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37" w:rsidRPr="00D85A93" w:rsidRDefault="00EB099C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85A93" w:rsidRPr="00D85A93" w:rsidRDefault="00EB099C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D85A93" w:rsidRDefault="00F04A5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D85A93" w:rsidRPr="00D85A9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85A93" w:rsidRPr="00D85A93" w:rsidRDefault="00D85A9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A93" w:rsidRPr="00D85A93" w:rsidRDefault="001055EB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5A93" w:rsidRPr="00D85A93" w:rsidRDefault="00D85A93" w:rsidP="00B566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5A9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055EB">
        <w:rPr>
          <w:rFonts w:ascii="Times New Roman" w:hAnsi="Times New Roman" w:cs="Times New Roman"/>
          <w:b/>
          <w:sz w:val="28"/>
          <w:szCs w:val="28"/>
        </w:rPr>
        <w:t>«</w:t>
      </w:r>
      <w:r w:rsidR="000B1F5F">
        <w:rPr>
          <w:rFonts w:ascii="Times New Roman" w:hAnsi="Times New Roman" w:cs="Times New Roman"/>
          <w:b/>
          <w:sz w:val="28"/>
          <w:szCs w:val="28"/>
        </w:rPr>
        <w:t>2</w:t>
      </w:r>
      <w:r w:rsidR="00482081">
        <w:rPr>
          <w:rFonts w:ascii="Times New Roman" w:hAnsi="Times New Roman" w:cs="Times New Roman"/>
          <w:b/>
          <w:sz w:val="28"/>
          <w:szCs w:val="28"/>
        </w:rPr>
        <w:t>5</w:t>
      </w:r>
      <w:r w:rsidR="001055EB">
        <w:rPr>
          <w:rFonts w:ascii="Times New Roman" w:hAnsi="Times New Roman" w:cs="Times New Roman"/>
          <w:b/>
          <w:sz w:val="28"/>
          <w:szCs w:val="28"/>
        </w:rPr>
        <w:t>»</w:t>
      </w:r>
      <w:r w:rsidR="000B1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081">
        <w:rPr>
          <w:rFonts w:ascii="Times New Roman" w:hAnsi="Times New Roman" w:cs="Times New Roman"/>
          <w:b/>
          <w:sz w:val="28"/>
          <w:szCs w:val="28"/>
        </w:rPr>
        <w:t>марта</w:t>
      </w:r>
      <w:r w:rsidR="000B1F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82081">
        <w:rPr>
          <w:rFonts w:ascii="Times New Roman" w:hAnsi="Times New Roman" w:cs="Times New Roman"/>
          <w:b/>
          <w:sz w:val="28"/>
          <w:szCs w:val="28"/>
        </w:rPr>
        <w:t>5</w:t>
      </w:r>
      <w:r w:rsidR="000B1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99C">
        <w:rPr>
          <w:rFonts w:ascii="Times New Roman" w:hAnsi="Times New Roman" w:cs="Times New Roman"/>
          <w:b/>
          <w:sz w:val="28"/>
          <w:szCs w:val="28"/>
        </w:rPr>
        <w:t>года  № 151</w:t>
      </w:r>
    </w:p>
    <w:p w:rsidR="00D85A93" w:rsidRDefault="00F04A53" w:rsidP="00F04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65408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697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66A77" w:rsidRPr="00C5764A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 Льговского района Курской области от 19.06.2018 № 37</w:t>
      </w:r>
      <w:r w:rsidR="00AE6972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hyperlink w:anchor="Par42" w:tooltip="ПРИМЕРНОЕ ПОЛОЖЕНИЕ" w:history="1">
        <w:r w:rsidR="00AE6972">
          <w:rPr>
            <w:rFonts w:ascii="Times New Roman" w:hAnsi="Times New Roman" w:cs="Times New Roman"/>
            <w:b/>
            <w:sz w:val="28"/>
            <w:szCs w:val="28"/>
          </w:rPr>
          <w:t>Примерного</w:t>
        </w:r>
        <w:r w:rsidR="00654084" w:rsidRPr="0019118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gramStart"/>
        <w:r w:rsidR="00654084" w:rsidRPr="00191186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="00654084" w:rsidRPr="00191186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654084" w:rsidRPr="00191186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муниципальных бюджетных</w:t>
      </w:r>
      <w:r w:rsidR="00654084">
        <w:rPr>
          <w:rFonts w:ascii="Times New Roman" w:hAnsi="Times New Roman" w:cs="Times New Roman"/>
          <w:b/>
          <w:sz w:val="28"/>
          <w:szCs w:val="28"/>
        </w:rPr>
        <w:t xml:space="preserve"> и казенных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 xml:space="preserve"> учреждений, подведомственных отделу образования Администрации Льговского района Курской области, по виду экономической деятельности "Образование", </w:t>
      </w:r>
      <w:hyperlink w:anchor="Par42" w:tooltip="ПРИМЕРНОЕ ПОЛОЖЕНИЕ" w:history="1">
        <w:r w:rsidR="00654084" w:rsidRPr="00191186">
          <w:rPr>
            <w:rFonts w:ascii="Times New Roman" w:hAnsi="Times New Roman" w:cs="Times New Roman"/>
            <w:b/>
            <w:sz w:val="28"/>
            <w:szCs w:val="28"/>
          </w:rPr>
          <w:t>Примерного положени</w:t>
        </w:r>
      </w:hyperlink>
      <w:r w:rsidR="00654084" w:rsidRPr="00191186">
        <w:rPr>
          <w:rFonts w:ascii="Times New Roman" w:hAnsi="Times New Roman" w:cs="Times New Roman"/>
          <w:b/>
          <w:sz w:val="28"/>
          <w:szCs w:val="28"/>
        </w:rPr>
        <w:t>я об оплате труда работников муниципальных казенных учреждений, подведомственных отделу образования Администрации Льговского района Курской области,</w:t>
      </w:r>
      <w:r w:rsidR="0065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>по виду экономи</w:t>
      </w:r>
      <w:r w:rsidR="00654084">
        <w:rPr>
          <w:rFonts w:ascii="Times New Roman" w:hAnsi="Times New Roman" w:cs="Times New Roman"/>
          <w:b/>
          <w:sz w:val="28"/>
          <w:szCs w:val="28"/>
        </w:rPr>
        <w:t>ческой деятельности "</w:t>
      </w:r>
      <w:r w:rsidR="00654084" w:rsidRPr="00B53FF7">
        <w:rPr>
          <w:rFonts w:ascii="Times New Roman" w:hAnsi="Times New Roman" w:cs="Times New Roman"/>
          <w:b/>
          <w:sz w:val="28"/>
          <w:szCs w:val="28"/>
        </w:rPr>
        <w:t>Операции с недвижимым</w:t>
      </w:r>
      <w:r w:rsidR="0065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084" w:rsidRPr="00B53FF7">
        <w:rPr>
          <w:rFonts w:ascii="Times New Roman" w:hAnsi="Times New Roman" w:cs="Times New Roman"/>
          <w:b/>
          <w:sz w:val="28"/>
          <w:szCs w:val="28"/>
        </w:rPr>
        <w:t>имуществом, аренда и предоставление услуг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>"</w:t>
      </w:r>
    </w:p>
    <w:p w:rsidR="00B566C1" w:rsidRDefault="00B566C1" w:rsidP="00B5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E4" w:rsidRDefault="00AE6972" w:rsidP="00681F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Курской области от 11.03.2025 № 186-пп «О внесении изменений в постановление Правительства Курской области от 02.12.2009 № 165 «О введении новой системы оплаты труда работников областных государственных учреждений, подведомственных Министерству образования и науки Курской области», </w:t>
      </w:r>
      <w:r w:rsidR="00F04A53">
        <w:rPr>
          <w:rFonts w:ascii="Times New Roman" w:hAnsi="Times New Roman" w:cs="Times New Roman"/>
          <w:sz w:val="28"/>
          <w:szCs w:val="28"/>
        </w:rPr>
        <w:t xml:space="preserve">Представительное Собрание Льговского района Курской области </w:t>
      </w:r>
      <w:r w:rsidR="00E40EE4">
        <w:rPr>
          <w:rFonts w:ascii="Times New Roman" w:hAnsi="Times New Roman" w:cs="Times New Roman"/>
          <w:sz w:val="28"/>
          <w:szCs w:val="28"/>
        </w:rPr>
        <w:t>РЕШИЛО:</w:t>
      </w:r>
    </w:p>
    <w:p w:rsidR="00654084" w:rsidRPr="00654084" w:rsidRDefault="00121D09" w:rsidP="0065408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Pr="00121D09">
        <w:rPr>
          <w:rFonts w:ascii="Times New Roman" w:hAnsi="Times New Roman" w:cs="Times New Roman"/>
          <w:sz w:val="28"/>
          <w:szCs w:val="28"/>
        </w:rPr>
        <w:t xml:space="preserve"> решение Представительного Собрания Льговского района Курской области от 19.06.2018 № 37 «Об утверждении </w:t>
      </w:r>
      <w:hyperlink w:anchor="Par42" w:tooltip="ПРИМЕРНОЕ ПОЛОЖЕНИЕ" w:history="1">
        <w:r w:rsidRPr="00121D09">
          <w:rPr>
            <w:rFonts w:ascii="Times New Roman" w:hAnsi="Times New Roman" w:cs="Times New Roman"/>
            <w:sz w:val="28"/>
            <w:szCs w:val="28"/>
          </w:rPr>
          <w:t xml:space="preserve">Примерного </w:t>
        </w:r>
        <w:proofErr w:type="gramStart"/>
        <w:r w:rsidRPr="00121D09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121D0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21D09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по виду экономической деятельности "Образование", </w:t>
      </w:r>
      <w:hyperlink w:anchor="Par42" w:tooltip="ПРИМЕРНОЕ ПОЛОЖЕНИЕ" w:history="1">
        <w:r w:rsidRPr="00121D09">
          <w:rPr>
            <w:rFonts w:ascii="Times New Roman" w:hAnsi="Times New Roman" w:cs="Times New Roman"/>
            <w:sz w:val="28"/>
            <w:szCs w:val="28"/>
          </w:rPr>
          <w:t>Примерного положени</w:t>
        </w:r>
      </w:hyperlink>
      <w:r w:rsidRPr="00121D09">
        <w:rPr>
          <w:rFonts w:ascii="Times New Roman" w:hAnsi="Times New Roman" w:cs="Times New Roman"/>
          <w:sz w:val="28"/>
          <w:szCs w:val="28"/>
        </w:rPr>
        <w:t>я об оплате труда работников муниципальных казенных учреждений, подведомственных отделу образования Администрации Льговского района Курской области, по виду экономической деятельности "Операции с недвижимым имуществом, аренда и предоставление услуг"</w:t>
      </w:r>
      <w:r w:rsidR="00C21783">
        <w:rPr>
          <w:rFonts w:ascii="Times New Roman" w:hAnsi="Times New Roman" w:cs="Times New Roman"/>
          <w:sz w:val="28"/>
          <w:szCs w:val="28"/>
        </w:rPr>
        <w:t xml:space="preserve"> (в редакции решений Представительного Собрания Льговского района Курской области от </w:t>
      </w:r>
      <w:r w:rsidR="00F30F4E">
        <w:rPr>
          <w:rFonts w:ascii="Times New Roman" w:hAnsi="Times New Roman" w:cs="Times New Roman"/>
          <w:sz w:val="28"/>
          <w:szCs w:val="28"/>
        </w:rPr>
        <w:t>27.10.2022 № 7, от 21.02.2023 № 39, от 29.09.2023 № 64)</w:t>
      </w:r>
      <w:r w:rsidR="00A97B1A">
        <w:rPr>
          <w:rFonts w:ascii="Times New Roman" w:hAnsi="Times New Roman" w:cs="Times New Roman"/>
          <w:sz w:val="28"/>
          <w:szCs w:val="28"/>
        </w:rPr>
        <w:t>.</w:t>
      </w:r>
    </w:p>
    <w:p w:rsidR="00751A1C" w:rsidRPr="00751A1C" w:rsidRDefault="00751A1C" w:rsidP="00751A1C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425800" w:rsidRDefault="00425800" w:rsidP="00FD6BC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EE4" w:rsidRDefault="00C52923" w:rsidP="00C5292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DA231B">
        <w:rPr>
          <w:rFonts w:ascii="Times New Roman" w:hAnsi="Times New Roman" w:cs="Times New Roman"/>
          <w:sz w:val="28"/>
          <w:szCs w:val="28"/>
        </w:rPr>
        <w:t xml:space="preserve">ее </w:t>
      </w:r>
      <w:r w:rsidR="004F74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DA2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45C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«Льговский район» Курской области и </w:t>
      </w:r>
      <w:r w:rsidR="004F745C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4258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1055E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20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2923" w:rsidRDefault="00C52923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66C1" w:rsidRDefault="00B566C1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66C1" w:rsidRDefault="00B566C1" w:rsidP="00EB099C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B099C" w:rsidRDefault="00EB099C" w:rsidP="00EB0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99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B099C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EB099C" w:rsidRDefault="00EB099C" w:rsidP="00EB0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99C">
        <w:rPr>
          <w:rFonts w:ascii="Times New Roman" w:hAnsi="Times New Roman" w:cs="Times New Roman"/>
          <w:sz w:val="28"/>
          <w:szCs w:val="28"/>
        </w:rPr>
        <w:t>Собрания Льговского района</w:t>
      </w:r>
    </w:p>
    <w:p w:rsidR="00EB099C" w:rsidRPr="00EB099C" w:rsidRDefault="00EB099C" w:rsidP="00EB0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99C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Болдин</w:t>
      </w:r>
    </w:p>
    <w:p w:rsidR="00EB099C" w:rsidRDefault="00EB099C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</w:tblGrid>
      <w:tr w:rsidR="00EB099C" w:rsidTr="00B566C1">
        <w:tc>
          <w:tcPr>
            <w:tcW w:w="1344" w:type="dxa"/>
          </w:tcPr>
          <w:p w:rsidR="00EB099C" w:rsidRDefault="00EB099C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D09" w:rsidRPr="00EB099C" w:rsidRDefault="00121D09" w:rsidP="00EB0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Pr="00121D09" w:rsidRDefault="00121D09" w:rsidP="00121D09"/>
    <w:p w:rsidR="00121D09" w:rsidRDefault="00121D09" w:rsidP="00121D09"/>
    <w:p w:rsidR="00C52923" w:rsidRDefault="00C52923" w:rsidP="00121D09"/>
    <w:p w:rsidR="00121D09" w:rsidRDefault="00121D09" w:rsidP="00121D09"/>
    <w:p w:rsidR="00121D09" w:rsidRDefault="00C21783" w:rsidP="00121D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C3755" wp14:editId="2E43789E">
                <wp:simplePos x="0" y="0"/>
                <wp:positionH relativeFrom="column">
                  <wp:posOffset>2839333</wp:posOffset>
                </wp:positionH>
                <wp:positionV relativeFrom="paragraph">
                  <wp:posOffset>-100109</wp:posOffset>
                </wp:positionV>
                <wp:extent cx="3283585" cy="1025525"/>
                <wp:effectExtent l="0" t="0" r="0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D09" w:rsidRDefault="00121D09" w:rsidP="00121D0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УТВЕРЖДЕНЫ </w:t>
                            </w:r>
                          </w:p>
                          <w:p w:rsidR="00C21783" w:rsidRDefault="00121D09" w:rsidP="00121D0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Представительного Собрания Льговского района Курской области </w:t>
                            </w:r>
                          </w:p>
                          <w:p w:rsidR="00121D09" w:rsidRPr="00D52308" w:rsidRDefault="00121D09" w:rsidP="00121D0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 25.03.2025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D523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308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3.55pt;margin-top:-7.9pt;width:258.55pt;height: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" stroked="f">
                <v:textbox>
                  <w:txbxContent>
                    <w:p w:rsidR="00121D09" w:rsidRDefault="00121D09" w:rsidP="00121D0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УТВЕРЖДЕНЫ </w:t>
                      </w:r>
                    </w:p>
                    <w:p w:rsidR="00C21783" w:rsidRDefault="00121D09" w:rsidP="00121D0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Представительного Собрания Льговского района Курской области </w:t>
                      </w:r>
                    </w:p>
                    <w:p w:rsidR="00121D09" w:rsidRPr="00D52308" w:rsidRDefault="00121D09" w:rsidP="00121D0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 25.03.2025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D523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52308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D09" w:rsidRDefault="00121D09" w:rsidP="00121D09"/>
    <w:p w:rsidR="00121D09" w:rsidRDefault="00121D09" w:rsidP="00121D09"/>
    <w:p w:rsidR="00121D09" w:rsidRDefault="00121D09" w:rsidP="00121D09"/>
    <w:p w:rsidR="00C21783" w:rsidRPr="00C21783" w:rsidRDefault="00C21783" w:rsidP="00C2178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21783">
        <w:rPr>
          <w:rFonts w:ascii="Times New Roman" w:hAnsi="Times New Roman"/>
          <w:b/>
          <w:sz w:val="28"/>
          <w:szCs w:val="28"/>
        </w:rPr>
        <w:t xml:space="preserve">ИЗМЕНЕНИЯ, </w:t>
      </w:r>
      <w:bookmarkStart w:id="0" w:name="_GoBack"/>
      <w:bookmarkEnd w:id="0"/>
    </w:p>
    <w:p w:rsidR="00121D09" w:rsidRDefault="00C21783" w:rsidP="00C2178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21783">
        <w:rPr>
          <w:rFonts w:ascii="Times New Roman" w:hAnsi="Times New Roman"/>
          <w:b/>
          <w:sz w:val="28"/>
          <w:szCs w:val="28"/>
        </w:rPr>
        <w:t xml:space="preserve">которые вносятся в решение Представительного Собрания Льговского района Курской области от 19.06.2018 № 37 «Об утверждении </w:t>
      </w:r>
      <w:hyperlink w:anchor="Par42" w:tooltip="ПРИМЕРНОЕ ПОЛОЖЕНИЕ" w:history="1">
        <w:r w:rsidRPr="00C21783">
          <w:rPr>
            <w:rFonts w:ascii="Times New Roman" w:hAnsi="Times New Roman"/>
            <w:b/>
            <w:sz w:val="28"/>
            <w:szCs w:val="28"/>
          </w:rPr>
          <w:t xml:space="preserve">Примерного </w:t>
        </w:r>
        <w:proofErr w:type="gramStart"/>
        <w:r w:rsidRPr="00C21783">
          <w:rPr>
            <w:rFonts w:ascii="Times New Roman" w:hAnsi="Times New Roman"/>
            <w:b/>
            <w:sz w:val="28"/>
            <w:szCs w:val="28"/>
          </w:rPr>
          <w:t>положени</w:t>
        </w:r>
      </w:hyperlink>
      <w:r w:rsidRPr="00C21783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C21783">
        <w:rPr>
          <w:rFonts w:ascii="Times New Roman" w:hAnsi="Times New Roman"/>
          <w:b/>
          <w:sz w:val="28"/>
          <w:szCs w:val="28"/>
        </w:rPr>
        <w:t xml:space="preserve">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по виду экономической деятельности "Образование", </w:t>
      </w:r>
      <w:hyperlink w:anchor="Par42" w:tooltip="ПРИМЕРНОЕ ПОЛОЖЕНИЕ" w:history="1">
        <w:r w:rsidRPr="00C21783">
          <w:rPr>
            <w:rFonts w:ascii="Times New Roman" w:hAnsi="Times New Roman"/>
            <w:b/>
            <w:sz w:val="28"/>
            <w:szCs w:val="28"/>
          </w:rPr>
          <w:t>Примерного положени</w:t>
        </w:r>
      </w:hyperlink>
      <w:r w:rsidRPr="00C21783">
        <w:rPr>
          <w:rFonts w:ascii="Times New Roman" w:hAnsi="Times New Roman"/>
          <w:b/>
          <w:sz w:val="28"/>
          <w:szCs w:val="28"/>
        </w:rPr>
        <w:t xml:space="preserve">я об оплате труда работников муниципальных казенных учреждений, подведомственных отделу образования Администрации Льговского района Курской области, по виду экономической деятельности "Операции с недвижимым имуществом, аренда и предоставление услуг" </w:t>
      </w:r>
    </w:p>
    <w:p w:rsidR="00C21783" w:rsidRDefault="00C21783" w:rsidP="00C2178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21D09" w:rsidRDefault="00C21783" w:rsidP="002C37D8">
      <w:pPr>
        <w:pStyle w:val="a9"/>
        <w:numPr>
          <w:ilvl w:val="0"/>
          <w:numId w:val="8"/>
        </w:numPr>
        <w:ind w:left="0" w:firstLine="360"/>
        <w:jc w:val="both"/>
      </w:pPr>
      <w:r w:rsidRPr="00A97B1A">
        <w:rPr>
          <w:rFonts w:ascii="Times New Roman" w:hAnsi="Times New Roman"/>
          <w:sz w:val="28"/>
          <w:szCs w:val="28"/>
        </w:rPr>
        <w:t xml:space="preserve">В </w:t>
      </w:r>
      <w:hyperlink w:anchor="Par42" w:tooltip="ПРИМЕРНОЕ ПОЛОЖЕНИЕ" w:history="1">
        <w:r w:rsidRPr="00A97B1A">
          <w:rPr>
            <w:rFonts w:ascii="Times New Roman" w:hAnsi="Times New Roman"/>
            <w:sz w:val="28"/>
            <w:szCs w:val="28"/>
          </w:rPr>
          <w:t xml:space="preserve">Примерном </w:t>
        </w:r>
        <w:proofErr w:type="gramStart"/>
        <w:r w:rsidRPr="00A97B1A">
          <w:rPr>
            <w:rFonts w:ascii="Times New Roman" w:hAnsi="Times New Roman"/>
            <w:sz w:val="28"/>
            <w:szCs w:val="28"/>
          </w:rPr>
          <w:t>положени</w:t>
        </w:r>
      </w:hyperlink>
      <w:r w:rsidRPr="00A97B1A">
        <w:rPr>
          <w:rFonts w:ascii="Times New Roman" w:hAnsi="Times New Roman"/>
          <w:sz w:val="28"/>
          <w:szCs w:val="28"/>
        </w:rPr>
        <w:t>и</w:t>
      </w:r>
      <w:proofErr w:type="gramEnd"/>
      <w:r w:rsidRPr="00A97B1A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по виду экономической деятельности "Образование", утвержденного указанным решением:</w:t>
      </w:r>
    </w:p>
    <w:p w:rsidR="00A97B1A" w:rsidRDefault="00A97B1A" w:rsidP="00A97B1A">
      <w:pPr>
        <w:pStyle w:val="20"/>
        <w:numPr>
          <w:ilvl w:val="0"/>
          <w:numId w:val="10"/>
        </w:numPr>
        <w:shd w:val="clear" w:color="auto" w:fill="auto"/>
        <w:tabs>
          <w:tab w:val="left" w:pos="1066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пункт 4 раздела «Общие положения» изложить в следующей редакции:</w:t>
      </w:r>
    </w:p>
    <w:p w:rsidR="00A97B1A" w:rsidRDefault="00A97B1A" w:rsidP="00A97B1A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 xml:space="preserve">«4.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color w:val="000000"/>
          <w:lang w:bidi="ru-RU"/>
        </w:rPr>
        <w:t>размера оплаты труда</w:t>
      </w:r>
      <w:proofErr w:type="gramEnd"/>
      <w:r>
        <w:rPr>
          <w:color w:val="000000"/>
          <w:lang w:bidi="ru-RU"/>
        </w:rPr>
        <w:t xml:space="preserve"> (далее - МРОТ).</w:t>
      </w:r>
    </w:p>
    <w:p w:rsidR="00A97B1A" w:rsidRDefault="00A97B1A" w:rsidP="00A97B1A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 xml:space="preserve">Размер минимальной заработной платы работника, полностью отработавшего норму рабочего времени и выполнившего норму труда (трудовые обязанности) доводится </w:t>
      </w:r>
      <w:proofErr w:type="gramStart"/>
      <w:r>
        <w:rPr>
          <w:color w:val="000000"/>
          <w:lang w:bidi="ru-RU"/>
        </w:rPr>
        <w:t>до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МРОТ</w:t>
      </w:r>
      <w:proofErr w:type="gramEnd"/>
      <w:r>
        <w:rPr>
          <w:color w:val="000000"/>
          <w:lang w:bidi="ru-RU"/>
        </w:rPr>
        <w:t xml:space="preserve"> с учетом применения персонального повышающего коэффициента.»;</w:t>
      </w:r>
    </w:p>
    <w:p w:rsidR="00A97B1A" w:rsidRDefault="00A97B1A" w:rsidP="00A97B1A">
      <w:pPr>
        <w:pStyle w:val="20"/>
        <w:numPr>
          <w:ilvl w:val="0"/>
          <w:numId w:val="10"/>
        </w:numPr>
        <w:shd w:val="clear" w:color="auto" w:fill="auto"/>
        <w:tabs>
          <w:tab w:val="left" w:pos="1066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пункт 1 раздела III «Компенсационные выплаты» дополнить новым абзаце</w:t>
      </w:r>
      <w:r w:rsidR="008177AD">
        <w:rPr>
          <w:color w:val="000000"/>
          <w:lang w:bidi="ru-RU"/>
        </w:rPr>
        <w:t>м одиннадцатым</w:t>
      </w:r>
      <w:r>
        <w:rPr>
          <w:color w:val="000000"/>
          <w:lang w:bidi="ru-RU"/>
        </w:rPr>
        <w:t xml:space="preserve"> следующего содержания:</w:t>
      </w:r>
    </w:p>
    <w:p w:rsidR="00A97B1A" w:rsidRDefault="00A97B1A" w:rsidP="008177AD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 xml:space="preserve">«повышенная оплата за дополнительную работу учителям, преподавателям и педагогам </w:t>
      </w:r>
      <w:r w:rsidR="008177AD">
        <w:rPr>
          <w:color w:val="000000"/>
          <w:lang w:bidi="ru-RU"/>
        </w:rPr>
        <w:t>в соответствии с приложением № 7</w:t>
      </w:r>
      <w:r>
        <w:rPr>
          <w:color w:val="000000"/>
          <w:lang w:bidi="ru-RU"/>
        </w:rPr>
        <w:t xml:space="preserve"> к настоящему Положению</w:t>
      </w:r>
      <w:proofErr w:type="gramStart"/>
      <w:r>
        <w:rPr>
          <w:color w:val="000000"/>
          <w:lang w:bidi="ru-RU"/>
        </w:rPr>
        <w:t>.».</w:t>
      </w:r>
      <w:proofErr w:type="gramEnd"/>
    </w:p>
    <w:sectPr w:rsidR="00A97B1A" w:rsidSect="00DA231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77" w:rsidRDefault="00610C77" w:rsidP="00DA231B">
      <w:pPr>
        <w:spacing w:after="0" w:line="240" w:lineRule="auto"/>
      </w:pPr>
      <w:r>
        <w:separator/>
      </w:r>
    </w:p>
  </w:endnote>
  <w:endnote w:type="continuationSeparator" w:id="0">
    <w:p w:rsidR="00610C77" w:rsidRDefault="00610C77" w:rsidP="00D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77" w:rsidRDefault="00610C77" w:rsidP="00DA231B">
      <w:pPr>
        <w:spacing w:after="0" w:line="240" w:lineRule="auto"/>
      </w:pPr>
      <w:r>
        <w:separator/>
      </w:r>
    </w:p>
  </w:footnote>
  <w:footnote w:type="continuationSeparator" w:id="0">
    <w:p w:rsidR="00610C77" w:rsidRDefault="00610C77" w:rsidP="00DA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1B" w:rsidRPr="00DA231B" w:rsidRDefault="00DA231B" w:rsidP="00DA231B">
    <w:pPr>
      <w:pStyle w:val="a5"/>
      <w:jc w:val="right"/>
      <w:rPr>
        <w:rFonts w:ascii="Times New Roman" w:hAnsi="Times New Roman" w:cs="Times New Roman"/>
        <w:b/>
      </w:rPr>
    </w:pPr>
    <w:r w:rsidRPr="00DA231B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FFA"/>
    <w:multiLevelType w:val="multilevel"/>
    <w:tmpl w:val="E41A58F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103D20A3"/>
    <w:multiLevelType w:val="hybridMultilevel"/>
    <w:tmpl w:val="B4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2D5C"/>
    <w:multiLevelType w:val="multilevel"/>
    <w:tmpl w:val="E41A58F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28B5697B"/>
    <w:multiLevelType w:val="multilevel"/>
    <w:tmpl w:val="A236A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314D2"/>
    <w:multiLevelType w:val="multilevel"/>
    <w:tmpl w:val="8D2072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A2C21FD"/>
    <w:multiLevelType w:val="hybridMultilevel"/>
    <w:tmpl w:val="4836C69A"/>
    <w:lvl w:ilvl="0" w:tplc="BA283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A6E2B"/>
    <w:multiLevelType w:val="multilevel"/>
    <w:tmpl w:val="858A8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35CA4"/>
    <w:multiLevelType w:val="hybridMultilevel"/>
    <w:tmpl w:val="B4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C75AA"/>
    <w:multiLevelType w:val="multilevel"/>
    <w:tmpl w:val="E41A58F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63044FCD"/>
    <w:multiLevelType w:val="multilevel"/>
    <w:tmpl w:val="3E9097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93"/>
    <w:rsid w:val="000779A2"/>
    <w:rsid w:val="000A3141"/>
    <w:rsid w:val="000B1F5F"/>
    <w:rsid w:val="00102844"/>
    <w:rsid w:val="001055EB"/>
    <w:rsid w:val="00121D09"/>
    <w:rsid w:val="0017195A"/>
    <w:rsid w:val="001C6137"/>
    <w:rsid w:val="00213A01"/>
    <w:rsid w:val="00235EA6"/>
    <w:rsid w:val="002B5AAD"/>
    <w:rsid w:val="002D5DEE"/>
    <w:rsid w:val="00301ABF"/>
    <w:rsid w:val="00317F87"/>
    <w:rsid w:val="0034684D"/>
    <w:rsid w:val="003922CC"/>
    <w:rsid w:val="003A00AF"/>
    <w:rsid w:val="003B56C8"/>
    <w:rsid w:val="00425800"/>
    <w:rsid w:val="00482081"/>
    <w:rsid w:val="004F0A5C"/>
    <w:rsid w:val="004F745C"/>
    <w:rsid w:val="00562C8E"/>
    <w:rsid w:val="00610C77"/>
    <w:rsid w:val="00654084"/>
    <w:rsid w:val="006770DA"/>
    <w:rsid w:val="00681FBF"/>
    <w:rsid w:val="006C5C9F"/>
    <w:rsid w:val="00751A1C"/>
    <w:rsid w:val="00767F70"/>
    <w:rsid w:val="007B1F46"/>
    <w:rsid w:val="007E40EC"/>
    <w:rsid w:val="008177AD"/>
    <w:rsid w:val="0083368A"/>
    <w:rsid w:val="008D0D55"/>
    <w:rsid w:val="00981ECB"/>
    <w:rsid w:val="009909D9"/>
    <w:rsid w:val="009A0AC7"/>
    <w:rsid w:val="009D578B"/>
    <w:rsid w:val="00A029A8"/>
    <w:rsid w:val="00A97B1A"/>
    <w:rsid w:val="00AE6972"/>
    <w:rsid w:val="00B374CA"/>
    <w:rsid w:val="00B566C1"/>
    <w:rsid w:val="00B66A77"/>
    <w:rsid w:val="00B86652"/>
    <w:rsid w:val="00BB371E"/>
    <w:rsid w:val="00BC6D2B"/>
    <w:rsid w:val="00BE3A26"/>
    <w:rsid w:val="00C21783"/>
    <w:rsid w:val="00C42FD9"/>
    <w:rsid w:val="00C52923"/>
    <w:rsid w:val="00C5764A"/>
    <w:rsid w:val="00C96C28"/>
    <w:rsid w:val="00CC01E4"/>
    <w:rsid w:val="00CD21B6"/>
    <w:rsid w:val="00D27677"/>
    <w:rsid w:val="00D34039"/>
    <w:rsid w:val="00D52308"/>
    <w:rsid w:val="00D56C1F"/>
    <w:rsid w:val="00D85A93"/>
    <w:rsid w:val="00DA231B"/>
    <w:rsid w:val="00DB1CE2"/>
    <w:rsid w:val="00DE4CE0"/>
    <w:rsid w:val="00E20925"/>
    <w:rsid w:val="00E34F90"/>
    <w:rsid w:val="00E40EE4"/>
    <w:rsid w:val="00E67A67"/>
    <w:rsid w:val="00EB099C"/>
    <w:rsid w:val="00F04A53"/>
    <w:rsid w:val="00F30F4E"/>
    <w:rsid w:val="00F83264"/>
    <w:rsid w:val="00F979D6"/>
    <w:rsid w:val="00FA420E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E4"/>
    <w:pPr>
      <w:ind w:left="720"/>
      <w:contextualSpacing/>
    </w:pPr>
  </w:style>
  <w:style w:type="table" w:styleId="a4">
    <w:name w:val="Table Grid"/>
    <w:basedOn w:val="a1"/>
    <w:uiPriority w:val="59"/>
    <w:rsid w:val="00C5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31B"/>
  </w:style>
  <w:style w:type="paragraph" w:styleId="a7">
    <w:name w:val="footer"/>
    <w:basedOn w:val="a"/>
    <w:link w:val="a8"/>
    <w:uiPriority w:val="99"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31B"/>
  </w:style>
  <w:style w:type="paragraph" w:styleId="a9">
    <w:name w:val="No Spacing"/>
    <w:uiPriority w:val="1"/>
    <w:qFormat/>
    <w:rsid w:val="00A029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654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uiPriority w:val="99"/>
    <w:unhideWhenUsed/>
    <w:rsid w:val="006540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22C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97B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B1A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E4"/>
    <w:pPr>
      <w:ind w:left="720"/>
      <w:contextualSpacing/>
    </w:pPr>
  </w:style>
  <w:style w:type="table" w:styleId="a4">
    <w:name w:val="Table Grid"/>
    <w:basedOn w:val="a1"/>
    <w:uiPriority w:val="59"/>
    <w:rsid w:val="00C5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31B"/>
  </w:style>
  <w:style w:type="paragraph" w:styleId="a7">
    <w:name w:val="footer"/>
    <w:basedOn w:val="a"/>
    <w:link w:val="a8"/>
    <w:uiPriority w:val="99"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31B"/>
  </w:style>
  <w:style w:type="paragraph" w:styleId="a9">
    <w:name w:val="No Spacing"/>
    <w:uiPriority w:val="1"/>
    <w:qFormat/>
    <w:rsid w:val="00A029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654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uiPriority w:val="99"/>
    <w:unhideWhenUsed/>
    <w:rsid w:val="006540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22C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97B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B1A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3E8C-0409-41D0-B704-8458624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</dc:creator>
  <cp:lastModifiedBy>Пользователь</cp:lastModifiedBy>
  <cp:revision>3</cp:revision>
  <cp:lastPrinted>2025-03-24T13:16:00Z</cp:lastPrinted>
  <dcterms:created xsi:type="dcterms:W3CDTF">2025-03-24T13:13:00Z</dcterms:created>
  <dcterms:modified xsi:type="dcterms:W3CDTF">2025-03-24T13:20:00Z</dcterms:modified>
</cp:coreProperties>
</file>