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D" w:rsidRDefault="00344DDD">
      <w:pPr>
        <w:pStyle w:val="ConsTitle"/>
        <w:widowControl/>
        <w:ind w:right="0"/>
        <w:rPr>
          <w:rFonts w:ascii="Times New Roman" w:eastAsia="Arial" w:hAnsi="Times New Roman"/>
        </w:rPr>
      </w:pPr>
    </w:p>
    <w:p w:rsidR="0045461F" w:rsidRPr="005616C7" w:rsidRDefault="0045461F" w:rsidP="0045461F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32"/>
          <w:szCs w:val="32"/>
        </w:rPr>
      </w:pPr>
      <w:r w:rsidRPr="005616C7">
        <w:rPr>
          <w:rFonts w:ascii="Times New Roman" w:eastAsia="Times New Roman" w:hAnsi="Times New Roman" w:cs="Times New Roman"/>
          <w:i w:val="0"/>
          <w:color w:val="auto"/>
          <w:sz w:val="32"/>
          <w:szCs w:val="32"/>
        </w:rPr>
        <w:t>ПРЕДСТАВИТЕЛЬНОЕ СОБРАНИЕ</w:t>
      </w:r>
    </w:p>
    <w:p w:rsidR="0045461F" w:rsidRPr="005616C7" w:rsidRDefault="0045461F" w:rsidP="004546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6C7">
        <w:rPr>
          <w:rFonts w:ascii="Times New Roman" w:hAnsi="Times New Roman" w:cs="Times New Roman"/>
          <w:b/>
          <w:bCs/>
          <w:sz w:val="32"/>
          <w:szCs w:val="32"/>
        </w:rPr>
        <w:t>ЛЬГОВСКОГО РАЙОНА КУРСКОЙ ОБЛАСТИ</w:t>
      </w:r>
    </w:p>
    <w:p w:rsidR="0045461F" w:rsidRPr="005616C7" w:rsidRDefault="0045461F" w:rsidP="00454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6C7"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45461F" w:rsidRPr="0045461F" w:rsidRDefault="0045461F" w:rsidP="004546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461F" w:rsidRPr="00680721" w:rsidRDefault="0045461F" w:rsidP="0045461F">
      <w:pPr>
        <w:jc w:val="center"/>
        <w:rPr>
          <w:b/>
          <w:sz w:val="28"/>
          <w:szCs w:val="28"/>
        </w:rPr>
      </w:pPr>
      <w:r w:rsidRPr="00680721">
        <w:rPr>
          <w:b/>
          <w:sz w:val="28"/>
          <w:szCs w:val="28"/>
        </w:rPr>
        <w:t>РЕШЕНИЕ</w:t>
      </w:r>
    </w:p>
    <w:p w:rsidR="0045461F" w:rsidRPr="00680721" w:rsidRDefault="0045461F" w:rsidP="0045461F">
      <w:pPr>
        <w:jc w:val="center"/>
        <w:rPr>
          <w:b/>
          <w:sz w:val="28"/>
          <w:szCs w:val="28"/>
        </w:rPr>
      </w:pPr>
    </w:p>
    <w:p w:rsidR="0045461F" w:rsidRPr="0045461F" w:rsidRDefault="0045461F" w:rsidP="0045461F">
      <w:pPr>
        <w:rPr>
          <w:rFonts w:ascii="Times New Roman" w:hAnsi="Times New Roman" w:cs="Times New Roman"/>
          <w:b/>
          <w:sz w:val="28"/>
          <w:szCs w:val="28"/>
        </w:rPr>
      </w:pPr>
      <w:r w:rsidRPr="0045461F">
        <w:rPr>
          <w:rFonts w:ascii="Times New Roman" w:hAnsi="Times New Roman" w:cs="Times New Roman"/>
          <w:b/>
          <w:sz w:val="28"/>
          <w:szCs w:val="28"/>
        </w:rPr>
        <w:t>от «</w:t>
      </w:r>
      <w:r w:rsidR="00F9139C">
        <w:rPr>
          <w:rFonts w:ascii="Times New Roman" w:hAnsi="Times New Roman" w:cs="Times New Roman"/>
          <w:b/>
          <w:sz w:val="28"/>
          <w:szCs w:val="28"/>
        </w:rPr>
        <w:t>23</w:t>
      </w:r>
      <w:r w:rsidRPr="0045461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9139C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45461F">
        <w:rPr>
          <w:rFonts w:ascii="Times New Roman" w:hAnsi="Times New Roman" w:cs="Times New Roman"/>
          <w:b/>
          <w:sz w:val="28"/>
          <w:szCs w:val="28"/>
        </w:rPr>
        <w:t xml:space="preserve"> 2022г. №</w:t>
      </w:r>
      <w:r w:rsidR="00F9139C">
        <w:rPr>
          <w:rFonts w:ascii="Times New Roman" w:hAnsi="Times New Roman" w:cs="Times New Roman"/>
          <w:b/>
          <w:sz w:val="28"/>
          <w:szCs w:val="28"/>
        </w:rPr>
        <w:t xml:space="preserve"> 199</w:t>
      </w:r>
    </w:p>
    <w:p w:rsidR="00344DDD" w:rsidRPr="0045461F" w:rsidRDefault="00344D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5461F" w:rsidRPr="0045461F" w:rsidRDefault="00BE1EC6" w:rsidP="00837A0E">
      <w:pPr>
        <w:pStyle w:val="3"/>
        <w:rPr>
          <w:rFonts w:ascii="Times New Roman" w:hAnsi="Times New Roman" w:cs="Times New Roman"/>
          <w:sz w:val="28"/>
          <w:szCs w:val="28"/>
        </w:rPr>
      </w:pPr>
      <w:r w:rsidRPr="0045461F">
        <w:rPr>
          <w:rFonts w:ascii="Times New Roman" w:hAnsi="Times New Roman" w:cs="Times New Roman"/>
          <w:bCs/>
          <w:sz w:val="28"/>
          <w:szCs w:val="28"/>
        </w:rPr>
        <w:t>О</w:t>
      </w:r>
      <w:r w:rsidR="00D021C6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837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61F">
        <w:rPr>
          <w:rFonts w:ascii="Times New Roman" w:hAnsi="Times New Roman" w:cs="Times New Roman"/>
          <w:sz w:val="28"/>
          <w:szCs w:val="28"/>
        </w:rPr>
        <w:t>Положени</w:t>
      </w:r>
      <w:r w:rsidR="00D021C6">
        <w:rPr>
          <w:rFonts w:ascii="Times New Roman" w:hAnsi="Times New Roman" w:cs="Times New Roman"/>
          <w:sz w:val="28"/>
          <w:szCs w:val="28"/>
        </w:rPr>
        <w:t>я</w:t>
      </w:r>
      <w:r w:rsidRPr="0045461F">
        <w:rPr>
          <w:rFonts w:ascii="Times New Roman" w:hAnsi="Times New Roman" w:cs="Times New Roman"/>
          <w:sz w:val="28"/>
          <w:szCs w:val="28"/>
        </w:rPr>
        <w:t xml:space="preserve"> о</w:t>
      </w:r>
      <w:r w:rsidR="00837A0E">
        <w:rPr>
          <w:rFonts w:ascii="Times New Roman" w:hAnsi="Times New Roman" w:cs="Times New Roman"/>
          <w:sz w:val="28"/>
          <w:szCs w:val="28"/>
        </w:rPr>
        <w:t xml:space="preserve"> </w:t>
      </w:r>
      <w:r w:rsidR="0045461F" w:rsidRPr="0045461F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="003500E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44DDD" w:rsidRPr="0045461F" w:rsidRDefault="00BE1EC6" w:rsidP="00837A0E">
      <w:pPr>
        <w:pStyle w:val="3"/>
        <w:rPr>
          <w:rFonts w:ascii="Times New Roman" w:hAnsi="Times New Roman" w:cs="Times New Roman"/>
          <w:sz w:val="28"/>
          <w:szCs w:val="28"/>
        </w:rPr>
      </w:pPr>
      <w:r w:rsidRPr="0045461F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45461F" w:rsidRPr="0045461F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45461F">
        <w:rPr>
          <w:rFonts w:ascii="Times New Roman" w:hAnsi="Times New Roman" w:cs="Times New Roman"/>
          <w:sz w:val="28"/>
          <w:szCs w:val="28"/>
        </w:rPr>
        <w:t>,</w:t>
      </w:r>
      <w:r w:rsidR="00B610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21C6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344DDD" w:rsidRPr="0045461F" w:rsidRDefault="00344DD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5461F" w:rsidRDefault="00BE1EC6">
      <w:pPr>
        <w:pStyle w:val="Standard"/>
        <w:autoSpaceDE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Федеральными законами от 07.02.2011 № 6-ФЗ (в ред</w:t>
      </w:r>
      <w:r w:rsidR="0045461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от 01.07.2021г.) «Об общих принципах организации и деятельности контрольно-счетных органов субъектов Российской Федерации и муниципальных образований»,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6"/>
          <w:szCs w:val="26"/>
        </w:rPr>
        <w:t xml:space="preserve">Уставом </w:t>
      </w:r>
      <w:r w:rsidR="0045461F">
        <w:rPr>
          <w:rFonts w:ascii="Times New Roman" w:hAnsi="Times New Roman"/>
          <w:bCs/>
          <w:sz w:val="26"/>
          <w:szCs w:val="26"/>
        </w:rPr>
        <w:t>Льговского района Курской области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45461F">
        <w:rPr>
          <w:rFonts w:ascii="Times New Roman" w:hAnsi="Times New Roman"/>
          <w:bCs/>
          <w:sz w:val="26"/>
          <w:szCs w:val="26"/>
        </w:rPr>
        <w:t>Представительное Собрание Льговского района Курской области</w:t>
      </w:r>
    </w:p>
    <w:p w:rsidR="00344DDD" w:rsidRDefault="00BE1EC6">
      <w:pPr>
        <w:pStyle w:val="Standard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РЕШИЛ</w:t>
      </w:r>
      <w:r w:rsidR="0045461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:</w:t>
      </w:r>
    </w:p>
    <w:p w:rsidR="00344DDD" w:rsidRDefault="00344DDD">
      <w:pPr>
        <w:pStyle w:val="Standar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 </w:t>
      </w:r>
      <w:r w:rsidR="00AE7DEA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Положение о </w:t>
      </w:r>
      <w:r w:rsidR="0045461F">
        <w:rPr>
          <w:rFonts w:ascii="Times New Roman" w:hAnsi="Times New Roman"/>
          <w:sz w:val="26"/>
          <w:szCs w:val="26"/>
        </w:rPr>
        <w:t xml:space="preserve">Контрольно-счетном органе - </w:t>
      </w:r>
      <w:r>
        <w:rPr>
          <w:rFonts w:ascii="Times New Roman" w:hAnsi="Times New Roman"/>
          <w:sz w:val="26"/>
          <w:szCs w:val="26"/>
        </w:rPr>
        <w:t xml:space="preserve">Ревизионной комиссии </w:t>
      </w:r>
      <w:r w:rsidR="0045461F">
        <w:rPr>
          <w:rFonts w:ascii="Times New Roman" w:hAnsi="Times New Roman"/>
          <w:sz w:val="26"/>
          <w:szCs w:val="26"/>
        </w:rPr>
        <w:t>Льговского района Курской области</w:t>
      </w:r>
      <w:r>
        <w:rPr>
          <w:rFonts w:ascii="Times New Roman" w:hAnsi="Times New Roman"/>
          <w:sz w:val="26"/>
          <w:szCs w:val="26"/>
        </w:rPr>
        <w:t>, в новой редакции</w:t>
      </w:r>
      <w:r w:rsidR="00AE7DEA">
        <w:rPr>
          <w:rFonts w:ascii="Times New Roman" w:hAnsi="Times New Roman"/>
          <w:sz w:val="26"/>
          <w:szCs w:val="26"/>
        </w:rPr>
        <w:t xml:space="preserve">, согласно </w:t>
      </w:r>
      <w:r>
        <w:rPr>
          <w:rFonts w:ascii="Times New Roman" w:hAnsi="Times New Roman"/>
          <w:sz w:val="26"/>
          <w:szCs w:val="26"/>
        </w:rPr>
        <w:t>приложени</w:t>
      </w:r>
      <w:r w:rsidR="00AE7DEA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.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  <w:r w:rsidRPr="00BE1EC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</w:t>
      </w:r>
      <w:r w:rsidR="00252479">
        <w:rPr>
          <w:rFonts w:ascii="Times New Roman" w:hAnsi="Times New Roman"/>
          <w:sz w:val="26"/>
          <w:szCs w:val="26"/>
        </w:rPr>
        <w:t>Признать утратившим силу решение Представительного Собрания Льговского района Курской области от 05.06.2019 года №79 «Об утверждении Положения о Конт</w:t>
      </w:r>
      <w:r w:rsidR="005616C7">
        <w:rPr>
          <w:rFonts w:ascii="Times New Roman" w:hAnsi="Times New Roman"/>
          <w:sz w:val="26"/>
          <w:szCs w:val="26"/>
        </w:rPr>
        <w:t>ро</w:t>
      </w:r>
      <w:r w:rsidR="00252479">
        <w:rPr>
          <w:rFonts w:ascii="Times New Roman" w:hAnsi="Times New Roman"/>
          <w:sz w:val="26"/>
          <w:szCs w:val="26"/>
        </w:rPr>
        <w:t>льно - счетном органе –</w:t>
      </w:r>
      <w:r w:rsidR="005616C7">
        <w:rPr>
          <w:rFonts w:ascii="Times New Roman" w:hAnsi="Times New Roman"/>
          <w:sz w:val="26"/>
          <w:szCs w:val="26"/>
        </w:rPr>
        <w:t xml:space="preserve"> </w:t>
      </w:r>
      <w:r w:rsidR="00252479">
        <w:rPr>
          <w:rFonts w:ascii="Times New Roman" w:hAnsi="Times New Roman"/>
          <w:sz w:val="26"/>
          <w:szCs w:val="26"/>
        </w:rPr>
        <w:t>Ревизионной комиссии Льговского района Курской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  <w:r w:rsidRPr="00BE1EC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3. </w:t>
      </w:r>
      <w:r w:rsidR="00252479">
        <w:rPr>
          <w:rFonts w:ascii="Times New Roman" w:hAnsi="Times New Roman"/>
          <w:sz w:val="26"/>
          <w:szCs w:val="26"/>
        </w:rPr>
        <w:t>Настоящее решение вступает в силу со дня его размещения на официальном сайте муниципального образования «Льговский район» Курской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F1ABD" w:rsidRDefault="00AF1ABD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2479" w:rsidRDefault="00252479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2479" w:rsidRDefault="00BE1EC6" w:rsidP="00252479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252479">
        <w:rPr>
          <w:rFonts w:ascii="Times New Roman" w:hAnsi="Times New Roman"/>
          <w:sz w:val="26"/>
          <w:szCs w:val="26"/>
        </w:rPr>
        <w:t xml:space="preserve"> Представительного </w:t>
      </w:r>
      <w:r w:rsidR="00252479">
        <w:rPr>
          <w:rFonts w:ascii="Times New Roman" w:hAnsi="Times New Roman"/>
          <w:sz w:val="26"/>
          <w:szCs w:val="26"/>
        </w:rPr>
        <w:tab/>
      </w:r>
      <w:r w:rsidR="005616C7">
        <w:rPr>
          <w:rFonts w:ascii="Times New Roman" w:hAnsi="Times New Roman"/>
          <w:sz w:val="26"/>
          <w:szCs w:val="26"/>
        </w:rPr>
        <w:t xml:space="preserve">                   </w:t>
      </w:r>
      <w:r w:rsidR="00AF1ABD">
        <w:rPr>
          <w:rFonts w:ascii="Times New Roman" w:hAnsi="Times New Roman"/>
          <w:sz w:val="26"/>
          <w:szCs w:val="26"/>
        </w:rPr>
        <w:t xml:space="preserve">            </w:t>
      </w:r>
      <w:r w:rsidR="005616C7">
        <w:rPr>
          <w:rFonts w:ascii="Times New Roman" w:hAnsi="Times New Roman"/>
          <w:sz w:val="26"/>
          <w:szCs w:val="26"/>
        </w:rPr>
        <w:t xml:space="preserve">   </w:t>
      </w:r>
      <w:r w:rsidR="00252479">
        <w:rPr>
          <w:rFonts w:ascii="Times New Roman" w:hAnsi="Times New Roman"/>
          <w:sz w:val="26"/>
          <w:szCs w:val="26"/>
        </w:rPr>
        <w:t>Глава Льговского района</w:t>
      </w:r>
    </w:p>
    <w:p w:rsidR="00252479" w:rsidRDefault="00252479" w:rsidP="00F3146B">
      <w:pPr>
        <w:pStyle w:val="Standard"/>
        <w:tabs>
          <w:tab w:val="left" w:pos="642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Собрания Льговского района</w:t>
      </w:r>
      <w:r w:rsidR="00F3146B">
        <w:rPr>
          <w:rFonts w:ascii="Times New Roman" w:hAnsi="Times New Roman"/>
          <w:sz w:val="26"/>
          <w:szCs w:val="26"/>
        </w:rPr>
        <w:t xml:space="preserve">                               </w:t>
      </w:r>
      <w:r w:rsidR="00AF1ABD">
        <w:rPr>
          <w:rFonts w:ascii="Times New Roman" w:hAnsi="Times New Roman"/>
          <w:sz w:val="26"/>
          <w:szCs w:val="26"/>
        </w:rPr>
        <w:t xml:space="preserve">            </w:t>
      </w:r>
      <w:r w:rsidR="00F3146B">
        <w:rPr>
          <w:rFonts w:ascii="Times New Roman" w:hAnsi="Times New Roman"/>
          <w:sz w:val="26"/>
          <w:szCs w:val="26"/>
        </w:rPr>
        <w:t>Курской области</w:t>
      </w:r>
    </w:p>
    <w:p w:rsidR="00252479" w:rsidRDefault="00252479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Курской области</w:t>
      </w:r>
      <w:r w:rsidR="00AF1ABD">
        <w:rPr>
          <w:rFonts w:ascii="Times New Roman" w:hAnsi="Times New Roman"/>
          <w:sz w:val="26"/>
          <w:szCs w:val="26"/>
        </w:rPr>
        <w:t xml:space="preserve"> </w:t>
      </w:r>
    </w:p>
    <w:p w:rsidR="00344DDD" w:rsidRDefault="00252479" w:rsidP="00F3146B">
      <w:pPr>
        <w:pStyle w:val="Standard"/>
        <w:tabs>
          <w:tab w:val="left" w:pos="64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____________________Т.В. Полякова</w:t>
      </w:r>
      <w:r w:rsidR="00F3146B">
        <w:rPr>
          <w:rFonts w:ascii="Times New Roman" w:hAnsi="Times New Roman"/>
          <w:sz w:val="26"/>
          <w:szCs w:val="26"/>
        </w:rPr>
        <w:t xml:space="preserve">                 </w:t>
      </w:r>
      <w:r w:rsidR="00AF1ABD">
        <w:rPr>
          <w:rFonts w:ascii="Times New Roman" w:hAnsi="Times New Roman"/>
          <w:sz w:val="26"/>
          <w:szCs w:val="26"/>
        </w:rPr>
        <w:t xml:space="preserve">            </w:t>
      </w:r>
      <w:r w:rsidR="00F3146B">
        <w:rPr>
          <w:rFonts w:ascii="Times New Roman" w:hAnsi="Times New Roman"/>
          <w:sz w:val="26"/>
          <w:szCs w:val="26"/>
        </w:rPr>
        <w:t>_____________С.Н. Коростелев</w:t>
      </w: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44DDD" w:rsidRDefault="00344DDD">
      <w:pPr>
        <w:pStyle w:val="Standard"/>
        <w:rPr>
          <w:rFonts w:ascii="Times New Roman" w:hAnsi="Times New Roman"/>
          <w:sz w:val="26"/>
          <w:szCs w:val="26"/>
        </w:rPr>
      </w:pPr>
    </w:p>
    <w:p w:rsidR="00252479" w:rsidRDefault="00252479">
      <w:pPr>
        <w:pStyle w:val="Standard"/>
        <w:rPr>
          <w:rFonts w:ascii="Times New Roman" w:hAnsi="Times New Roman"/>
          <w:sz w:val="26"/>
          <w:szCs w:val="26"/>
        </w:rPr>
      </w:pPr>
    </w:p>
    <w:p w:rsidR="00252479" w:rsidRDefault="00252479">
      <w:pPr>
        <w:pStyle w:val="Standard"/>
        <w:rPr>
          <w:rFonts w:ascii="Times New Roman" w:hAnsi="Times New Roman"/>
          <w:sz w:val="26"/>
          <w:szCs w:val="26"/>
        </w:rPr>
      </w:pPr>
    </w:p>
    <w:p w:rsidR="00252479" w:rsidRDefault="00252479">
      <w:pPr>
        <w:pStyle w:val="Standard"/>
        <w:rPr>
          <w:rFonts w:ascii="Times New Roman" w:hAnsi="Times New Roman"/>
          <w:sz w:val="26"/>
          <w:szCs w:val="26"/>
        </w:rPr>
      </w:pPr>
    </w:p>
    <w:p w:rsidR="00D3751D" w:rsidRDefault="00D3751D">
      <w:pPr>
        <w:pStyle w:val="Standard"/>
        <w:rPr>
          <w:rFonts w:ascii="Times New Roman" w:hAnsi="Times New Roman"/>
          <w:sz w:val="26"/>
          <w:szCs w:val="26"/>
        </w:rPr>
      </w:pPr>
    </w:p>
    <w:p w:rsidR="00D3751D" w:rsidRDefault="00D3751D">
      <w:pPr>
        <w:pStyle w:val="Standard"/>
        <w:rPr>
          <w:rFonts w:ascii="Times New Roman" w:hAnsi="Times New Roman"/>
          <w:sz w:val="26"/>
          <w:szCs w:val="26"/>
        </w:rPr>
      </w:pPr>
    </w:p>
    <w:p w:rsidR="00252479" w:rsidRDefault="00252479">
      <w:pPr>
        <w:pStyle w:val="Standard"/>
        <w:rPr>
          <w:rFonts w:ascii="Times New Roman" w:hAnsi="Times New Roman"/>
          <w:sz w:val="26"/>
          <w:szCs w:val="26"/>
        </w:rPr>
      </w:pPr>
    </w:p>
    <w:p w:rsidR="00252479" w:rsidRDefault="00252479">
      <w:pPr>
        <w:pStyle w:val="Standard"/>
        <w:rPr>
          <w:rFonts w:ascii="Times New Roman" w:hAnsi="Times New Roman"/>
          <w:sz w:val="26"/>
          <w:szCs w:val="26"/>
        </w:rPr>
      </w:pPr>
    </w:p>
    <w:p w:rsidR="00B610FF" w:rsidRDefault="00B610FF">
      <w:pPr>
        <w:pStyle w:val="Standard"/>
        <w:rPr>
          <w:rFonts w:ascii="Times New Roman" w:hAnsi="Times New Roman"/>
          <w:sz w:val="26"/>
          <w:szCs w:val="26"/>
        </w:rPr>
      </w:pPr>
    </w:p>
    <w:p w:rsidR="00B74D0E" w:rsidRDefault="00B74D0E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74D0E" w:rsidRDefault="00BE1EC6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B610FF">
        <w:rPr>
          <w:rFonts w:ascii="Times New Roman" w:hAnsi="Times New Roman"/>
          <w:sz w:val="28"/>
          <w:szCs w:val="28"/>
        </w:rPr>
        <w:t xml:space="preserve"> </w:t>
      </w:r>
      <w:r w:rsidR="00B74D0E">
        <w:rPr>
          <w:rFonts w:ascii="Times New Roman" w:hAnsi="Times New Roman"/>
          <w:sz w:val="28"/>
          <w:szCs w:val="28"/>
        </w:rPr>
        <w:t>Представительного</w:t>
      </w:r>
    </w:p>
    <w:p w:rsidR="00B74D0E" w:rsidRDefault="00B74D0E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Льговского района </w:t>
      </w:r>
    </w:p>
    <w:p w:rsidR="00344DDD" w:rsidRDefault="00B74D0E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44DDD" w:rsidRDefault="00BE1EC6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9139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F9139C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B74D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9139C">
        <w:rPr>
          <w:rFonts w:ascii="Times New Roman" w:hAnsi="Times New Roman"/>
          <w:sz w:val="28"/>
          <w:szCs w:val="28"/>
        </w:rPr>
        <w:t>199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44DDD" w:rsidRDefault="00BE1EC6" w:rsidP="00B74D0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B74D0E">
        <w:rPr>
          <w:rFonts w:ascii="Times New Roman" w:hAnsi="Times New Roman"/>
          <w:b/>
          <w:sz w:val="28"/>
          <w:szCs w:val="28"/>
        </w:rPr>
        <w:t>КОНТРОЛЬНО-СЧЕТНОМ ОРГАНЕ-</w:t>
      </w:r>
      <w:r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 w:rsidR="00B74D0E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1. Статус Ревизионной комиссии </w:t>
      </w:r>
      <w:r w:rsidR="00B74D0E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111D">
        <w:rPr>
          <w:rFonts w:ascii="Times New Roman" w:hAnsi="Times New Roman"/>
          <w:sz w:val="28"/>
          <w:szCs w:val="28"/>
        </w:rPr>
        <w:t>Контрольно – счетный орган</w:t>
      </w:r>
      <w:r w:rsidR="00B610FF">
        <w:rPr>
          <w:rFonts w:ascii="Times New Roman" w:hAnsi="Times New Roman"/>
          <w:sz w:val="28"/>
          <w:szCs w:val="28"/>
        </w:rPr>
        <w:t xml:space="preserve"> </w:t>
      </w:r>
      <w:r w:rsidR="00AE7DEA">
        <w:rPr>
          <w:rFonts w:ascii="Times New Roman" w:hAnsi="Times New Roman"/>
          <w:sz w:val="28"/>
          <w:szCs w:val="28"/>
        </w:rPr>
        <w:t>-</w:t>
      </w:r>
      <w:r w:rsidR="00B61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(далее - Ревизионная комиссия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) - постоянно действующий орган внешнего муниципального финансового контроля, образуется </w:t>
      </w:r>
      <w:r w:rsidR="007B111D">
        <w:rPr>
          <w:rFonts w:ascii="Times New Roman" w:hAnsi="Times New Roman"/>
          <w:sz w:val="28"/>
          <w:szCs w:val="28"/>
        </w:rPr>
        <w:t>Представительным Собранием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ей подотчетна.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Наименование, полномочия, состав и порядок деятельности Ревизионной комиссии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</w:t>
      </w:r>
      <w:r w:rsidR="007B111D">
        <w:rPr>
          <w:rFonts w:ascii="Times New Roman" w:hAnsi="Times New Roman"/>
          <w:color w:val="000000"/>
          <w:sz w:val="28"/>
          <w:szCs w:val="28"/>
        </w:rPr>
        <w:t>Льговский район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74D0E">
        <w:rPr>
          <w:rFonts w:ascii="Times New Roman" w:hAnsi="Times New Roman"/>
          <w:color w:val="000000"/>
          <w:sz w:val="28"/>
          <w:szCs w:val="28"/>
        </w:rPr>
        <w:t>К</w:t>
      </w:r>
      <w:r w:rsidR="007B111D">
        <w:rPr>
          <w:rFonts w:ascii="Times New Roman" w:hAnsi="Times New Roman"/>
          <w:color w:val="000000"/>
          <w:sz w:val="28"/>
          <w:szCs w:val="28"/>
        </w:rPr>
        <w:t>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Устав) и (или) нормативным правовым актом </w:t>
      </w:r>
      <w:r w:rsidR="007B111D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Ревизионная комиссия </w:t>
      </w:r>
      <w:r w:rsidR="007B111D">
        <w:rPr>
          <w:rFonts w:ascii="Times New Roman" w:hAnsi="Times New Roman"/>
          <w:color w:val="000000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входит в структуру органов местного самоуправления муниципального образования «</w:t>
      </w:r>
      <w:r w:rsidR="007B111D">
        <w:rPr>
          <w:rFonts w:ascii="Times New Roman" w:hAnsi="Times New Roman"/>
          <w:color w:val="000000"/>
          <w:sz w:val="28"/>
          <w:szCs w:val="28"/>
        </w:rPr>
        <w:t>Льговский район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B111D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4DDD" w:rsidRDefault="00AE7DEA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1EC6">
        <w:rPr>
          <w:rFonts w:ascii="Times New Roman" w:hAnsi="Times New Roman"/>
          <w:sz w:val="28"/>
          <w:szCs w:val="28"/>
        </w:rPr>
        <w:t xml:space="preserve">. Ревизионная комиссия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Ревизионной комиссии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не может быть приостановлена, в том числе в связи с досрочным прекращением полномочий </w:t>
      </w:r>
      <w:r w:rsidR="007B111D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AE7DEA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BE1EC6">
        <w:rPr>
          <w:rFonts w:ascii="Times New Roman" w:hAnsi="Times New Roman"/>
          <w:sz w:val="28"/>
          <w:szCs w:val="28"/>
        </w:rPr>
        <w:t xml:space="preserve">. Ревизионная комиссия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 xml:space="preserve">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</w:t>
      </w:r>
      <w:r w:rsidR="00BE1EC6">
        <w:rPr>
          <w:rFonts w:ascii="Times New Roman" w:hAnsi="Times New Roman"/>
          <w:color w:val="000000"/>
          <w:sz w:val="28"/>
          <w:szCs w:val="28"/>
        </w:rPr>
        <w:t>законом</w:t>
      </w:r>
      <w:r w:rsidR="00BE1EC6">
        <w:rPr>
          <w:rFonts w:ascii="Times New Roman" w:hAnsi="Times New Roman"/>
          <w:sz w:val="28"/>
          <w:szCs w:val="28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7B111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Ревизионная комиссия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имеет гербовую печать и бланки со своим наименованием</w:t>
      </w:r>
      <w:r w:rsidR="007B111D">
        <w:rPr>
          <w:rFonts w:ascii="Times New Roman" w:hAnsi="Times New Roman"/>
          <w:sz w:val="28"/>
          <w:szCs w:val="28"/>
        </w:rPr>
        <w:t>.</w:t>
      </w:r>
    </w:p>
    <w:p w:rsidR="00344DDD" w:rsidRDefault="00AE7DEA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1EC6">
        <w:rPr>
          <w:rFonts w:ascii="Times New Roman" w:hAnsi="Times New Roman"/>
          <w:sz w:val="28"/>
          <w:szCs w:val="28"/>
        </w:rPr>
        <w:t xml:space="preserve">. Местонахождение Ревизионной комиссии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 xml:space="preserve">: Курская область, город </w:t>
      </w:r>
      <w:r w:rsidR="007B111D">
        <w:rPr>
          <w:rFonts w:ascii="Times New Roman" w:hAnsi="Times New Roman"/>
          <w:sz w:val="28"/>
          <w:szCs w:val="28"/>
        </w:rPr>
        <w:t>Льгов</w:t>
      </w:r>
      <w:r w:rsidR="00BE1EC6">
        <w:rPr>
          <w:rFonts w:ascii="Times New Roman" w:hAnsi="Times New Roman"/>
          <w:sz w:val="28"/>
          <w:szCs w:val="28"/>
        </w:rPr>
        <w:t xml:space="preserve">, ул. </w:t>
      </w:r>
      <w:r w:rsidR="007B111D">
        <w:rPr>
          <w:rFonts w:ascii="Times New Roman" w:hAnsi="Times New Roman"/>
          <w:sz w:val="28"/>
          <w:szCs w:val="28"/>
        </w:rPr>
        <w:t>Красная площадь</w:t>
      </w:r>
      <w:r w:rsidR="00BE1EC6">
        <w:rPr>
          <w:rFonts w:ascii="Times New Roman" w:hAnsi="Times New Roman"/>
          <w:sz w:val="28"/>
          <w:szCs w:val="28"/>
        </w:rPr>
        <w:t xml:space="preserve">, </w:t>
      </w:r>
      <w:r w:rsidR="007B111D">
        <w:rPr>
          <w:rFonts w:ascii="Times New Roman" w:hAnsi="Times New Roman"/>
          <w:sz w:val="28"/>
          <w:szCs w:val="28"/>
        </w:rPr>
        <w:t>4Б</w:t>
      </w:r>
      <w:r w:rsidR="00BE1EC6">
        <w:rPr>
          <w:rFonts w:ascii="Times New Roman" w:hAnsi="Times New Roman"/>
          <w:sz w:val="28"/>
          <w:szCs w:val="28"/>
        </w:rPr>
        <w:t>.</w:t>
      </w:r>
    </w:p>
    <w:p w:rsidR="008A7F49" w:rsidRDefault="008A7F49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Правовые основы деятельности Ревизионной комиссии </w:t>
      </w:r>
      <w:r w:rsidR="00914CF9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В своей деятельности Ревизионная комиссия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руководствуется Конституцией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 и правовыми актами Российской Федерации, законами и иными правовыми актами Курской области, Уставом </w:t>
      </w:r>
      <w:r w:rsidR="007B111D">
        <w:rPr>
          <w:rFonts w:ascii="Times New Roman" w:hAnsi="Times New Roman"/>
          <w:color w:val="000000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, иными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актами </w:t>
      </w:r>
      <w:r w:rsidR="007B11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3. Принципы деятельности Ревизионной комиссии </w:t>
      </w:r>
      <w:r w:rsidR="00C43D1B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Ревизионной комиссии </w:t>
      </w:r>
      <w:r w:rsidR="00C43D1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</w:t>
      </w:r>
      <w:r>
        <w:rPr>
          <w:sz w:val="28"/>
          <w:szCs w:val="28"/>
        </w:rPr>
        <w:t>открытости</w:t>
      </w:r>
      <w:r>
        <w:rPr>
          <w:rFonts w:ascii="Times New Roman" w:hAnsi="Times New Roman"/>
          <w:sz w:val="28"/>
          <w:szCs w:val="28"/>
        </w:rPr>
        <w:t xml:space="preserve"> и гласности.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Статья 4. Состав Ревизионной комиссии </w:t>
      </w:r>
      <w:r w:rsidR="00C43D1B">
        <w:rPr>
          <w:rFonts w:ascii="Times New Roman" w:hAnsi="Times New Roman"/>
          <w:b/>
          <w:bCs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Ревизионная комиссия </w:t>
      </w:r>
      <w:r w:rsidR="00C43D1B">
        <w:rPr>
          <w:rFonts w:ascii="Times New Roman" w:hAnsi="Times New Roman"/>
          <w:sz w:val="28"/>
          <w:szCs w:val="28"/>
        </w:rPr>
        <w:t xml:space="preserve">Льговского района Курской области состоит из Председателя </w:t>
      </w:r>
      <w:r>
        <w:rPr>
          <w:rFonts w:ascii="Times New Roman" w:hAnsi="Times New Roman"/>
          <w:sz w:val="28"/>
          <w:szCs w:val="28"/>
        </w:rPr>
        <w:t xml:space="preserve">и аппарата Ревизионной комиссии </w:t>
      </w:r>
      <w:r w:rsidR="002F4F5A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Аппарат Ревизионной комиссии </w:t>
      </w:r>
      <w:r w:rsidR="008A7F4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8A7F49">
        <w:rPr>
          <w:rFonts w:ascii="Times New Roman" w:hAnsi="Times New Roman"/>
          <w:color w:val="000000"/>
          <w:sz w:val="28"/>
          <w:szCs w:val="28"/>
        </w:rPr>
        <w:t xml:space="preserve">одной единицы </w:t>
      </w:r>
      <w:r>
        <w:rPr>
          <w:rFonts w:ascii="Times New Roman" w:hAnsi="Times New Roman"/>
          <w:color w:val="000000"/>
          <w:sz w:val="28"/>
          <w:szCs w:val="28"/>
        </w:rPr>
        <w:t>инспектор</w:t>
      </w:r>
      <w:r w:rsidR="00C43D1B">
        <w:rPr>
          <w:rFonts w:ascii="Times New Roman" w:hAnsi="Times New Roman"/>
          <w:color w:val="000000"/>
          <w:sz w:val="28"/>
          <w:szCs w:val="28"/>
        </w:rPr>
        <w:t>а</w:t>
      </w:r>
      <w:r w:rsidR="008A7F49">
        <w:rPr>
          <w:rFonts w:ascii="Times New Roman" w:hAnsi="Times New Roman"/>
          <w:color w:val="000000"/>
          <w:sz w:val="28"/>
          <w:szCs w:val="28"/>
        </w:rPr>
        <w:t xml:space="preserve">, который является </w:t>
      </w:r>
      <w:r>
        <w:rPr>
          <w:rFonts w:ascii="Times New Roman" w:hAnsi="Times New Roman"/>
          <w:color w:val="000000"/>
          <w:sz w:val="28"/>
          <w:szCs w:val="28"/>
        </w:rPr>
        <w:t>должностны</w:t>
      </w:r>
      <w:r w:rsidR="008A7F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8A7F49">
        <w:rPr>
          <w:rFonts w:ascii="Times New Roman" w:hAnsi="Times New Roman"/>
          <w:color w:val="000000"/>
          <w:sz w:val="28"/>
          <w:szCs w:val="28"/>
        </w:rPr>
        <w:t>ом и</w:t>
      </w:r>
      <w:r>
        <w:rPr>
          <w:rFonts w:ascii="Times New Roman" w:hAnsi="Times New Roman"/>
          <w:color w:val="000000"/>
          <w:sz w:val="28"/>
          <w:szCs w:val="28"/>
        </w:rPr>
        <w:t xml:space="preserve"> замеща</w:t>
      </w:r>
      <w:r w:rsidR="008A7F49"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</w:t>
      </w:r>
      <w:r w:rsidR="008A7F49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службы, содержащ</w:t>
      </w:r>
      <w:r w:rsidR="008A7F49"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>ся в Реестре дол</w:t>
      </w:r>
      <w:r w:rsidR="008A7F49">
        <w:rPr>
          <w:rFonts w:ascii="Times New Roman" w:hAnsi="Times New Roman"/>
          <w:color w:val="000000"/>
          <w:sz w:val="28"/>
          <w:szCs w:val="28"/>
        </w:rPr>
        <w:t xml:space="preserve">жностей муниципальной службы Льговского района </w:t>
      </w:r>
      <w:r>
        <w:rPr>
          <w:rFonts w:ascii="Times New Roman" w:hAnsi="Times New Roman"/>
          <w:color w:val="000000"/>
          <w:sz w:val="28"/>
          <w:szCs w:val="28"/>
        </w:rPr>
        <w:t>Курской области, уполномоченны</w:t>
      </w:r>
      <w:r w:rsidR="008A7F49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на осуществление внешнего муниципального финансового контроля в пределах компетенции Ревизионной комиссии </w:t>
      </w:r>
      <w:r w:rsidR="00C43D1B">
        <w:rPr>
          <w:rFonts w:ascii="Times New Roman" w:hAnsi="Times New Roman"/>
          <w:color w:val="000000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90A00">
        <w:rPr>
          <w:rFonts w:ascii="Times New Roman" w:hAnsi="Times New Roman"/>
          <w:color w:val="000000"/>
          <w:sz w:val="28"/>
          <w:szCs w:val="28"/>
        </w:rPr>
        <w:t xml:space="preserve"> Инспектору Ревизионной комиссии Льговского района Курской области денежное содержание осуществляется за счет иных межбюджетных трансфертов по переданным полномочиям от сельских поселений, в соответствии с заключенными соглашениями.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 Структура и штатная численность Ревизионной комиссии </w:t>
      </w:r>
      <w:r w:rsidR="00C43D1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определяются </w:t>
      </w:r>
      <w:r w:rsidR="008A7F49">
        <w:rPr>
          <w:rFonts w:ascii="Times New Roman" w:hAnsi="Times New Roman"/>
          <w:sz w:val="28"/>
          <w:szCs w:val="28"/>
        </w:rPr>
        <w:t>решением</w:t>
      </w:r>
      <w:r w:rsidR="00B610FF">
        <w:rPr>
          <w:rFonts w:ascii="Times New Roman" w:hAnsi="Times New Roman"/>
          <w:sz w:val="28"/>
          <w:szCs w:val="28"/>
        </w:rPr>
        <w:t xml:space="preserve"> </w:t>
      </w:r>
      <w:r w:rsidR="00C43D1B">
        <w:rPr>
          <w:rFonts w:ascii="Times New Roman" w:hAnsi="Times New Roman"/>
          <w:sz w:val="28"/>
          <w:szCs w:val="28"/>
        </w:rPr>
        <w:t>Представительн</w:t>
      </w:r>
      <w:r w:rsidR="008A7F49">
        <w:rPr>
          <w:rFonts w:ascii="Times New Roman" w:hAnsi="Times New Roman"/>
          <w:sz w:val="28"/>
          <w:szCs w:val="28"/>
        </w:rPr>
        <w:t>ого</w:t>
      </w:r>
      <w:r w:rsidR="00C43D1B">
        <w:rPr>
          <w:rFonts w:ascii="Times New Roman" w:hAnsi="Times New Roman"/>
          <w:sz w:val="28"/>
          <w:szCs w:val="28"/>
        </w:rPr>
        <w:t xml:space="preserve"> Собрани</w:t>
      </w:r>
      <w:r w:rsidR="008A7F49">
        <w:rPr>
          <w:rFonts w:ascii="Times New Roman" w:hAnsi="Times New Roman"/>
          <w:sz w:val="28"/>
          <w:szCs w:val="28"/>
        </w:rPr>
        <w:t>я</w:t>
      </w:r>
      <w:r w:rsidR="00C43D1B">
        <w:rPr>
          <w:rFonts w:ascii="Times New Roman" w:hAnsi="Times New Roman"/>
          <w:sz w:val="28"/>
          <w:szCs w:val="28"/>
        </w:rPr>
        <w:t xml:space="preserve">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 представлению Председателя Ревизионной комиссии </w:t>
      </w:r>
      <w:r w:rsidR="00C43D1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 </w:t>
      </w:r>
      <w:r w:rsidR="001D1E6C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>3. Права, обязанности и ответственность работников Ревизионной комис</w:t>
      </w:r>
      <w:r>
        <w:rPr>
          <w:rFonts w:ascii="Times New Roman" w:hAnsi="Times New Roman"/>
          <w:color w:val="000000"/>
          <w:sz w:val="28"/>
          <w:szCs w:val="28"/>
        </w:rPr>
        <w:t xml:space="preserve">сии </w:t>
      </w:r>
      <w:r w:rsidR="001D1E6C">
        <w:rPr>
          <w:rFonts w:ascii="Times New Roman" w:hAnsi="Times New Roman"/>
          <w:color w:val="000000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определяются Федеральным законом от 7 февраля 2011 года № 6-ФЗ «Об общих принципах организации и деятельности контрольно-счетных </w:t>
      </w:r>
      <w:r>
        <w:rPr>
          <w:rFonts w:ascii="Times New Roman" w:hAnsi="Times New Roman"/>
          <w:sz w:val="28"/>
          <w:szCs w:val="28"/>
        </w:rPr>
        <w:t>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5. Председатель Ревизионной комиссии </w:t>
      </w:r>
      <w:r w:rsidR="001D1E6C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Председатель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является должностным лицом, замещающим муниципальную должность.</w:t>
      </w: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назначается на должность и освобождается от должности решением </w:t>
      </w:r>
      <w:r w:rsidR="00AC02D6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полномочий Председателя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 w:rsidR="00AC0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о кандидатурах на должность Председателя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вносятся в </w:t>
      </w:r>
      <w:r w:rsidR="00AC02D6">
        <w:rPr>
          <w:rFonts w:ascii="Times New Roman" w:hAnsi="Times New Roman"/>
          <w:sz w:val="28"/>
          <w:szCs w:val="28"/>
        </w:rPr>
        <w:t>Представительное Собрание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не позднее, чем за три месяца до истечения срока полномочий действующего Председателя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Председателем </w:t>
      </w:r>
      <w:r w:rsidR="00AC02D6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депутатами </w:t>
      </w:r>
      <w:r w:rsidR="00AC02D6">
        <w:rPr>
          <w:rFonts w:ascii="Times New Roman" w:hAnsi="Times New Roman"/>
          <w:sz w:val="28"/>
          <w:szCs w:val="28"/>
        </w:rPr>
        <w:t xml:space="preserve">Представительного Собрания 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- не менее одной трети от установленного числа депутатов </w:t>
      </w:r>
      <w:r w:rsidR="00AC02D6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Главой </w:t>
      </w:r>
      <w:r w:rsidR="00AC02D6">
        <w:rPr>
          <w:rFonts w:ascii="Times New Roman" w:hAnsi="Times New Roman"/>
          <w:sz w:val="28"/>
          <w:szCs w:val="28"/>
        </w:rPr>
        <w:t>Льговского района</w:t>
      </w:r>
      <w:r w:rsidR="00762480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 w:rsidP="00AC02D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02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Решение об избрании Председателя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принимается большинством голосов от общего числа депутатов </w:t>
      </w:r>
      <w:r w:rsidR="00AC02D6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C02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Председатель Ревизионной комиссии </w:t>
      </w:r>
      <w:r w:rsidR="00AC02D6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продолжает исполнять свои обязанности до вступления в должность вновь избранного Председателя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, но не более двух месяцев с момента истечения срока полномочий.</w:t>
      </w:r>
    </w:p>
    <w:p w:rsidR="00344DDD" w:rsidRDefault="00344DDD">
      <w:pPr>
        <w:pStyle w:val="PreformattedText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0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На должность Председателя Ревизионной комиссии </w:t>
      </w:r>
      <w:r w:rsidR="00AC02D6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назначается граждан</w:t>
      </w:r>
      <w:r w:rsidR="008A7F49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 Российской Федерации, соответствующий следующим квалификационным требованиям: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наличие высшего образования;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 xml:space="preserve">3) знание </w:t>
      </w:r>
      <w:r>
        <w:rPr>
          <w:rFonts w:ascii="Times New Roman" w:hAnsi="Times New Roman"/>
          <w:color w:val="000000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</w:r>
      <w:r w:rsidR="00AC02D6">
        <w:rPr>
          <w:rFonts w:ascii="Times New Roman" w:hAnsi="Times New Roman"/>
          <w:sz w:val="28"/>
          <w:szCs w:val="28"/>
        </w:rPr>
        <w:t>Представительное Собрание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вправе обратиться в Контрольно-счетную палату Курской области за заключением о соответствии кандидатур на должность Председателя Ревизионной комиссии </w:t>
      </w:r>
      <w:r w:rsidR="00AC02D6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1571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установленным квалификационным требованиям.</w:t>
      </w:r>
      <w:bookmarkStart w:id="0" w:name="_GoBack"/>
      <w:bookmarkEnd w:id="0"/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73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Председатель Ревизионной комиссии </w:t>
      </w:r>
      <w:r w:rsidR="00F007D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обязан соблюдать ограничения и запреты, установленные действующим законодательством.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</w:r>
      <w:r w:rsidR="00E173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Гражданин Российской Федерации не может быть назначен на должность Председателя Ревизионной комиссии </w:t>
      </w:r>
      <w:r w:rsidR="00F007D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в случае: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наличия у него неснятой или непогашенной судимости;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признания его недееспособным или ограниченно дееспособным решением суда, вступившим в законную силу;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наличие оснований, предусмотренных частью 10 настоящей статьи.</w:t>
      </w:r>
    </w:p>
    <w:p w:rsidR="00344DDD" w:rsidRDefault="00E17358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1EC6">
        <w:rPr>
          <w:rFonts w:ascii="Times New Roman" w:hAnsi="Times New Roman"/>
          <w:sz w:val="28"/>
          <w:szCs w:val="28"/>
        </w:rPr>
        <w:t xml:space="preserve">. Председатель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 xml:space="preserve"> не может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</w:t>
      </w:r>
      <w:r w:rsidR="00F007D1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 xml:space="preserve">, Главой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>, руководителями судебных и правоохранительных органов, расположенных на территории муниципального образования «</w:t>
      </w:r>
      <w:r w:rsidR="00F007D1">
        <w:rPr>
          <w:rFonts w:ascii="Times New Roman" w:hAnsi="Times New Roman"/>
          <w:sz w:val="28"/>
          <w:szCs w:val="28"/>
        </w:rPr>
        <w:t>Льговск</w:t>
      </w:r>
      <w:r w:rsidR="008A7F49">
        <w:rPr>
          <w:rFonts w:ascii="Times New Roman" w:hAnsi="Times New Roman"/>
          <w:sz w:val="28"/>
          <w:szCs w:val="28"/>
        </w:rPr>
        <w:t>ий район</w:t>
      </w:r>
      <w:r w:rsidR="00BE1EC6">
        <w:rPr>
          <w:rFonts w:ascii="Times New Roman" w:hAnsi="Times New Roman"/>
          <w:sz w:val="28"/>
          <w:szCs w:val="28"/>
        </w:rPr>
        <w:t>»</w:t>
      </w:r>
      <w:r w:rsidR="008A7F49">
        <w:rPr>
          <w:rFonts w:ascii="Times New Roman" w:hAnsi="Times New Roman"/>
          <w:sz w:val="28"/>
          <w:szCs w:val="28"/>
        </w:rPr>
        <w:t xml:space="preserve"> Курской области</w:t>
      </w:r>
      <w:r w:rsidR="00BE1EC6">
        <w:rPr>
          <w:rFonts w:ascii="Times New Roman" w:hAnsi="Times New Roman"/>
          <w:sz w:val="28"/>
          <w:szCs w:val="28"/>
        </w:rPr>
        <w:t>.</w:t>
      </w:r>
    </w:p>
    <w:p w:rsidR="00344DDD" w:rsidRDefault="00E17358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1EC6">
        <w:rPr>
          <w:rFonts w:ascii="Times New Roman" w:hAnsi="Times New Roman"/>
          <w:sz w:val="28"/>
          <w:szCs w:val="28"/>
        </w:rPr>
        <w:t xml:space="preserve">. Председатель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 xml:space="preserve">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735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Председатель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73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Председатель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досрочно освобождается от должности на основании решения </w:t>
      </w:r>
      <w:r w:rsidR="00F007D1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случае: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вступления в законную силу обвинительного приговора суда в отношении его;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F007D1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выявления обстоятельств, предусмотренных частями 9 - 10  настоящей статьи;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</w:t>
      </w:r>
      <w:r>
        <w:rPr>
          <w:rFonts w:ascii="Times New Roman" w:hAnsi="Times New Roman"/>
          <w:sz w:val="28"/>
          <w:szCs w:val="28"/>
        </w:rP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73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случае досрочного прекращения полномочий Председателя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вакантная должность Председателя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должна быть замещена в течение одного месяца со дня досрочного прекращения полномочий Председателя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6. Полномочия Председателя Ревизионной комиссии </w:t>
      </w:r>
      <w:r w:rsidR="00F007D1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наделяется следующими полномочиями: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Представляет без доверенности Ревизионную комиссию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органах государственной власти, органах местного самоуправления, судебных органах, иных организациях. Председатель имеет право первой подписи на банковских и финансовых документах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Осуществляет общее руководство деятельностью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организует ее работу.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Издает правовые акты (приказы, распоряжения, решения, положения и т.д.) по вопросам деятельности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Утверждает штатное расписание Ревизионной комиссии </w:t>
      </w:r>
      <w:r w:rsidR="00F007D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пределах установленных бюджетных ассигнований на содержание Ревизионной комиссии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Осуществляет прием и увольнение сотрудников аппарата Ревизионной комиссии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Осуществляет полномочия представителя нанимателя в соответствии с законодательством о муниципальной службе и полномочия работодателя в соответствии с трудовым законодательством.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Утверждает планы работы, регламент Ревизионной комиссии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стандарты внешнего муниципального финансового контроля, должностные инструкции и иные нормативные локальные акты Ревизионной комиссии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Направляет запросы в пределах своей компетенции должностным лицам территориальных органов, федеральных органов, органов государственной власти, государственных органов Курской области, органов местного самоуправления и организаций.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Требует в пределах своей компетенции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мероприятий в сфере внешнего муниципального финансового контроля.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Заключает соглашения о сотрудничестве.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Заключает соглашения, муниципальные контракты, гражданско-правовые договоры в пределах своей компетенции.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Принимает участие в проведении контрольных, экспертно-аналитических и иных мероприятиях в сфере внешнего муниципального финансового контроля в пределах полномочий.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Утверждает и подписывает представления, предписания, заключения и иные документы Ревизионной комиссии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Представляет </w:t>
      </w:r>
      <w:r w:rsidR="00914CF9">
        <w:rPr>
          <w:rFonts w:ascii="Times New Roman" w:hAnsi="Times New Roman"/>
          <w:sz w:val="28"/>
          <w:szCs w:val="28"/>
        </w:rPr>
        <w:t>Представительному Собранию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ежегодные отчеты о работе Ревизионной комиссии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14CF9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Направляет Председателю </w:t>
      </w:r>
      <w:r w:rsidR="00914CF9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Главе </w:t>
      </w:r>
      <w:r w:rsidR="00914CF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отчеты о результатах проведенных контрольных и экспертно-аналитических мероприятий в части внешнего муниципального финансового контроля. Информирует депутатов</w:t>
      </w:r>
      <w:r w:rsidR="008326B9">
        <w:rPr>
          <w:rFonts w:ascii="Times New Roman" w:hAnsi="Times New Roman"/>
          <w:sz w:val="28"/>
          <w:szCs w:val="28"/>
        </w:rPr>
        <w:t xml:space="preserve"> 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 результатах проведенных проверок</w:t>
      </w:r>
      <w:r w:rsidR="00914CF9">
        <w:rPr>
          <w:rFonts w:ascii="Times New Roman" w:hAnsi="Times New Roman"/>
          <w:sz w:val="28"/>
          <w:szCs w:val="28"/>
        </w:rPr>
        <w:t>.</w:t>
      </w:r>
    </w:p>
    <w:p w:rsidR="00914CF9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4C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Принима</w:t>
      </w:r>
      <w:r>
        <w:rPr>
          <w:rFonts w:ascii="Times New Roman" w:hAnsi="Times New Roman"/>
          <w:color w:val="000000"/>
          <w:sz w:val="28"/>
          <w:szCs w:val="28"/>
        </w:rPr>
        <w:t xml:space="preserve">ет участие в заседаниях </w:t>
      </w:r>
      <w:r w:rsidR="00914CF9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, ее комиссий и рабочих групп</w:t>
      </w:r>
      <w:r w:rsidR="00914CF9">
        <w:rPr>
          <w:rFonts w:ascii="Times New Roman" w:hAnsi="Times New Roman"/>
          <w:color w:val="000000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14CF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Осуществляет иные функции в соответствии с действующим законодательством Российской Федерации.</w:t>
      </w:r>
    </w:p>
    <w:p w:rsidR="00344DDD" w:rsidRDefault="00344DDD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A7376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Порядок рассмотрения кандидатур</w:t>
      </w:r>
      <w:r w:rsidR="008B5E28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на должност</w:t>
      </w:r>
      <w:r w:rsidR="008B5E28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Председателя Ревизионной комиссии </w:t>
      </w:r>
      <w:r w:rsidR="00D06B47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Внесенные в </w:t>
      </w:r>
      <w:r w:rsidR="008B5E28">
        <w:rPr>
          <w:rFonts w:ascii="Times New Roman" w:hAnsi="Times New Roman"/>
          <w:sz w:val="28"/>
          <w:szCs w:val="28"/>
        </w:rPr>
        <w:t>Представительное Собрание Льговского района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предложения по кандидатур</w:t>
      </w:r>
      <w:r w:rsidR="008B5E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должност</w:t>
      </w:r>
      <w:r w:rsidR="008B5E2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>
        <w:rPr>
          <w:rFonts w:ascii="Times New Roman" w:hAnsi="Times New Roman"/>
          <w:color w:val="000000"/>
          <w:sz w:val="28"/>
          <w:szCs w:val="28"/>
        </w:rPr>
        <w:t xml:space="preserve">Ревизионной комиссии </w:t>
      </w:r>
      <w:r w:rsidR="008B5E28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с прилагаемыми к ним документами проверяются </w:t>
      </w:r>
      <w:r w:rsidR="008B5E28">
        <w:rPr>
          <w:rFonts w:ascii="Times New Roman" w:hAnsi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/>
          <w:color w:val="000000"/>
          <w:sz w:val="28"/>
          <w:szCs w:val="28"/>
        </w:rPr>
        <w:t>аппарат</w:t>
      </w:r>
      <w:r w:rsidR="008B5E28">
        <w:rPr>
          <w:rFonts w:ascii="Times New Roman" w:hAnsi="Times New Roman"/>
          <w:color w:val="000000"/>
          <w:sz w:val="28"/>
          <w:szCs w:val="28"/>
        </w:rPr>
        <w:t>а</w:t>
      </w:r>
      <w:r w:rsidR="00B61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E28">
        <w:rPr>
          <w:rFonts w:ascii="Times New Roman" w:hAnsi="Times New Roman"/>
          <w:sz w:val="28"/>
          <w:szCs w:val="28"/>
        </w:rPr>
        <w:t>Представительного Собрания Льговского района 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соответствие стать</w:t>
      </w:r>
      <w:r w:rsidR="008B5E28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5 настоящего Положения.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Предложения по</w:t>
      </w:r>
      <w:r w:rsidR="009177E0">
        <w:rPr>
          <w:rFonts w:ascii="Times New Roman" w:hAnsi="Times New Roman"/>
          <w:color w:val="000000"/>
          <w:sz w:val="28"/>
          <w:szCs w:val="28"/>
        </w:rPr>
        <w:t xml:space="preserve"> рассмотрению</w:t>
      </w:r>
      <w:r>
        <w:rPr>
          <w:rFonts w:ascii="Times New Roman" w:hAnsi="Times New Roman"/>
          <w:color w:val="000000"/>
          <w:sz w:val="28"/>
          <w:szCs w:val="28"/>
        </w:rPr>
        <w:t xml:space="preserve"> кандидатур</w:t>
      </w:r>
      <w:r w:rsidR="009177E0">
        <w:rPr>
          <w:rFonts w:ascii="Times New Roman" w:hAnsi="Times New Roman"/>
          <w:color w:val="000000"/>
          <w:sz w:val="28"/>
          <w:szCs w:val="28"/>
        </w:rPr>
        <w:t>ы и назначению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на должност</w:t>
      </w:r>
      <w:r w:rsidR="008B5E28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Председателя </w:t>
      </w:r>
      <w:r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8B5E28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с прилагаемыми к ним документами, </w:t>
      </w:r>
      <w:r w:rsidR="009177E0">
        <w:rPr>
          <w:rFonts w:ascii="Times New Roman" w:hAnsi="Times New Roman"/>
          <w:color w:val="000000"/>
          <w:sz w:val="28"/>
          <w:szCs w:val="28"/>
        </w:rPr>
        <w:t>выносятся</w:t>
      </w:r>
      <w:r w:rsidR="00B61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E0">
        <w:rPr>
          <w:rFonts w:ascii="Times New Roman" w:hAnsi="Times New Roman"/>
          <w:color w:val="000000"/>
          <w:sz w:val="28"/>
          <w:szCs w:val="28"/>
        </w:rPr>
        <w:t>на Представительное Собрание Льговского района Курской области</w:t>
      </w:r>
      <w:r w:rsidR="009177E0">
        <w:rPr>
          <w:rFonts w:ascii="Times New Roman" w:hAnsi="Times New Roman"/>
          <w:sz w:val="28"/>
          <w:szCs w:val="28"/>
        </w:rPr>
        <w:t xml:space="preserve">. После обсуждения выдвинутой кандидатуры проводится открытое голосование. 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предложений о нескольких кандидатурах для замещения одной должности производится открытое рейтинговое голосование.</w:t>
      </w:r>
    </w:p>
    <w:p w:rsidR="00344DDD" w:rsidRDefault="009177E0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1EC6">
        <w:rPr>
          <w:rFonts w:ascii="Times New Roman" w:hAnsi="Times New Roman"/>
          <w:sz w:val="28"/>
          <w:szCs w:val="28"/>
        </w:rPr>
        <w:t xml:space="preserve">. Решение о назначении Председателя Ревизионной комиссии </w:t>
      </w:r>
      <w:r w:rsidR="00D06B47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 xml:space="preserve"> принимается </w:t>
      </w:r>
      <w:r w:rsidR="00D06B47">
        <w:rPr>
          <w:rFonts w:ascii="Times New Roman" w:hAnsi="Times New Roman"/>
          <w:sz w:val="28"/>
          <w:szCs w:val="28"/>
        </w:rPr>
        <w:t>Представительным Собранием Льговского района</w:t>
      </w:r>
      <w:r w:rsidR="00BE1EC6">
        <w:rPr>
          <w:rFonts w:ascii="Times New Roman" w:hAnsi="Times New Roman"/>
          <w:sz w:val="28"/>
          <w:szCs w:val="28"/>
        </w:rPr>
        <w:t xml:space="preserve"> не позднее, чем за пятнадцать дней до дня истечения срока полномочий действующ</w:t>
      </w:r>
      <w:r w:rsidR="00D06B47">
        <w:rPr>
          <w:rFonts w:ascii="Times New Roman" w:hAnsi="Times New Roman"/>
          <w:sz w:val="28"/>
          <w:szCs w:val="28"/>
        </w:rPr>
        <w:t>его</w:t>
      </w:r>
      <w:r w:rsidR="00BE1EC6">
        <w:rPr>
          <w:rFonts w:ascii="Times New Roman" w:hAnsi="Times New Roman"/>
          <w:sz w:val="28"/>
          <w:szCs w:val="28"/>
        </w:rPr>
        <w:t xml:space="preserve"> Председателя Ревизионной комиссии </w:t>
      </w:r>
      <w:r w:rsidR="00D06B47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A7376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Гарантии правового статуса должностных лиц Ревизионной комиссии </w:t>
      </w:r>
      <w:r w:rsidR="000960A2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D06B47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</w:t>
      </w:r>
      <w:r w:rsidR="00BE1EC6">
        <w:rPr>
          <w:rFonts w:ascii="Times New Roman" w:hAnsi="Times New Roman"/>
          <w:sz w:val="28"/>
          <w:szCs w:val="28"/>
        </w:rPr>
        <w:t xml:space="preserve"> и инспектор являются должностными лицами Ревизионной комиссии </w:t>
      </w:r>
      <w:r w:rsidR="000960A2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BE1EC6"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Воздействие в какой-либо форме на должностных лиц Ревизионной комиссии </w:t>
      </w:r>
      <w:r w:rsidR="000960A2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Ревизионной комиссии </w:t>
      </w:r>
      <w:r w:rsidR="000960A2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Должностные лица Ревизионной комиссии </w:t>
      </w:r>
      <w:r w:rsidR="000960A2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Должностные лица Ревизионной комиссии </w:t>
      </w:r>
      <w:r w:rsidR="000960A2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Должностн</w:t>
      </w:r>
      <w:r w:rsidR="008326B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оклад муниципальн</w:t>
      </w:r>
      <w:r w:rsidR="008326B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служащ</w:t>
      </w:r>
      <w:r w:rsidR="008326B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- должностн</w:t>
      </w:r>
      <w:r w:rsidR="008326B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8326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Ревизионной комиссии </w:t>
      </w:r>
      <w:r w:rsidR="000960A2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устанавлива</w:t>
      </w:r>
      <w:r w:rsidR="008326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уровне должностных окладов муниципальных служащих, замещающих соответствующие должности муниципальной службы муниципального образования «</w:t>
      </w:r>
      <w:r w:rsidR="000960A2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</w:t>
      </w:r>
      <w:r w:rsidR="000960A2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A7376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Полномочия Ревизионной комиссии </w:t>
      </w:r>
      <w:r w:rsidR="00AB450B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Ревизионная комиссия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 следующие полномочия: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экспертиза проектов бюджета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проверка и анализ обоснованности его показателей;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внешняя проверка годового отчета об исполнении  бюджета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</w:t>
      </w:r>
      <w:r>
        <w:rPr>
          <w:rFonts w:ascii="Times New Roman" w:hAnsi="Times New Roman"/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 бюджета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 «</w:t>
      </w:r>
      <w:r w:rsidR="00AB450B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</w:t>
      </w:r>
      <w:r w:rsidR="00AB450B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экспертиза проектов муниципальных правовых актов, приводящих к изменению доходов бюджета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а также муниципальных программ (проектов муниципальных программ);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и мониторинг бюджетного процесса в муниципальном образовании «</w:t>
      </w:r>
      <w:r w:rsidR="00AB450B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</w:t>
      </w:r>
      <w:r w:rsidR="00AB450B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бюджета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AB450B">
        <w:rPr>
          <w:rFonts w:ascii="Times New Roman" w:hAnsi="Times New Roman"/>
          <w:sz w:val="28"/>
          <w:szCs w:val="28"/>
        </w:rPr>
        <w:t xml:space="preserve">Представительное Собрание 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и Главе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5600F7" w:rsidRDefault="005600F7" w:rsidP="005600F7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11)оценка реализуемости, рисков и результатов достижения целей социально-экономического развития муниципального образования «</w:t>
      </w:r>
      <w:r w:rsidR="008326B9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</w:t>
      </w:r>
      <w:r w:rsidR="008326B9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предусмотренных документами стратегического планирования муниципального образования </w:t>
      </w:r>
      <w:r w:rsidR="008326B9">
        <w:rPr>
          <w:rFonts w:ascii="Times New Roman" w:hAnsi="Times New Roman"/>
          <w:sz w:val="28"/>
          <w:szCs w:val="28"/>
        </w:rPr>
        <w:t>«Льговский район</w:t>
      </w:r>
      <w:r>
        <w:rPr>
          <w:rFonts w:ascii="Times New Roman" w:hAnsi="Times New Roman"/>
          <w:sz w:val="28"/>
          <w:szCs w:val="28"/>
        </w:rPr>
        <w:t xml:space="preserve">», в пределах компетенции Ревизионной комиссии </w:t>
      </w:r>
      <w:r w:rsidR="008326B9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600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600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Курской области, Уставом </w:t>
      </w:r>
      <w:r w:rsidR="00AB450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нормативными правовыми актами </w:t>
      </w:r>
      <w:r w:rsidR="00AB450B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Внешний муниципальный финансовый контроль осуществляется Ревизионной комиссией </w:t>
      </w:r>
      <w:r w:rsidR="00694632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1) в </w:t>
      </w:r>
      <w:r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Курской области (муниципального образования «</w:t>
      </w:r>
      <w:r w:rsidR="00694632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»), а также иных организаций, если они используют имущество, находящееся в муниципальной собственности муниципального образования «</w:t>
      </w:r>
      <w:r w:rsidR="00694632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</w:t>
      </w:r>
      <w:r w:rsidR="00694632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2) в отношении иных лиц, в случаях, предусмотренных Бюджетным </w:t>
      </w:r>
      <w:r>
        <w:rPr>
          <w:rFonts w:ascii="Times New Roman" w:hAnsi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A7376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Формы осуществления Ревизионной комиссией </w:t>
      </w:r>
      <w:r w:rsidR="00165383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внешнего муниципального финансового контроля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осуществляется Ревизионной комиссией </w:t>
      </w:r>
      <w:r w:rsidR="0016538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проведении контрольного мероприятия Ревизионной комиссией </w:t>
      </w:r>
      <w:r w:rsidR="0016538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Ревизионной комиссией </w:t>
      </w:r>
      <w:r w:rsidR="00165383">
        <w:rPr>
          <w:rFonts w:ascii="Times New Roman" w:hAnsi="Times New Roman"/>
          <w:sz w:val="28"/>
          <w:szCs w:val="28"/>
        </w:rPr>
        <w:t>Льговского района</w:t>
      </w:r>
      <w:r>
        <w:rPr>
          <w:rFonts w:ascii="Times New Roman" w:hAnsi="Times New Roman"/>
          <w:sz w:val="28"/>
          <w:szCs w:val="28"/>
        </w:rPr>
        <w:t xml:space="preserve"> составляется отчет.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проведении экспертно-аналитического мероприятия Ревизионной комиссией </w:t>
      </w:r>
      <w:r w:rsidR="0016538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составляются отчет или заключение.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A737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Стандарты внешнего муниципального финансового контроля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Ревизионная комиссия </w:t>
      </w:r>
      <w:r w:rsidR="0016538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r>
        <w:rPr>
          <w:rFonts w:ascii="Times New Roman" w:hAnsi="Times New Roman"/>
          <w:color w:val="000000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Курской области, нормативными правовыми актами </w:t>
      </w:r>
      <w:r w:rsidR="0016538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Стандарты внешнего муниципального финансового контроля для проведения контрольных и экспертно-аналитических мероприятий утверж</w:t>
      </w:r>
      <w:r>
        <w:rPr>
          <w:rFonts w:ascii="Times New Roman" w:hAnsi="Times New Roman"/>
          <w:color w:val="000000"/>
          <w:sz w:val="28"/>
          <w:szCs w:val="28"/>
        </w:rPr>
        <w:t xml:space="preserve">даются Председателем Ревизионной комиссии </w:t>
      </w:r>
      <w:r w:rsidR="00165383">
        <w:rPr>
          <w:rFonts w:ascii="Times New Roman" w:hAnsi="Times New Roman"/>
          <w:color w:val="000000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Курской области.</w:t>
      </w:r>
    </w:p>
    <w:p w:rsidR="00344DDD" w:rsidRDefault="00344DDD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A7376D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Планирование деятельности Ревизионной комиссии </w:t>
      </w:r>
      <w:r w:rsidR="00165383">
        <w:rPr>
          <w:rFonts w:ascii="Times New Roman" w:hAnsi="Times New Roman"/>
          <w:b/>
          <w:color w:val="000000"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Ревизионная комиссия </w:t>
      </w:r>
      <w:r w:rsidR="00E31BE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строит свою работу на основе годовых планов, которые разрабатываются и утверждается ею самостоятельно.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План работы Ревизионной комиссии </w:t>
      </w:r>
      <w:r w:rsidR="00E31BE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утверждаются в срок не позднее 30 декабря года, предшествующего планируемому.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Планирование деятельности Ревизионной комиссии </w:t>
      </w:r>
      <w:r w:rsidR="00E31BE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 w:rsidR="00E31BE1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предложений </w:t>
      </w:r>
      <w:r w:rsidR="00E31BE1">
        <w:rPr>
          <w:rFonts w:ascii="Times New Roman" w:hAnsi="Times New Roman"/>
          <w:sz w:val="28"/>
          <w:szCs w:val="28"/>
        </w:rPr>
        <w:t>Главы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Поручения </w:t>
      </w:r>
      <w:r w:rsidR="00E31BE1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предложения Главы </w:t>
      </w:r>
      <w:r w:rsidR="00E31BE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подлежат обязательному включению в годовой план работы Ревизионной комиссии </w:t>
      </w:r>
      <w:r w:rsidR="00E31BE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утвержденные планы работы Ревизионной комиссии</w:t>
      </w:r>
      <w:r w:rsidR="004B362F">
        <w:rPr>
          <w:rFonts w:ascii="Times New Roman" w:hAnsi="Times New Roman"/>
          <w:sz w:val="28"/>
          <w:szCs w:val="28"/>
        </w:rPr>
        <w:t xml:space="preserve"> и размещенные</w:t>
      </w:r>
      <w:r w:rsidR="00E31BE1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«Льговский район» Курской области </w:t>
      </w:r>
      <w:r>
        <w:rPr>
          <w:rFonts w:ascii="Times New Roman" w:hAnsi="Times New Roman"/>
          <w:sz w:val="28"/>
          <w:szCs w:val="28"/>
        </w:rPr>
        <w:t xml:space="preserve">могут быть внесены изменения и дополнения по предложению </w:t>
      </w:r>
      <w:r w:rsidR="00E31BE1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Главы </w:t>
      </w:r>
      <w:r w:rsidR="00E31BE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Председателя Ревизионной комиссии </w:t>
      </w:r>
      <w:r w:rsidR="00E31BE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Годовой план работы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а также внесенные в него изменения и дополнения размещаются </w:t>
      </w:r>
      <w:r w:rsidR="00660DD3">
        <w:rPr>
          <w:rFonts w:ascii="Times New Roman" w:hAnsi="Times New Roman"/>
          <w:sz w:val="28"/>
          <w:szCs w:val="28"/>
        </w:rPr>
        <w:t>на официальном сайте муниципального образования «Льговский район» Курской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A7376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Регламент</w:t>
      </w:r>
      <w:r>
        <w:rPr>
          <w:rFonts w:ascii="Times New Roman" w:hAnsi="Times New Roman"/>
          <w:b/>
          <w:sz w:val="28"/>
          <w:szCs w:val="28"/>
        </w:rPr>
        <w:t xml:space="preserve"> Ревизионной комиссии </w:t>
      </w:r>
      <w:r w:rsidR="00660DD3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направлений деятельности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распределение обязанностей между должностными лицами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порядок ведения дел, подготовки и проведения контрольных и экспертно-аналитических мероприятий и иные вопросы внутренней деятельности определяются Регламентом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Регламент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изменения и дополнения к нему утверждаются Председателем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A737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Обязательность исполнения требований должностных лиц Ревизионной комиссии </w:t>
      </w:r>
      <w:r w:rsidR="00660DD3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Требования и запросы должностных лиц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связанные с осуществлением ими своих должностных полномочий,  установленных законодательством Российской Федерации, законодательством Курской области, Уставом и (или) нормативным правовым актом </w:t>
      </w:r>
      <w:r w:rsidR="00660DD3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</w:t>
      </w:r>
      <w:r>
        <w:rPr>
          <w:rFonts w:ascii="Times New Roman" w:hAnsi="Times New Roman"/>
          <w:sz w:val="28"/>
          <w:szCs w:val="28"/>
        </w:rPr>
        <w:t>, являются обязательными для исполнения проверяемыми органами и организациями.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законных требований и запросов должностных лиц Ревизионной комиссии </w:t>
      </w:r>
      <w:r w:rsidR="00660DD3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влечет за собой ответственность, установленную законодательством Российской Федерации и законодательством Курской области.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A7376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Права, обязанности и ответственность должностных лиц Ревизионной комиссии </w:t>
      </w:r>
      <w:r w:rsidR="00A7376D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Должностные лица Ревизионной комиссии </w:t>
      </w:r>
      <w:r w:rsidR="00B56D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пределах своей компетенции направлять запросы;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 и законами Курской области.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2. Должностн</w:t>
      </w:r>
      <w:r w:rsidR="00914664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9146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Ревизионной комиссии </w:t>
      </w:r>
      <w:r w:rsidR="00B56D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</w:t>
      </w:r>
      <w:r>
        <w:rPr>
          <w:rFonts w:ascii="Times New Roman" w:hAnsi="Times New Roman"/>
          <w:color w:val="000000"/>
          <w:sz w:val="28"/>
          <w:szCs w:val="28"/>
        </w:rPr>
        <w:t>м пунктом 2 части 1</w:t>
      </w:r>
      <w:r>
        <w:rPr>
          <w:rFonts w:ascii="Times New Roman" w:hAnsi="Times New Roman"/>
          <w:sz w:val="28"/>
          <w:szCs w:val="28"/>
        </w:rPr>
        <w:t xml:space="preserve"> настоящей статьи, должн</w:t>
      </w:r>
      <w:r w:rsidR="009146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незамедлительно (в течение 24 часов) уведомить об этом Председателя Ревизионной комиссии </w:t>
      </w:r>
      <w:r w:rsidR="00B56D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законом Курской области.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Руководители проверяемых органов и организаций обязаны обеспечить  соответствующих должностных лиц Ревизионной комиссии </w:t>
      </w:r>
      <w:r w:rsidR="00B56D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 — телекоммуникационной сети «Интернет».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Должностные лица Ревизионной комиссии </w:t>
      </w:r>
      <w:r w:rsidR="00B56D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Должностные лица Ревизионной комиссии </w:t>
      </w:r>
      <w:r w:rsidR="00B56D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</w:t>
      </w:r>
      <w:r>
        <w:rPr>
          <w:rFonts w:ascii="Times New Roman" w:hAnsi="Times New Roman"/>
          <w:color w:val="000000"/>
          <w:sz w:val="28"/>
          <w:szCs w:val="28"/>
        </w:rPr>
        <w:t>таты в соответствующих актах, отчетах и заключениях.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Должностные лица Ревизионной комиссии </w:t>
      </w:r>
      <w:r w:rsidR="00B56D1D">
        <w:rPr>
          <w:rFonts w:ascii="Times New Roman" w:hAnsi="Times New Roman"/>
          <w:color w:val="000000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« 79-ФЗ «О запрете отдельным категориям лиц открывать и иметь счета (в</w:t>
      </w:r>
      <w:r>
        <w:rPr>
          <w:rFonts w:ascii="Times New Roman" w:hAnsi="Times New Roman"/>
          <w:sz w:val="28"/>
          <w:szCs w:val="28"/>
        </w:rP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Должностные лица Ревизионной комиссии </w:t>
      </w:r>
      <w:r w:rsidR="00B56D1D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 w:rsidP="006F7333">
      <w:pPr>
        <w:pStyle w:val="Standard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>1</w:t>
      </w:r>
      <w:r w:rsidR="00A7376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Представление информации Ревизионной комиссии </w:t>
      </w:r>
      <w:r w:rsidR="006F7333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Органы и организации, в отношении которых Ревизионная комиссия </w:t>
      </w:r>
      <w:r w:rsidR="00E212CB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органов исполнительной власти и их структурные подразделения в установленные законом  Курской области сроки обязаны представлять в Ревизионную комиссию </w:t>
      </w:r>
      <w:r w:rsidR="00E212CB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Порядок направления Ревизионной комиссией </w:t>
      </w:r>
      <w:r w:rsidR="00E212CB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запросов, 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казанных в части 1 настоящей статьи, определяется законом Курской области или муниципальными нормативными правовыми актами и Регламентом Ревизионной комиссии </w:t>
      </w:r>
      <w:r w:rsidR="00E212CB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Ревизионная комиссия </w:t>
      </w:r>
      <w:r w:rsidR="00E212CB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color w:val="000000"/>
          <w:sz w:val="28"/>
          <w:szCs w:val="28"/>
        </w:rPr>
        <w:t>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4. Непредставление или несвоевременное представление органами и организациями, указанными в части 1 настоящей статьи, в Ревизион</w:t>
      </w:r>
      <w:r>
        <w:rPr>
          <w:rFonts w:ascii="Times New Roman" w:hAnsi="Times New Roman"/>
          <w:sz w:val="28"/>
          <w:szCs w:val="28"/>
        </w:rPr>
        <w:t xml:space="preserve">ную комиссию </w:t>
      </w:r>
      <w:r w:rsidR="00E212CB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 w:rsidP="00787CA7">
      <w:pPr>
        <w:pStyle w:val="Standard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A7376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Представления и предписания Ревизионной комиссии </w:t>
      </w:r>
      <w:r w:rsidR="00787CA7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Представления и предписания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составляются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и направляются объектам контроля в соответствии с Федеральным законом от 7 февраля 2011 года № 6-ФЗ «Об общих принципах организации и деятельности конт</w:t>
      </w:r>
      <w:r>
        <w:rPr>
          <w:rFonts w:ascii="Times New Roman" w:hAnsi="Times New Roman"/>
          <w:sz w:val="28"/>
          <w:szCs w:val="28"/>
        </w:rPr>
        <w:t>рольно-счетных органов субъектов Российской Федерации и муниципальных образований».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Представление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подписывается Председателем Ревизионной комиссии </w:t>
      </w:r>
      <w:r w:rsidR="00787CA7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Проверяемые органы и организации в указанный в представлении срок или, если срок не указан, в течение 30 дней со дня получения представления обязаны уведомить в письменной форме Ревизионную комиссию </w:t>
      </w:r>
      <w:r w:rsidR="00787CA7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 принятых по результатам рассмотрения представления решениях и мерах.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Срок выполнения представления может быть продлен по решению Председателя Ревизионной комиссии </w:t>
      </w:r>
      <w:r w:rsidR="00787CA7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но не более одного раза.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В случае выявления нарушений, требующих безотлагательных мер по их пресечению и предупреждению, не выполнения представлений Ревизионной комиссии </w:t>
      </w:r>
      <w:r w:rsidR="00787CA7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а также в случае воспрепятствования проведению должностными лицами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контрольных мероприятий Ревизионная комиссия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направляет в проверяемые органы и организации и их должностным лицам предписание.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Предписание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Предписание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подписывается Председателем Ревизионной комиссии </w:t>
      </w:r>
      <w:r w:rsidR="00787CA7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Предписание</w:t>
      </w:r>
      <w:r>
        <w:rPr>
          <w:rFonts w:ascii="Times New Roman" w:hAnsi="Times New Roman"/>
          <w:sz w:val="28"/>
          <w:szCs w:val="28"/>
        </w:rPr>
        <w:t xml:space="preserve">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должно быть исполнено в установленные в нем сроки. Срок выполнения предписания может быть продлен по решению Председателя Ревизионной комиссии </w:t>
      </w:r>
      <w:r w:rsidR="00787CA7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но не более одного раза.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Невыполнение представления или предписания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случае, если при проведении контрольных мероприятий выявлены факты незаконного использования средств бюджета </w:t>
      </w:r>
      <w:r w:rsidR="00787CA7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Ревизионная комиссия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Правоохранительные органы обязаны предоставлять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информацию о ходе рассмотрения и принятых решениях по переданным Ревизионной комиссией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материалам.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A7376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 Гарантии прав проверяемых органов и организаций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Акты, составленные Ревизионной комиссии </w:t>
      </w:r>
      <w:r w:rsidR="00787CA7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Курской области, прилагаются к актам и в дальнейшем являются их неотъемлемой частью.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Ревизионной комиссии </w:t>
      </w:r>
      <w:r w:rsidR="00787CA7">
        <w:rPr>
          <w:rFonts w:ascii="Times New Roman" w:hAnsi="Times New Roman"/>
          <w:sz w:val="28"/>
          <w:szCs w:val="28"/>
        </w:rPr>
        <w:lastRenderedPageBreak/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87CA7">
        <w:rPr>
          <w:rFonts w:ascii="Times New Roman" w:hAnsi="Times New Roman"/>
          <w:sz w:val="28"/>
          <w:szCs w:val="28"/>
        </w:rPr>
        <w:t>Представительное СобраниеЛьговского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A7376D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. Взаимодействие Ревизионной комиссии </w:t>
      </w:r>
      <w:r w:rsidR="00627FAF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с государственными и муниципальными органами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Ревизионная комиссия </w:t>
      </w:r>
      <w:r w:rsidR="00627FAF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при осуществлении своей деятельности вправе взаимодействовать с иными органами местного самоуправле</w:t>
      </w:r>
      <w:r w:rsidR="00627FAF">
        <w:rPr>
          <w:rFonts w:ascii="Times New Roman" w:hAnsi="Times New Roman"/>
          <w:sz w:val="28"/>
          <w:szCs w:val="28"/>
        </w:rPr>
        <w:t>ния муниципального образования «Льговский район» Курской области</w:t>
      </w:r>
      <w:r>
        <w:rPr>
          <w:rFonts w:ascii="Times New Roman" w:hAnsi="Times New Roman"/>
          <w:sz w:val="28"/>
          <w:szCs w:val="28"/>
        </w:rPr>
        <w:t>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Курской области и муниципального образования «</w:t>
      </w:r>
      <w:r w:rsidR="00627FAF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</w:t>
      </w:r>
      <w:r w:rsidR="00627FAF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заключать с ними соглашения о сотрудничестве и взаимодействии.</w:t>
      </w: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Ревизионная комиссия </w:t>
      </w:r>
      <w:r w:rsidR="00627FAF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вправе на основании заключенных соглашений о сотрудничестве и взаимодействии привлекать к участию в проведении контрольный и экспертно — аналитических мероприятий контрольные, правоохранительные и иные органы и их представителей, а также на договорной основе аудиторские, научно — исследовательские, экспертные и иные учреждения и организации, отдельных специалистов, экспертов, переводчиков.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Ревизионная комиссия </w:t>
      </w:r>
      <w:r w:rsidR="00627FAF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 Контрольно-счетной палатой Курской области, заключать с ними соглашения о сотрудничестве и взаимодействии, вступать в объединения (ассоциации) контрольно-счетных органов.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целях координации своей деятельности Ревизионная комиссия </w:t>
      </w:r>
      <w:r w:rsidR="00627FAF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иные органы и организации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Ревизионная комиссия </w:t>
      </w:r>
      <w:r w:rsidR="00627FAF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>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Ревизионная комиссия </w:t>
      </w:r>
      <w:r w:rsidR="00627FAF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627FAF">
        <w:rPr>
          <w:rFonts w:ascii="Times New Roman" w:hAnsi="Times New Roman"/>
          <w:sz w:val="28"/>
          <w:szCs w:val="28"/>
        </w:rPr>
        <w:t>Представительное Собрание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Глава </w:t>
      </w:r>
      <w:r w:rsidR="00627FAF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627FAF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вправе обратиться в Счетную палату </w:t>
      </w:r>
      <w:r w:rsidR="004B362F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за заключением о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деятельности Ревизионной комиссии </w:t>
      </w:r>
      <w:r w:rsidR="00627FAF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законодательству о внешнем муниципальном финансовом контроле и рекомендациями по повышению ее эффективности.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A7376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Обеспечение доступа к информации о деятельности Ревизионной комиссии </w:t>
      </w:r>
      <w:r w:rsidR="006340B6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Ревизионная комиссия </w:t>
      </w:r>
      <w:r w:rsidR="006340B6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в целях обеспечения доступа к информации о своей деятельности размещает на </w:t>
      </w:r>
      <w:r w:rsidR="006340B6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«Льговский район» Курской области </w:t>
      </w:r>
      <w:r>
        <w:rPr>
          <w:rFonts w:ascii="Times New Roman" w:hAnsi="Times New Roman"/>
          <w:sz w:val="28"/>
          <w:szCs w:val="28"/>
        </w:rPr>
        <w:t>и опубликовывает в местных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Ревизионная комиссия </w:t>
      </w:r>
      <w:r w:rsidR="00BE6C5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ежегодно представляет отчет о своей деятельности </w:t>
      </w:r>
      <w:r w:rsidR="00BE6C51">
        <w:rPr>
          <w:rFonts w:ascii="Times New Roman" w:hAnsi="Times New Roman"/>
          <w:sz w:val="28"/>
          <w:szCs w:val="28"/>
        </w:rPr>
        <w:t>Представительному Собранию</w:t>
      </w:r>
      <w:r w:rsidR="00F9139C">
        <w:rPr>
          <w:rFonts w:ascii="Times New Roman" w:hAnsi="Times New Roman"/>
          <w:sz w:val="28"/>
          <w:szCs w:val="28"/>
        </w:rPr>
        <w:t xml:space="preserve"> </w:t>
      </w:r>
      <w:r w:rsidR="00BE6C5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BE6C51">
        <w:rPr>
          <w:rFonts w:ascii="Times New Roman" w:hAnsi="Times New Roman"/>
          <w:sz w:val="28"/>
          <w:szCs w:val="28"/>
        </w:rPr>
        <w:t>о</w:t>
      </w:r>
      <w:r w:rsidR="00F9139C">
        <w:rPr>
          <w:rFonts w:ascii="Times New Roman" w:hAnsi="Times New Roman"/>
          <w:sz w:val="28"/>
          <w:szCs w:val="28"/>
        </w:rPr>
        <w:t xml:space="preserve"> </w:t>
      </w:r>
      <w:r w:rsidR="00BE6C51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квартале года, следующего за отчетным. Указанный отчет Ревизионной комиссии </w:t>
      </w:r>
      <w:r w:rsidR="00BE6C5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 w:rsidR="004B362F">
        <w:rPr>
          <w:rFonts w:ascii="Times New Roman" w:hAnsi="Times New Roman"/>
          <w:sz w:val="28"/>
          <w:szCs w:val="28"/>
        </w:rPr>
        <w:t>публикуется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E6C51">
        <w:rPr>
          <w:rFonts w:ascii="Times New Roman" w:hAnsi="Times New Roman"/>
          <w:sz w:val="28"/>
          <w:szCs w:val="28"/>
        </w:rPr>
        <w:t>газете Льговского района Курской области «Курьер»и (</w:t>
      </w:r>
      <w:r>
        <w:rPr>
          <w:rFonts w:ascii="Times New Roman" w:hAnsi="Times New Roman"/>
          <w:sz w:val="28"/>
          <w:szCs w:val="28"/>
        </w:rPr>
        <w:t>или</w:t>
      </w:r>
      <w:r w:rsidR="00BE6C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размещается </w:t>
      </w:r>
      <w:r w:rsidR="00BE6C51">
        <w:rPr>
          <w:rFonts w:ascii="Times New Roman" w:hAnsi="Times New Roman"/>
          <w:sz w:val="28"/>
          <w:szCs w:val="28"/>
        </w:rPr>
        <w:t>на официальном сайте муниципального образования «Льговский район» Курской области</w:t>
      </w:r>
      <w:r>
        <w:rPr>
          <w:rFonts w:ascii="Times New Roman" w:hAnsi="Times New Roman"/>
          <w:sz w:val="28"/>
          <w:szCs w:val="28"/>
        </w:rPr>
        <w:t xml:space="preserve"> после его рассмотрения </w:t>
      </w:r>
      <w:r w:rsidR="006340B6">
        <w:rPr>
          <w:rFonts w:ascii="Times New Roman" w:hAnsi="Times New Roman"/>
          <w:sz w:val="28"/>
          <w:szCs w:val="28"/>
        </w:rPr>
        <w:t>Представительным Собранием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Опубликование в средствах массовой информации или размещение в сети «Интернет» информации о деятельности Ревизионной комиссии </w:t>
      </w:r>
      <w:r w:rsidR="00BE6C5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Федерации, законами Курской области, нормативными правовыми актами </w:t>
      </w:r>
      <w:r w:rsidR="00BE6C51">
        <w:rPr>
          <w:rFonts w:ascii="Times New Roman" w:hAnsi="Times New Roman"/>
          <w:sz w:val="28"/>
          <w:szCs w:val="28"/>
        </w:rPr>
        <w:t>Представительного СобранияЛьговского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регламентом Ревизионной комиссии </w:t>
      </w:r>
      <w:r w:rsidR="00BE6C5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A737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деятельности Ревизионной комиссии </w:t>
      </w:r>
      <w:r w:rsidR="00BE6C51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Финансовое обеспечение деятельности Ревизионной комиссии </w:t>
      </w:r>
      <w:r w:rsidR="00BE6C5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осуществляется за счет средств бюджета </w:t>
      </w:r>
      <w:r w:rsidR="00BE6C51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предусматривается в объеме, позволяющем обеспечить осуществлени</w:t>
      </w:r>
      <w:r w:rsidR="00DC22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возложенных на Ревизионную комиссию </w:t>
      </w:r>
      <w:r w:rsidR="00DC2296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полномочий.</w:t>
      </w:r>
    </w:p>
    <w:p w:rsidR="00344DDD" w:rsidRDefault="00BE1EC6">
      <w:pPr>
        <w:pStyle w:val="Standard"/>
        <w:spacing w:before="200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A7376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Материальное и социальное обеспечение должностных лиц Ревизионной комиссии </w:t>
      </w:r>
      <w:r w:rsidR="00BE6C51">
        <w:rPr>
          <w:rFonts w:ascii="Times New Roman" w:hAnsi="Times New Roman"/>
          <w:b/>
          <w:sz w:val="28"/>
          <w:szCs w:val="28"/>
        </w:rPr>
        <w:t>Льговского района Курской области</w:t>
      </w:r>
    </w:p>
    <w:p w:rsidR="00344DDD" w:rsidRDefault="00BE1EC6">
      <w:pPr>
        <w:pStyle w:val="Standard"/>
        <w:spacing w:before="20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Должностным лицам Ревизионной комиссии </w:t>
      </w:r>
      <w:r w:rsidR="00BE6C51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гарантируются денежное содержание (вознаграждение), ежегодные </w:t>
      </w:r>
      <w:r>
        <w:rPr>
          <w:rFonts w:ascii="Times New Roman" w:hAnsi="Times New Roman"/>
          <w:sz w:val="28"/>
          <w:szCs w:val="28"/>
        </w:rPr>
        <w:lastRenderedPageBreak/>
        <w:t>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«</w:t>
      </w:r>
      <w:r w:rsidR="00BE6C51">
        <w:rPr>
          <w:rFonts w:ascii="Times New Roman" w:hAnsi="Times New Roman"/>
          <w:sz w:val="28"/>
          <w:szCs w:val="28"/>
        </w:rPr>
        <w:t>Льговский район</w:t>
      </w:r>
      <w:r>
        <w:rPr>
          <w:rFonts w:ascii="Times New Roman" w:hAnsi="Times New Roman"/>
          <w:sz w:val="28"/>
          <w:szCs w:val="28"/>
        </w:rPr>
        <w:t>»</w:t>
      </w:r>
      <w:r w:rsidR="00BE6C51">
        <w:rPr>
          <w:rFonts w:ascii="Times New Roman" w:hAnsi="Times New Roman"/>
          <w:sz w:val="28"/>
          <w:szCs w:val="28"/>
        </w:rPr>
        <w:t xml:space="preserve"> Курской области</w:t>
      </w:r>
      <w:r w:rsidR="0092331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том числе по медицинскому и санаторно — курортному обеспечению, бытовому, транспортному и иным видам обслуживания.</w:t>
      </w:r>
    </w:p>
    <w:p w:rsidR="00344DDD" w:rsidRDefault="00BE1EC6">
      <w:pPr>
        <w:pStyle w:val="Standard"/>
        <w:spacing w:before="20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Меры по материальному и социальному обеспечению должностных лиц Ревизионной комиссии устанавливаются муниципальными правовыми актами в соответствии с Федеральны</w:t>
      </w:r>
      <w:r>
        <w:rPr>
          <w:rFonts w:ascii="Times New Roman" w:hAnsi="Times New Roman"/>
          <w:color w:val="000000"/>
          <w:sz w:val="28"/>
          <w:szCs w:val="28"/>
        </w:rPr>
        <w:t>м законом от 7 февраля 2011</w:t>
      </w:r>
      <w:r>
        <w:rPr>
          <w:rFonts w:ascii="Times New Roman" w:hAnsi="Times New Roman"/>
          <w:sz w:val="28"/>
          <w:szCs w:val="28"/>
        </w:rPr>
        <w:t xml:space="preserve">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Курской области.</w:t>
      </w:r>
    </w:p>
    <w:sectPr w:rsidR="00344DDD" w:rsidSect="005047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C0" w:rsidRDefault="001549C0">
      <w:r>
        <w:separator/>
      </w:r>
    </w:p>
  </w:endnote>
  <w:endnote w:type="continuationSeparator" w:id="1">
    <w:p w:rsidR="001549C0" w:rsidRDefault="0015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C0" w:rsidRDefault="001549C0">
      <w:r>
        <w:rPr>
          <w:color w:val="000000"/>
        </w:rPr>
        <w:separator/>
      </w:r>
    </w:p>
  </w:footnote>
  <w:footnote w:type="continuationSeparator" w:id="1">
    <w:p w:rsidR="001549C0" w:rsidRDefault="00154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DDD"/>
    <w:rsid w:val="000960A2"/>
    <w:rsid w:val="000B2812"/>
    <w:rsid w:val="001549C0"/>
    <w:rsid w:val="00157149"/>
    <w:rsid w:val="00165383"/>
    <w:rsid w:val="001A79FC"/>
    <w:rsid w:val="001D1E6C"/>
    <w:rsid w:val="00252479"/>
    <w:rsid w:val="00262404"/>
    <w:rsid w:val="002E3408"/>
    <w:rsid w:val="002F4F5A"/>
    <w:rsid w:val="00344DDD"/>
    <w:rsid w:val="003500EB"/>
    <w:rsid w:val="00451571"/>
    <w:rsid w:val="0045461F"/>
    <w:rsid w:val="004B362F"/>
    <w:rsid w:val="004F2DB1"/>
    <w:rsid w:val="005047EE"/>
    <w:rsid w:val="005600F7"/>
    <w:rsid w:val="005616C7"/>
    <w:rsid w:val="00590A00"/>
    <w:rsid w:val="00627FAF"/>
    <w:rsid w:val="006340B6"/>
    <w:rsid w:val="00660DD3"/>
    <w:rsid w:val="006904EB"/>
    <w:rsid w:val="00691CB6"/>
    <w:rsid w:val="00694632"/>
    <w:rsid w:val="006C1DD5"/>
    <w:rsid w:val="006F7333"/>
    <w:rsid w:val="00756A8C"/>
    <w:rsid w:val="00762480"/>
    <w:rsid w:val="00783ADF"/>
    <w:rsid w:val="00787CA7"/>
    <w:rsid w:val="007935CF"/>
    <w:rsid w:val="007B111D"/>
    <w:rsid w:val="00812430"/>
    <w:rsid w:val="008323E7"/>
    <w:rsid w:val="008326B9"/>
    <w:rsid w:val="00834C71"/>
    <w:rsid w:val="00837A0E"/>
    <w:rsid w:val="00865274"/>
    <w:rsid w:val="008A7F49"/>
    <w:rsid w:val="008B5E28"/>
    <w:rsid w:val="00914664"/>
    <w:rsid w:val="00914CF9"/>
    <w:rsid w:val="009177E0"/>
    <w:rsid w:val="0092331A"/>
    <w:rsid w:val="00945580"/>
    <w:rsid w:val="00964B8F"/>
    <w:rsid w:val="00A17497"/>
    <w:rsid w:val="00A7376D"/>
    <w:rsid w:val="00A776BA"/>
    <w:rsid w:val="00AB450B"/>
    <w:rsid w:val="00AC02D6"/>
    <w:rsid w:val="00AE7DEA"/>
    <w:rsid w:val="00AF1ABD"/>
    <w:rsid w:val="00B56D1D"/>
    <w:rsid w:val="00B610FF"/>
    <w:rsid w:val="00B74D0E"/>
    <w:rsid w:val="00BE1EC6"/>
    <w:rsid w:val="00BE63E1"/>
    <w:rsid w:val="00BE6C51"/>
    <w:rsid w:val="00C37F12"/>
    <w:rsid w:val="00C43D1B"/>
    <w:rsid w:val="00D021C6"/>
    <w:rsid w:val="00D06B47"/>
    <w:rsid w:val="00D3751D"/>
    <w:rsid w:val="00D67963"/>
    <w:rsid w:val="00DC2296"/>
    <w:rsid w:val="00E17358"/>
    <w:rsid w:val="00E212CB"/>
    <w:rsid w:val="00E31BE1"/>
    <w:rsid w:val="00F007D1"/>
    <w:rsid w:val="00F3146B"/>
    <w:rsid w:val="00F57A58"/>
    <w:rsid w:val="00F60236"/>
    <w:rsid w:val="00F9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EE"/>
  </w:style>
  <w:style w:type="paragraph" w:styleId="3">
    <w:name w:val="heading 3"/>
    <w:basedOn w:val="Standard"/>
    <w:next w:val="Standard"/>
    <w:rsid w:val="005047E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1F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47EE"/>
  </w:style>
  <w:style w:type="paragraph" w:customStyle="1" w:styleId="Heading">
    <w:name w:val="Heading"/>
    <w:basedOn w:val="Standard"/>
    <w:next w:val="Textbody"/>
    <w:rsid w:val="00504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047EE"/>
    <w:pPr>
      <w:spacing w:after="140" w:line="276" w:lineRule="auto"/>
    </w:pPr>
  </w:style>
  <w:style w:type="paragraph" w:styleId="a3">
    <w:name w:val="List"/>
    <w:basedOn w:val="Textbody"/>
    <w:rsid w:val="005047EE"/>
  </w:style>
  <w:style w:type="paragraph" w:styleId="a4">
    <w:name w:val="caption"/>
    <w:basedOn w:val="Standard"/>
    <w:rsid w:val="005047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47EE"/>
    <w:pPr>
      <w:suppressLineNumbers/>
    </w:pPr>
  </w:style>
  <w:style w:type="paragraph" w:customStyle="1" w:styleId="TableContents">
    <w:name w:val="Table Contents"/>
    <w:basedOn w:val="Standard"/>
    <w:rsid w:val="005047EE"/>
    <w:pPr>
      <w:widowControl w:val="0"/>
      <w:suppressLineNumbers/>
    </w:pPr>
  </w:style>
  <w:style w:type="paragraph" w:customStyle="1" w:styleId="PreformattedText">
    <w:name w:val="Preformatted Text"/>
    <w:basedOn w:val="Standard"/>
    <w:rsid w:val="005047EE"/>
    <w:rPr>
      <w:rFonts w:ascii="Liberation Mono" w:hAnsi="Liberation Mono" w:cs="Liberation Mono"/>
      <w:sz w:val="20"/>
      <w:szCs w:val="20"/>
    </w:rPr>
  </w:style>
  <w:style w:type="paragraph" w:customStyle="1" w:styleId="ConsTitle">
    <w:name w:val="ConsTitle"/>
    <w:rsid w:val="005047EE"/>
    <w:pPr>
      <w:widowControl w:val="0"/>
      <w:autoSpaceDE w:val="0"/>
      <w:ind w:right="19772"/>
    </w:pPr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ConsPlusTitle">
    <w:name w:val="ConsPlusTitle"/>
    <w:rsid w:val="005047EE"/>
    <w:pPr>
      <w:widowControl w:val="0"/>
      <w:autoSpaceDE w:val="0"/>
    </w:pPr>
    <w:rPr>
      <w:rFonts w:ascii="Arial" w:eastAsia="Times New Roman" w:hAnsi="Arial"/>
      <w:b/>
      <w:bCs/>
      <w:sz w:val="20"/>
      <w:szCs w:val="20"/>
      <w:lang w:bidi="ar-SA"/>
    </w:rPr>
  </w:style>
  <w:style w:type="character" w:customStyle="1" w:styleId="Internetlink">
    <w:name w:val="Internet link"/>
    <w:rsid w:val="005047EE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49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97"/>
    <w:rPr>
      <w:rFonts w:ascii="Tahoma" w:hAnsi="Tahoma" w:cs="Mangal"/>
      <w:sz w:val="16"/>
      <w:szCs w:val="14"/>
    </w:rPr>
  </w:style>
  <w:style w:type="character" w:customStyle="1" w:styleId="40">
    <w:name w:val="Заголовок 4 Знак"/>
    <w:basedOn w:val="a0"/>
    <w:link w:val="4"/>
    <w:uiPriority w:val="9"/>
    <w:semiHidden/>
    <w:rsid w:val="0045461F"/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756A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56A8C"/>
    <w:rPr>
      <w:rFonts w:cs="Mangal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756A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56A8C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6843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Курского городского Собрания от 09.09.2004 N 46-3-РС(ред. от 06.07.2021)"Об утверждении Положения о Контрольно-счетной палате города Курска"</vt:lpstr>
    </vt:vector>
  </TitlesOfParts>
  <Company>SPecialiST RePack</Company>
  <LinksUpToDate>false</LinksUpToDate>
  <CharactersWithSpaces>45758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Курского городского Собрания от 09.09.2004 N 46-3-РС(ред. от 06.07.2021)"Об утверждении Положения о Контрольно-счетной палате города Курска"</dc:title>
  <dc:creator>Администратор безопасности</dc:creator>
  <cp:lastModifiedBy>Sobranie</cp:lastModifiedBy>
  <cp:revision>47</cp:revision>
  <cp:lastPrinted>2022-08-24T06:25:00Z</cp:lastPrinted>
  <dcterms:created xsi:type="dcterms:W3CDTF">2022-07-26T04:58:00Z</dcterms:created>
  <dcterms:modified xsi:type="dcterms:W3CDTF">2022-08-24T06:30:00Z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4021.00.27</vt:lpwstr>
  </property>
</Properties>
</file>