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D861A9" w:rsidP="00B35918">
      <w:pPr>
        <w:tabs>
          <w:tab w:val="right" w:pos="9300"/>
        </w:tabs>
        <w:rPr>
          <w:bCs/>
        </w:rPr>
      </w:pPr>
      <w:r w:rsidRPr="00D861A9">
        <w:rPr>
          <w:bCs/>
        </w:rPr>
        <w:t>3</w:t>
      </w:r>
      <w:r w:rsidR="00C761EB">
        <w:rPr>
          <w:bCs/>
        </w:rPr>
        <w:t xml:space="preserve"> </w:t>
      </w:r>
      <w:r w:rsidR="00076F35">
        <w:rPr>
          <w:bCs/>
        </w:rPr>
        <w:t>декабря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E361FA">
        <w:rPr>
          <w:bCs/>
        </w:rPr>
        <w:t>1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076F35">
        <w:rPr>
          <w:bCs/>
        </w:rPr>
        <w:t xml:space="preserve"> </w:t>
      </w:r>
      <w:r>
        <w:rPr>
          <w:bCs/>
          <w:lang w:val="en-US"/>
        </w:rPr>
        <w:t>20</w:t>
      </w:r>
      <w:r w:rsidR="00B35918" w:rsidRPr="00D94414">
        <w:rPr>
          <w:bCs/>
        </w:rPr>
        <w:t>/</w:t>
      </w:r>
      <w:r>
        <w:rPr>
          <w:bCs/>
          <w:lang w:val="en-US"/>
        </w:rPr>
        <w:t>163</w:t>
      </w:r>
      <w:r w:rsidR="00B35918" w:rsidRPr="00D94414">
        <w:rPr>
          <w:bCs/>
        </w:rPr>
        <w:t>-</w:t>
      </w:r>
      <w:r w:rsidR="00E361FA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1454D8" w:rsidRDefault="00B35918" w:rsidP="00B35918">
      <w:pPr>
        <w:rPr>
          <w:sz w:val="24"/>
        </w:rPr>
      </w:pPr>
      <w:r w:rsidRPr="001454D8">
        <w:rPr>
          <w:sz w:val="24"/>
        </w:rPr>
        <w:t>г</w:t>
      </w:r>
      <w:proofErr w:type="gramStart"/>
      <w:r w:rsidRPr="001454D8">
        <w:rPr>
          <w:sz w:val="24"/>
        </w:rPr>
        <w:t>.Л</w:t>
      </w:r>
      <w:proofErr w:type="gramEnd"/>
      <w:r w:rsidRPr="001454D8">
        <w:rPr>
          <w:sz w:val="24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1454D8" w:rsidRDefault="001454D8" w:rsidP="00FA47B2">
      <w:pPr>
        <w:rPr>
          <w:b/>
          <w:szCs w:val="28"/>
        </w:rPr>
      </w:pPr>
    </w:p>
    <w:p w:rsidR="00FA47B2" w:rsidRPr="00B35918" w:rsidRDefault="00FA47B2" w:rsidP="00FA47B2">
      <w:pPr>
        <w:rPr>
          <w:bCs/>
          <w:i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>и избирательного участка №6</w:t>
      </w:r>
      <w:r w:rsidR="00E361FA">
        <w:rPr>
          <w:b/>
          <w:bCs/>
          <w:szCs w:val="28"/>
        </w:rPr>
        <w:t>6</w:t>
      </w:r>
      <w:r w:rsidR="00076F35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</w:t>
      </w: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1454D8" w:rsidRDefault="001454D8" w:rsidP="00E361FA">
      <w:pPr>
        <w:pStyle w:val="14-15"/>
        <w:rPr>
          <w:bCs/>
        </w:rPr>
      </w:pPr>
    </w:p>
    <w:p w:rsidR="00CF3C3B" w:rsidRPr="004145EA" w:rsidRDefault="00112589" w:rsidP="001454D8">
      <w:pPr>
        <w:pStyle w:val="14-15"/>
        <w:spacing w:line="276" w:lineRule="auto"/>
      </w:pPr>
      <w:r w:rsidRPr="004145EA">
        <w:rPr>
          <w:bCs/>
        </w:rPr>
        <w:t>На основании пункта 9 статьи 26</w:t>
      </w:r>
      <w:r w:rsidR="00493AB7">
        <w:rPr>
          <w:bCs/>
        </w:rPr>
        <w:t>, пункта 5.1 статьи 27</w:t>
      </w:r>
      <w:r w:rsidRPr="004145EA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361FA">
        <w:t xml:space="preserve">пункта 25 Порядка 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</w:t>
      </w:r>
      <w:r w:rsidR="00C40BA9">
        <w:t>постановлени</w:t>
      </w:r>
      <w:r w:rsidR="00E361FA">
        <w:t>ем</w:t>
      </w:r>
      <w:r w:rsidR="00C40BA9">
        <w:t xml:space="preserve"> Ц</w:t>
      </w:r>
      <w:r w:rsidR="00E361FA">
        <w:t>ИК</w:t>
      </w:r>
      <w:r w:rsidR="00C40BA9">
        <w:t xml:space="preserve"> Росси</w:t>
      </w:r>
      <w:r w:rsidR="00E361FA">
        <w:t>и</w:t>
      </w:r>
      <w:r w:rsidR="00C40BA9">
        <w:t xml:space="preserve"> от 5 декабря 2012 года № 152/1137-6</w:t>
      </w:r>
      <w:r w:rsidR="00C40BA9" w:rsidRPr="00D76D8E">
        <w:t>,</w:t>
      </w:r>
      <w:r w:rsidR="00B35918" w:rsidRPr="004145EA">
        <w:t xml:space="preserve"> территориальная избирательная комиссия Льговского района Курской области РЕШИЛА:</w:t>
      </w:r>
    </w:p>
    <w:p w:rsidR="00FA47B2" w:rsidRDefault="004145EA" w:rsidP="001454D8">
      <w:pPr>
        <w:pStyle w:val="14-15"/>
        <w:spacing w:line="276" w:lineRule="auto"/>
        <w:rPr>
          <w:bCs/>
        </w:rPr>
      </w:pPr>
      <w:r>
        <w:t xml:space="preserve">1. </w:t>
      </w:r>
      <w:r w:rsidR="00FA47B2" w:rsidRPr="004145EA">
        <w:t xml:space="preserve">Исключить из </w:t>
      </w:r>
      <w:r w:rsidR="00FA47B2" w:rsidRPr="004145EA">
        <w:rPr>
          <w:bCs/>
        </w:rPr>
        <w:t>резерва состав</w:t>
      </w:r>
      <w:r w:rsidR="00FA47B2">
        <w:rPr>
          <w:bCs/>
        </w:rPr>
        <w:t>а</w:t>
      </w:r>
      <w:r w:rsidR="00FA47B2" w:rsidRPr="004145EA">
        <w:rPr>
          <w:bCs/>
        </w:rPr>
        <w:t xml:space="preserve"> участков</w:t>
      </w:r>
      <w:r w:rsidR="00FA47B2">
        <w:rPr>
          <w:bCs/>
        </w:rPr>
        <w:t>ой</w:t>
      </w:r>
      <w:r w:rsidR="00FA47B2" w:rsidRPr="004145EA">
        <w:rPr>
          <w:bCs/>
        </w:rPr>
        <w:t xml:space="preserve"> комисси</w:t>
      </w:r>
      <w:r w:rsidR="00FA47B2">
        <w:rPr>
          <w:bCs/>
        </w:rPr>
        <w:t>и избирательного участка №</w:t>
      </w:r>
      <w:r w:rsidR="00076F35">
        <w:rPr>
          <w:bCs/>
        </w:rPr>
        <w:t>664</w:t>
      </w:r>
      <w:r w:rsidR="00FA47B2" w:rsidRPr="004145EA">
        <w:rPr>
          <w:bCs/>
        </w:rPr>
        <w:t xml:space="preserve"> Льговского района </w:t>
      </w:r>
      <w:r w:rsidR="00FA47B2">
        <w:rPr>
          <w:bCs/>
        </w:rPr>
        <w:t>Курской области лиц,</w:t>
      </w:r>
      <w:r w:rsidR="00FA47B2" w:rsidRPr="004145EA">
        <w:rPr>
          <w:bCs/>
        </w:rPr>
        <w:t xml:space="preserve"> согласно прилагаемому списку.</w:t>
      </w:r>
    </w:p>
    <w:p w:rsidR="004145EA" w:rsidRPr="004145EA" w:rsidRDefault="004145EA" w:rsidP="001454D8">
      <w:pPr>
        <w:pStyle w:val="14-15"/>
        <w:spacing w:line="276" w:lineRule="auto"/>
        <w:rPr>
          <w:bCs/>
        </w:rPr>
      </w:pPr>
      <w:r w:rsidRPr="004145EA">
        <w:t xml:space="preserve">2. Направить для размещения </w:t>
      </w:r>
      <w:r w:rsidR="00E361FA" w:rsidRPr="004145EA">
        <w:t xml:space="preserve">настоящее решение и список лиц, </w:t>
      </w:r>
      <w:r>
        <w:t>исключенных из</w:t>
      </w:r>
      <w:r w:rsidRPr="004145EA">
        <w:t xml:space="preserve"> резерв</w:t>
      </w:r>
      <w:r>
        <w:t>а</w:t>
      </w:r>
      <w:r w:rsidRPr="004145EA">
        <w:t xml:space="preserve"> состав</w:t>
      </w:r>
      <w:r w:rsidR="00FA47B2">
        <w:t>а</w:t>
      </w:r>
      <w:r w:rsidRPr="004145EA">
        <w:t xml:space="preserve"> участков</w:t>
      </w:r>
      <w:r w:rsidR="00FA47B2">
        <w:t>ой</w:t>
      </w:r>
      <w:r w:rsidRPr="004145EA">
        <w:t xml:space="preserve"> комисси</w:t>
      </w:r>
      <w:r w:rsidR="00FA47B2">
        <w:t>и</w:t>
      </w:r>
      <w:r w:rsidRPr="004145EA">
        <w:t xml:space="preserve">, на официальном сайте Избирательной комиссии Курской области </w:t>
      </w:r>
      <w:r w:rsidRPr="004145EA">
        <w:rPr>
          <w:bCs/>
        </w:rPr>
        <w:t xml:space="preserve">в информационно-телекоммуникационной сети </w:t>
      </w:r>
      <w:r w:rsidR="00E361FA">
        <w:rPr>
          <w:bCs/>
        </w:rPr>
        <w:t>«</w:t>
      </w:r>
      <w:r w:rsidRPr="004145EA">
        <w:rPr>
          <w:bCs/>
        </w:rPr>
        <w:t>Интернет</w:t>
      </w:r>
      <w:r w:rsidR="00E361FA">
        <w:rPr>
          <w:bCs/>
        </w:rPr>
        <w:t>»</w:t>
      </w:r>
      <w:r w:rsidRPr="004145EA">
        <w:rPr>
          <w:bCs/>
        </w:rPr>
        <w:t>.</w:t>
      </w:r>
    </w:p>
    <w:p w:rsidR="004145EA" w:rsidRPr="004145EA" w:rsidRDefault="004145EA" w:rsidP="001454D8">
      <w:pPr>
        <w:pStyle w:val="14-15"/>
        <w:spacing w:line="276" w:lineRule="auto"/>
        <w:rPr>
          <w:bCs/>
        </w:rPr>
      </w:pPr>
      <w:r w:rsidRPr="004145EA">
        <w:rPr>
          <w:bCs/>
        </w:rPr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 w:rsidRPr="004145EA">
        <w:rPr>
          <w:bCs/>
        </w:rPr>
        <w:t>Шубную</w:t>
      </w:r>
      <w:proofErr w:type="gramEnd"/>
      <w:r w:rsidRPr="004145EA">
        <w:rPr>
          <w:bCs/>
        </w:rPr>
        <w:t xml:space="preserve"> И.П.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Председатель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Секретарь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</w:t>
      </w:r>
      <w:proofErr w:type="gramStart"/>
      <w:r w:rsidRPr="00CC4AFF">
        <w:t>Шубная</w:t>
      </w:r>
      <w:proofErr w:type="gramEnd"/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E361FA" w:rsidRDefault="00E361FA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/>
          <w:sz w:val="20"/>
          <w:szCs w:val="20"/>
        </w:rPr>
        <w:t>территориальной</w:t>
      </w:r>
      <w:proofErr w:type="gramEnd"/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D861A9">
        <w:rPr>
          <w:rFonts w:ascii="Times New Roman CYR" w:hAnsi="Times New Roman CYR"/>
          <w:sz w:val="20"/>
          <w:szCs w:val="20"/>
          <w:lang w:val="en-US"/>
        </w:rPr>
        <w:t>3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076F35">
        <w:rPr>
          <w:rFonts w:ascii="Times New Roman CYR" w:hAnsi="Times New Roman CYR"/>
          <w:sz w:val="20"/>
          <w:szCs w:val="20"/>
        </w:rPr>
        <w:t>декабря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E361FA">
        <w:rPr>
          <w:rFonts w:ascii="Times New Roman CYR" w:hAnsi="Times New Roman CYR"/>
          <w:sz w:val="20"/>
          <w:szCs w:val="20"/>
        </w:rPr>
        <w:t>1г.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D861A9">
        <w:rPr>
          <w:rFonts w:ascii="Times New Roman CYR" w:hAnsi="Times New Roman CYR"/>
          <w:sz w:val="20"/>
          <w:szCs w:val="20"/>
          <w:lang w:val="en-US"/>
        </w:rPr>
        <w:t>20</w:t>
      </w:r>
      <w:r>
        <w:rPr>
          <w:rFonts w:ascii="Times New Roman CYR" w:hAnsi="Times New Roman CYR"/>
          <w:sz w:val="20"/>
          <w:szCs w:val="20"/>
        </w:rPr>
        <w:t>/</w:t>
      </w:r>
      <w:r w:rsidR="00D861A9">
        <w:rPr>
          <w:rFonts w:ascii="Times New Roman CYR" w:hAnsi="Times New Roman CYR"/>
          <w:sz w:val="20"/>
          <w:szCs w:val="20"/>
          <w:lang w:val="en-US"/>
        </w:rPr>
        <w:t>163</w:t>
      </w:r>
      <w:r>
        <w:rPr>
          <w:rFonts w:ascii="Times New Roman CYR" w:hAnsi="Times New Roman CYR"/>
          <w:sz w:val="20"/>
          <w:szCs w:val="20"/>
        </w:rPr>
        <w:t>-</w:t>
      </w:r>
      <w:r w:rsidR="00E361FA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 xml:space="preserve">резерва </w:t>
      </w:r>
      <w:proofErr w:type="gramStart"/>
      <w:r>
        <w:rPr>
          <w:b/>
          <w:bCs/>
          <w:szCs w:val="28"/>
        </w:rPr>
        <w:t>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  <w:proofErr w:type="gramEnd"/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Default="00112589" w:rsidP="00112589">
      <w:pPr>
        <w:rPr>
          <w:bCs/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C761EB">
        <w:rPr>
          <w:bCs/>
          <w:szCs w:val="28"/>
        </w:rPr>
        <w:t>в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  <w:r w:rsidR="00E361FA" w:rsidRPr="00E361FA">
        <w:t xml:space="preserve"> </w:t>
      </w:r>
      <w:r w:rsidR="00E361FA"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BB480F" w:rsidRDefault="00BB480F" w:rsidP="00112589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61"/>
        <w:gridCol w:w="1443"/>
        <w:gridCol w:w="2157"/>
        <w:gridCol w:w="2768"/>
      </w:tblGrid>
      <w:tr w:rsidR="00C761EB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/>
                <w:b/>
                <w:sz w:val="20"/>
              </w:rPr>
              <w:t>/</w:t>
            </w:r>
            <w:proofErr w:type="spellStart"/>
            <w:r>
              <w:rPr>
                <w:rFonts w:ascii="Times New Roman CYR" w:hAnsi="Times New Roman CYR"/>
                <w:b/>
                <w:sz w:val="20"/>
              </w:rPr>
              <w:t>п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EB" w:rsidRDefault="00C761EB">
            <w:pPr>
              <w:jc w:val="left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  <w:p w:rsidR="00C761EB" w:rsidRDefault="00C761EB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Кем </w:t>
            </w:r>
            <w:proofErr w:type="gramStart"/>
            <w:r>
              <w:rPr>
                <w:rFonts w:ascii="Times New Roman CYR" w:hAnsi="Times New Roman CYR"/>
                <w:b/>
                <w:sz w:val="20"/>
              </w:rPr>
              <w:t>предложен</w:t>
            </w:r>
            <w:proofErr w:type="gramEnd"/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CE7E94" w:rsidRDefault="00C761EB" w:rsidP="00962859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E7E94">
              <w:rPr>
                <w:rFonts w:ascii="Times New Roman CYR" w:hAnsi="Times New Roman CYR"/>
                <w:b/>
                <w:sz w:val="20"/>
                <w:szCs w:val="20"/>
              </w:rPr>
              <w:t>Подлежит исключению из резерва состава УК избирательного участка №</w:t>
            </w:r>
          </w:p>
        </w:tc>
      </w:tr>
      <w:tr w:rsidR="00076F35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8F53F5" w:rsidRDefault="00076F35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 w:rsidRPr="008F53F5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8F53F5" w:rsidRDefault="00076F35" w:rsidP="00405C10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Коростелева Ольга Федоровна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076F35" w:rsidRDefault="00076F35" w:rsidP="00BD316E">
            <w:pPr>
              <w:rPr>
                <w:sz w:val="24"/>
                <w:lang w:val="en-US"/>
              </w:rPr>
            </w:pPr>
            <w:r w:rsidRPr="00076F35">
              <w:rPr>
                <w:sz w:val="24"/>
                <w:lang w:val="en-US"/>
              </w:rPr>
              <w:t>15.11.1946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8F53F5" w:rsidRDefault="00076F35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Льговским районным местным отделением Всероссийской политической партии «</w:t>
            </w:r>
            <w:r w:rsidRPr="009D738B">
              <w:rPr>
                <w:rFonts w:ascii="Times New Roman CYR" w:hAnsi="Times New Roman CYR"/>
                <w:b/>
                <w:sz w:val="24"/>
              </w:rPr>
              <w:t>ЕДИНАЯ РОССИЯ</w:t>
            </w:r>
            <w:r>
              <w:rPr>
                <w:rFonts w:ascii="Times New Roman CYR" w:hAnsi="Times New Roman CYR"/>
                <w:sz w:val="24"/>
              </w:rPr>
              <w:t>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CE7E94" w:rsidRDefault="00076F35" w:rsidP="006B1C10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664</w:t>
            </w:r>
          </w:p>
        </w:tc>
      </w:tr>
    </w:tbl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C1" w:rsidRDefault="004424C1" w:rsidP="001E0EC5">
      <w:r>
        <w:separator/>
      </w:r>
    </w:p>
  </w:endnote>
  <w:endnote w:type="continuationSeparator" w:id="0">
    <w:p w:rsidR="004424C1" w:rsidRDefault="004424C1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C1" w:rsidRDefault="004424C1" w:rsidP="001E0EC5">
      <w:r>
        <w:separator/>
      </w:r>
    </w:p>
  </w:footnote>
  <w:footnote w:type="continuationSeparator" w:id="0">
    <w:p w:rsidR="004424C1" w:rsidRDefault="004424C1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1018A7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D861A9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2352C"/>
    <w:rsid w:val="00034770"/>
    <w:rsid w:val="000478F5"/>
    <w:rsid w:val="000527A4"/>
    <w:rsid w:val="000528E3"/>
    <w:rsid w:val="000714F1"/>
    <w:rsid w:val="00076F35"/>
    <w:rsid w:val="00084D6D"/>
    <w:rsid w:val="00085120"/>
    <w:rsid w:val="000B4C83"/>
    <w:rsid w:val="000E072E"/>
    <w:rsid w:val="000E52F3"/>
    <w:rsid w:val="000E68EA"/>
    <w:rsid w:val="000F19AF"/>
    <w:rsid w:val="000F2336"/>
    <w:rsid w:val="000F5CA9"/>
    <w:rsid w:val="001018A7"/>
    <w:rsid w:val="001107F9"/>
    <w:rsid w:val="00112589"/>
    <w:rsid w:val="001454D8"/>
    <w:rsid w:val="00146A63"/>
    <w:rsid w:val="00174C26"/>
    <w:rsid w:val="00197275"/>
    <w:rsid w:val="001A3034"/>
    <w:rsid w:val="001C1722"/>
    <w:rsid w:val="001D3674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2D7521"/>
    <w:rsid w:val="00306C88"/>
    <w:rsid w:val="003070CE"/>
    <w:rsid w:val="0033196B"/>
    <w:rsid w:val="00333714"/>
    <w:rsid w:val="00360DFA"/>
    <w:rsid w:val="00370E3E"/>
    <w:rsid w:val="003B76CF"/>
    <w:rsid w:val="003D37F7"/>
    <w:rsid w:val="00400B84"/>
    <w:rsid w:val="00400FA9"/>
    <w:rsid w:val="00405C10"/>
    <w:rsid w:val="004065E6"/>
    <w:rsid w:val="00407BD4"/>
    <w:rsid w:val="004145EA"/>
    <w:rsid w:val="00434066"/>
    <w:rsid w:val="004347F9"/>
    <w:rsid w:val="004424C1"/>
    <w:rsid w:val="00450D65"/>
    <w:rsid w:val="00456915"/>
    <w:rsid w:val="00461C3D"/>
    <w:rsid w:val="004662CA"/>
    <w:rsid w:val="0047459C"/>
    <w:rsid w:val="00493AB7"/>
    <w:rsid w:val="004973C2"/>
    <w:rsid w:val="004A7627"/>
    <w:rsid w:val="004B71DF"/>
    <w:rsid w:val="004D25DA"/>
    <w:rsid w:val="004D4218"/>
    <w:rsid w:val="00500ABA"/>
    <w:rsid w:val="00513B98"/>
    <w:rsid w:val="00545149"/>
    <w:rsid w:val="00551657"/>
    <w:rsid w:val="0057223E"/>
    <w:rsid w:val="005839F9"/>
    <w:rsid w:val="005951AA"/>
    <w:rsid w:val="005B645F"/>
    <w:rsid w:val="005D4CD4"/>
    <w:rsid w:val="005E1067"/>
    <w:rsid w:val="005F021A"/>
    <w:rsid w:val="005F2392"/>
    <w:rsid w:val="0060691B"/>
    <w:rsid w:val="006226FA"/>
    <w:rsid w:val="006266DD"/>
    <w:rsid w:val="00631BD5"/>
    <w:rsid w:val="0064400D"/>
    <w:rsid w:val="00655837"/>
    <w:rsid w:val="00656F11"/>
    <w:rsid w:val="0066484A"/>
    <w:rsid w:val="006A5459"/>
    <w:rsid w:val="006B1C10"/>
    <w:rsid w:val="006D55AC"/>
    <w:rsid w:val="0070072B"/>
    <w:rsid w:val="00710FC0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7AD1"/>
    <w:rsid w:val="00814756"/>
    <w:rsid w:val="00824317"/>
    <w:rsid w:val="0084675D"/>
    <w:rsid w:val="0084692C"/>
    <w:rsid w:val="00860400"/>
    <w:rsid w:val="00870EE9"/>
    <w:rsid w:val="008751E3"/>
    <w:rsid w:val="008934B5"/>
    <w:rsid w:val="008A379A"/>
    <w:rsid w:val="008A77D1"/>
    <w:rsid w:val="008D566A"/>
    <w:rsid w:val="008D6724"/>
    <w:rsid w:val="008F3290"/>
    <w:rsid w:val="008F53F5"/>
    <w:rsid w:val="0090463E"/>
    <w:rsid w:val="00905322"/>
    <w:rsid w:val="00911405"/>
    <w:rsid w:val="00945646"/>
    <w:rsid w:val="00962859"/>
    <w:rsid w:val="009677EF"/>
    <w:rsid w:val="009721CA"/>
    <w:rsid w:val="0097659F"/>
    <w:rsid w:val="00983C3F"/>
    <w:rsid w:val="009850A1"/>
    <w:rsid w:val="0099393E"/>
    <w:rsid w:val="009A1A58"/>
    <w:rsid w:val="009B0958"/>
    <w:rsid w:val="009D738B"/>
    <w:rsid w:val="009F2BA6"/>
    <w:rsid w:val="009F7383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B35918"/>
    <w:rsid w:val="00B35DFB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50F"/>
    <w:rsid w:val="00D027A6"/>
    <w:rsid w:val="00D053E2"/>
    <w:rsid w:val="00D320C8"/>
    <w:rsid w:val="00D42494"/>
    <w:rsid w:val="00D5033F"/>
    <w:rsid w:val="00D565A9"/>
    <w:rsid w:val="00D74838"/>
    <w:rsid w:val="00D77766"/>
    <w:rsid w:val="00D82028"/>
    <w:rsid w:val="00D861A9"/>
    <w:rsid w:val="00D90395"/>
    <w:rsid w:val="00D94414"/>
    <w:rsid w:val="00DD0B67"/>
    <w:rsid w:val="00DD4CE4"/>
    <w:rsid w:val="00E02DEB"/>
    <w:rsid w:val="00E361FA"/>
    <w:rsid w:val="00E4401E"/>
    <w:rsid w:val="00E62EC6"/>
    <w:rsid w:val="00E65722"/>
    <w:rsid w:val="00E6624D"/>
    <w:rsid w:val="00E7091D"/>
    <w:rsid w:val="00E8166D"/>
    <w:rsid w:val="00E81F2E"/>
    <w:rsid w:val="00E919F6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834F8"/>
    <w:rsid w:val="00FA47B2"/>
    <w:rsid w:val="00FC56D7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E9292-7CFD-406E-88C2-81212E3A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5</cp:revision>
  <cp:lastPrinted>2021-12-02T09:21:00Z</cp:lastPrinted>
  <dcterms:created xsi:type="dcterms:W3CDTF">2021-12-02T09:19:00Z</dcterms:created>
  <dcterms:modified xsi:type="dcterms:W3CDTF">2021-12-03T11:42:00Z</dcterms:modified>
</cp:coreProperties>
</file>