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ED51A9">
      <w:pPr>
        <w:jc w:val="center"/>
        <w:rPr>
          <w:b/>
        </w:rPr>
      </w:pPr>
    </w:p>
    <w:p w:rsidR="00ED51A9" w:rsidRDefault="00ED51A9" w:rsidP="00ED51A9">
      <w:pPr>
        <w:jc w:val="center"/>
        <w:rPr>
          <w:b/>
        </w:rPr>
      </w:pPr>
    </w:p>
    <w:p w:rsidR="00ED51A9" w:rsidRPr="006F5432" w:rsidRDefault="00ED51A9" w:rsidP="00ED51A9">
      <w:pPr>
        <w:jc w:val="center"/>
        <w:rPr>
          <w:b/>
        </w:rPr>
      </w:pPr>
      <w:r w:rsidRPr="006F5432">
        <w:rPr>
          <w:b/>
        </w:rPr>
        <w:t>РЕШЕНИЕ</w:t>
      </w:r>
    </w:p>
    <w:p w:rsidR="00ED51A9" w:rsidRDefault="00ED51A9" w:rsidP="00ED51A9">
      <w:pPr>
        <w:jc w:val="center"/>
      </w:pPr>
    </w:p>
    <w:p w:rsidR="00ED51A9" w:rsidRDefault="009E7EF6" w:rsidP="00ED51A9">
      <w:pPr>
        <w:jc w:val="center"/>
      </w:pPr>
      <w:r>
        <w:t>12</w:t>
      </w:r>
      <w:r w:rsidR="00ED51A9">
        <w:t xml:space="preserve"> августа 20</w:t>
      </w:r>
      <w:r w:rsidR="00E4295C" w:rsidRPr="00E4295C">
        <w:t>2</w:t>
      </w:r>
      <w:r w:rsidR="00AE6249">
        <w:t>1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>
        <w:t>12/93-5</w:t>
      </w:r>
    </w:p>
    <w:p w:rsidR="00ED51A9" w:rsidRPr="004917B8" w:rsidRDefault="00ED51A9" w:rsidP="00ED51A9"/>
    <w:p w:rsidR="00ED51A9" w:rsidRPr="00ED51A9" w:rsidRDefault="00ED51A9" w:rsidP="00ED51A9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г.Льгов</w:t>
      </w:r>
    </w:p>
    <w:p w:rsidR="001A3325" w:rsidRDefault="001A3325">
      <w:pPr>
        <w:rPr>
          <w:rFonts w:ascii="Times New Roman CYR" w:hAnsi="Times New Roman CYR"/>
          <w:sz w:val="24"/>
        </w:rPr>
      </w:pPr>
    </w:p>
    <w:p w:rsidR="001A3325" w:rsidRPr="00ED51A9" w:rsidRDefault="001A3325" w:rsidP="00ED51A9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форме и требованиях к изготовлению избирательных бюллетеней </w:t>
      </w:r>
      <w:r w:rsidRPr="00ED51A9">
        <w:rPr>
          <w:b/>
        </w:rPr>
        <w:br/>
        <w:t>для голосования на выборах депутатов Собрани</w:t>
      </w:r>
      <w:r w:rsidR="00AE6249">
        <w:rPr>
          <w:b/>
        </w:rPr>
        <w:t>я</w:t>
      </w:r>
      <w:r w:rsidRPr="00ED51A9">
        <w:rPr>
          <w:b/>
        </w:rPr>
        <w:t xml:space="preserve"> депутатов </w:t>
      </w:r>
      <w:r w:rsidR="00AE6249">
        <w:rPr>
          <w:b/>
        </w:rPr>
        <w:t>Кудинцевского</w:t>
      </w:r>
      <w:r w:rsidRPr="00ED51A9">
        <w:rPr>
          <w:b/>
        </w:rPr>
        <w:t xml:space="preserve"> сельсовет</w:t>
      </w:r>
      <w:r w:rsidR="00AE6249">
        <w:rPr>
          <w:b/>
        </w:rPr>
        <w:t>а</w:t>
      </w:r>
      <w:r w:rsidRPr="00ED51A9">
        <w:rPr>
          <w:b/>
        </w:rPr>
        <w:t xml:space="preserve"> Льговского района </w:t>
      </w:r>
      <w:r w:rsidR="00AE6249">
        <w:rPr>
          <w:b/>
        </w:rPr>
        <w:t>седьмо</w:t>
      </w:r>
      <w:r w:rsidR="00E4295C" w:rsidRPr="00E4295C">
        <w:rPr>
          <w:b/>
        </w:rPr>
        <w:t>го</w:t>
      </w:r>
      <w:r w:rsidR="00E4295C">
        <w:t xml:space="preserve"> </w:t>
      </w:r>
      <w:r w:rsidRPr="00ED51A9">
        <w:rPr>
          <w:b/>
        </w:rPr>
        <w:t xml:space="preserve">созыва </w:t>
      </w:r>
      <w:r w:rsidR="007254AA">
        <w:rPr>
          <w:b/>
        </w:rPr>
        <w:t xml:space="preserve">по </w:t>
      </w:r>
      <w:r w:rsidR="00AE6249">
        <w:rPr>
          <w:b/>
        </w:rPr>
        <w:t>одномандатным</w:t>
      </w:r>
      <w:r w:rsidR="007254AA">
        <w:rPr>
          <w:b/>
        </w:rPr>
        <w:t xml:space="preserve"> избирательным округам </w:t>
      </w:r>
      <w:r w:rsidR="00AE6249">
        <w:rPr>
          <w:b/>
        </w:rPr>
        <w:t xml:space="preserve"> с №1 по №10 </w:t>
      </w:r>
      <w:r w:rsidR="00520CAA">
        <w:rPr>
          <w:b/>
        </w:rPr>
        <w:t xml:space="preserve">и </w:t>
      </w:r>
      <w:r w:rsidR="00AE6249">
        <w:rPr>
          <w:b/>
        </w:rPr>
        <w:t>на дополнительных выборах депутата</w:t>
      </w:r>
      <w:r w:rsidR="00520CAA">
        <w:rPr>
          <w:b/>
        </w:rPr>
        <w:t xml:space="preserve"> </w:t>
      </w:r>
      <w:r w:rsidR="00520CAA" w:rsidRPr="00ED51A9">
        <w:rPr>
          <w:b/>
        </w:rPr>
        <w:t>Собрани</w:t>
      </w:r>
      <w:r w:rsidR="00520CAA">
        <w:rPr>
          <w:b/>
        </w:rPr>
        <w:t>я</w:t>
      </w:r>
      <w:r w:rsidR="00520CAA" w:rsidRPr="00ED51A9">
        <w:rPr>
          <w:b/>
        </w:rPr>
        <w:t xml:space="preserve"> депутатов </w:t>
      </w:r>
      <w:r w:rsidR="00520CAA">
        <w:rPr>
          <w:b/>
        </w:rPr>
        <w:t xml:space="preserve">Марицкого сельсовета </w:t>
      </w:r>
      <w:r w:rsidR="00520CAA" w:rsidRPr="00520CAA">
        <w:rPr>
          <w:b/>
        </w:rPr>
        <w:t>Льговского района</w:t>
      </w:r>
      <w:r w:rsidR="00520CAA" w:rsidRPr="00520CAA">
        <w:rPr>
          <w:i/>
        </w:rPr>
        <w:t xml:space="preserve"> </w:t>
      </w:r>
      <w:r w:rsidR="00520CAA">
        <w:rPr>
          <w:b/>
        </w:rPr>
        <w:t xml:space="preserve">седьмого созыва </w:t>
      </w:r>
      <w:r w:rsidR="007254AA">
        <w:rPr>
          <w:b/>
        </w:rPr>
        <w:t>по одномандатн</w:t>
      </w:r>
      <w:r w:rsidR="00AE6249">
        <w:rPr>
          <w:b/>
        </w:rPr>
        <w:t>ому</w:t>
      </w:r>
      <w:r w:rsidR="007254AA">
        <w:rPr>
          <w:b/>
        </w:rPr>
        <w:t xml:space="preserve"> избирательн</w:t>
      </w:r>
      <w:r w:rsidR="00AE6249">
        <w:rPr>
          <w:b/>
        </w:rPr>
        <w:t xml:space="preserve">ому округу </w:t>
      </w:r>
      <w:r w:rsidR="007254AA">
        <w:rPr>
          <w:b/>
        </w:rPr>
        <w:t>№</w:t>
      </w:r>
      <w:r w:rsidR="00AE6249">
        <w:rPr>
          <w:b/>
        </w:rPr>
        <w:t>7</w:t>
      </w:r>
    </w:p>
    <w:p w:rsidR="001A3325" w:rsidRPr="00ED51A9" w:rsidRDefault="001A3325">
      <w:pPr>
        <w:jc w:val="center"/>
        <w:rPr>
          <w:b/>
          <w:bCs/>
          <w:iCs/>
          <w:szCs w:val="28"/>
        </w:rPr>
      </w:pPr>
    </w:p>
    <w:p w:rsidR="001A3325" w:rsidRPr="00ED51A9" w:rsidRDefault="001A3325" w:rsidP="00520CAA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пунктом 12 части 10 статьи 24, частью 5 статьи 65 Закона Курской области «Кодекс  Курской области о выборах и референдумах»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520CAA" w:rsidRPr="00520CAA" w:rsidRDefault="001A3325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 xml:space="preserve">      </w:t>
      </w:r>
    </w:p>
    <w:p w:rsidR="001A3325" w:rsidRPr="00520CAA" w:rsidRDefault="00520CAA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Утвердить форму избирательного бюллетеня для голосования на </w:t>
      </w:r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выборах депутатов </w:t>
      </w:r>
      <w:r w:rsidR="001A3325" w:rsidRPr="00520CAA">
        <w:rPr>
          <w:i w:val="0"/>
          <w:iCs/>
          <w:sz w:val="28"/>
          <w:szCs w:val="28"/>
        </w:rPr>
        <w:t>Собрани</w:t>
      </w:r>
      <w:r w:rsidR="00AE6249">
        <w:rPr>
          <w:i w:val="0"/>
          <w:iCs/>
          <w:sz w:val="28"/>
          <w:szCs w:val="28"/>
        </w:rPr>
        <w:t>я</w:t>
      </w:r>
      <w:r w:rsidR="001A3325" w:rsidRPr="00520CAA">
        <w:rPr>
          <w:i w:val="0"/>
          <w:iCs/>
          <w:sz w:val="28"/>
          <w:szCs w:val="28"/>
        </w:rPr>
        <w:t xml:space="preserve"> депутатов </w:t>
      </w:r>
      <w:r w:rsidR="00AE6249">
        <w:rPr>
          <w:i w:val="0"/>
          <w:iCs/>
          <w:sz w:val="28"/>
          <w:szCs w:val="28"/>
        </w:rPr>
        <w:t>Кудинцевского</w:t>
      </w:r>
      <w:r w:rsidR="001A3325" w:rsidRPr="00520CAA">
        <w:rPr>
          <w:i w:val="0"/>
          <w:iCs/>
          <w:sz w:val="28"/>
          <w:szCs w:val="28"/>
        </w:rPr>
        <w:t xml:space="preserve"> сельсовет</w:t>
      </w:r>
      <w:r w:rsidR="00AE6249">
        <w:rPr>
          <w:i w:val="0"/>
          <w:iCs/>
          <w:sz w:val="28"/>
          <w:szCs w:val="28"/>
        </w:rPr>
        <w:t xml:space="preserve">а </w:t>
      </w:r>
      <w:r w:rsidR="001A3325" w:rsidRPr="00520CAA">
        <w:rPr>
          <w:i w:val="0"/>
          <w:iCs/>
          <w:sz w:val="28"/>
          <w:szCs w:val="28"/>
        </w:rPr>
        <w:t xml:space="preserve">Льговского района </w:t>
      </w:r>
      <w:r w:rsidR="00AE6249">
        <w:rPr>
          <w:i w:val="0"/>
          <w:iCs/>
          <w:sz w:val="28"/>
          <w:szCs w:val="28"/>
        </w:rPr>
        <w:t>седьмо</w:t>
      </w:r>
      <w:r w:rsidRPr="00520CAA">
        <w:rPr>
          <w:i w:val="0"/>
          <w:iCs/>
          <w:sz w:val="28"/>
          <w:szCs w:val="28"/>
        </w:rPr>
        <w:t>го</w:t>
      </w:r>
      <w:r w:rsidR="00ED51A9" w:rsidRPr="00520CAA">
        <w:rPr>
          <w:i w:val="0"/>
          <w:iCs/>
          <w:sz w:val="28"/>
          <w:szCs w:val="28"/>
        </w:rPr>
        <w:t xml:space="preserve"> </w:t>
      </w:r>
      <w:r w:rsidR="001A3325" w:rsidRPr="00520CAA">
        <w:rPr>
          <w:i w:val="0"/>
          <w:iCs/>
          <w:sz w:val="28"/>
          <w:szCs w:val="28"/>
        </w:rPr>
        <w:t>созыва по о</w:t>
      </w:r>
      <w:r w:rsidR="00AE6249">
        <w:rPr>
          <w:i w:val="0"/>
          <w:iCs/>
          <w:sz w:val="28"/>
          <w:szCs w:val="28"/>
        </w:rPr>
        <w:t xml:space="preserve">дномандатным </w:t>
      </w:r>
      <w:r w:rsidR="000478A2" w:rsidRPr="00520CAA">
        <w:rPr>
          <w:i w:val="0"/>
          <w:iCs/>
          <w:sz w:val="28"/>
          <w:szCs w:val="28"/>
        </w:rPr>
        <w:t>избирательным округам</w:t>
      </w:r>
      <w:r w:rsidRPr="00520CAA">
        <w:rPr>
          <w:i w:val="0"/>
          <w:iCs/>
          <w:sz w:val="28"/>
          <w:szCs w:val="28"/>
        </w:rPr>
        <w:t xml:space="preserve"> </w:t>
      </w:r>
      <w:r w:rsidR="00AE6249">
        <w:rPr>
          <w:i w:val="0"/>
          <w:iCs/>
          <w:sz w:val="28"/>
          <w:szCs w:val="28"/>
        </w:rPr>
        <w:t xml:space="preserve">с №1 по №10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7254AA">
        <w:rPr>
          <w:i w:val="0"/>
          <w:iCs/>
          <w:sz w:val="28"/>
          <w:szCs w:val="28"/>
        </w:rPr>
        <w:t xml:space="preserve"> №1 и Марицкого сельсовета</w:t>
      </w:r>
      <w:r w:rsidR="007254AA" w:rsidRPr="007254AA">
        <w:rPr>
          <w:i w:val="0"/>
          <w:iCs/>
          <w:sz w:val="28"/>
          <w:szCs w:val="28"/>
        </w:rPr>
        <w:t xml:space="preserve"> </w:t>
      </w:r>
      <w:r w:rsidR="007254AA" w:rsidRPr="00520CAA">
        <w:rPr>
          <w:i w:val="0"/>
          <w:iCs/>
          <w:sz w:val="28"/>
          <w:szCs w:val="28"/>
        </w:rPr>
        <w:t xml:space="preserve">Льговского района </w:t>
      </w:r>
      <w:r w:rsidR="007254AA">
        <w:rPr>
          <w:i w:val="0"/>
          <w:iCs/>
          <w:sz w:val="28"/>
          <w:szCs w:val="28"/>
        </w:rPr>
        <w:t>седьмого</w:t>
      </w:r>
      <w:r w:rsidR="007254AA" w:rsidRPr="00520CAA">
        <w:rPr>
          <w:i w:val="0"/>
          <w:iCs/>
          <w:sz w:val="28"/>
          <w:szCs w:val="28"/>
        </w:rPr>
        <w:t xml:space="preserve"> созыва</w:t>
      </w:r>
      <w:r w:rsidR="007254AA">
        <w:rPr>
          <w:i w:val="0"/>
          <w:iCs/>
          <w:sz w:val="28"/>
          <w:szCs w:val="28"/>
        </w:rPr>
        <w:t xml:space="preserve"> по одномандатн</w:t>
      </w:r>
      <w:r w:rsidR="00AE6249">
        <w:rPr>
          <w:i w:val="0"/>
          <w:iCs/>
          <w:sz w:val="28"/>
          <w:szCs w:val="28"/>
        </w:rPr>
        <w:t>ому</w:t>
      </w:r>
      <w:r w:rsidR="007254AA">
        <w:rPr>
          <w:i w:val="0"/>
          <w:iCs/>
          <w:sz w:val="28"/>
          <w:szCs w:val="28"/>
        </w:rPr>
        <w:t xml:space="preserve"> избирательн</w:t>
      </w:r>
      <w:r w:rsidR="00AE6249">
        <w:rPr>
          <w:i w:val="0"/>
          <w:iCs/>
          <w:sz w:val="28"/>
          <w:szCs w:val="28"/>
        </w:rPr>
        <w:t>ому</w:t>
      </w:r>
      <w:r w:rsidR="007254AA">
        <w:rPr>
          <w:i w:val="0"/>
          <w:iCs/>
          <w:sz w:val="28"/>
          <w:szCs w:val="28"/>
        </w:rPr>
        <w:t xml:space="preserve"> округ</w:t>
      </w:r>
      <w:r w:rsidR="00AE6249">
        <w:rPr>
          <w:i w:val="0"/>
          <w:iCs/>
          <w:sz w:val="28"/>
          <w:szCs w:val="28"/>
        </w:rPr>
        <w:t>у</w:t>
      </w:r>
      <w:r w:rsidR="004646E7">
        <w:rPr>
          <w:i w:val="0"/>
          <w:iCs/>
          <w:sz w:val="28"/>
          <w:szCs w:val="28"/>
        </w:rPr>
        <w:t xml:space="preserve"> №</w:t>
      </w:r>
      <w:r w:rsidR="00AE6249">
        <w:rPr>
          <w:i w:val="0"/>
          <w:iCs/>
          <w:sz w:val="28"/>
          <w:szCs w:val="28"/>
        </w:rPr>
        <w:t>7</w:t>
      </w:r>
      <w:r w:rsidR="007254AA">
        <w:rPr>
          <w:i w:val="0"/>
          <w:iCs/>
          <w:sz w:val="28"/>
          <w:szCs w:val="28"/>
        </w:rPr>
        <w:t xml:space="preserve"> согласно приложению №2. </w:t>
      </w:r>
    </w:p>
    <w:p w:rsidR="00520CAA" w:rsidRPr="00520CAA" w:rsidRDefault="007254AA" w:rsidP="00520CAA">
      <w:pPr>
        <w:pStyle w:val="T-15"/>
        <w:ind w:firstLine="709"/>
      </w:pPr>
      <w:r>
        <w:t>2</w:t>
      </w:r>
      <w:r w:rsidR="00520CAA" w:rsidRPr="00520CAA">
        <w:t xml:space="preserve">. </w:t>
      </w:r>
      <w:r w:rsidR="001A3325" w:rsidRPr="00520CAA">
        <w:t>Утвердить требования к изготовлению избирательных бюллетеней для голосования на выборах депутатов Собрани</w:t>
      </w:r>
      <w:r w:rsidR="00AE6249">
        <w:t>я</w:t>
      </w:r>
      <w:r w:rsidR="001A3325" w:rsidRPr="00520CAA">
        <w:t xml:space="preserve"> депутатов </w:t>
      </w:r>
      <w:r w:rsidR="00AE6249">
        <w:t>Кудинцевского</w:t>
      </w:r>
      <w:r w:rsidR="001A3325" w:rsidRPr="00520CAA">
        <w:t xml:space="preserve"> сельсовет</w:t>
      </w:r>
      <w:r w:rsidR="00AE6249">
        <w:t>а</w:t>
      </w:r>
      <w:r w:rsidR="001A3325" w:rsidRPr="00520CAA">
        <w:t xml:space="preserve"> Льговского района </w:t>
      </w:r>
      <w:r w:rsidR="00AE6249">
        <w:t>седьмо</w:t>
      </w:r>
      <w:r w:rsidR="00520CAA" w:rsidRPr="00520CAA">
        <w:t>го</w:t>
      </w:r>
      <w:r w:rsidR="001A3325" w:rsidRPr="00520CAA">
        <w:t xml:space="preserve"> созыва по </w:t>
      </w:r>
      <w:r w:rsidR="00AE6249">
        <w:t>одномандатным</w:t>
      </w:r>
      <w:r w:rsidR="001A3325" w:rsidRPr="00520CAA">
        <w:t xml:space="preserve"> избирательным округам</w:t>
      </w:r>
      <w:r w:rsidR="001A3325" w:rsidRPr="00520CAA">
        <w:rPr>
          <w:bCs/>
        </w:rPr>
        <w:t xml:space="preserve"> </w:t>
      </w:r>
      <w:r w:rsidR="00AE6249">
        <w:rPr>
          <w:bCs/>
        </w:rPr>
        <w:t>с №1 по №10</w:t>
      </w:r>
      <w:r w:rsidR="001A3325" w:rsidRPr="00520CAA">
        <w:t xml:space="preserve"> </w:t>
      </w:r>
      <w:r>
        <w:rPr>
          <w:iCs/>
        </w:rPr>
        <w:t xml:space="preserve">и </w:t>
      </w:r>
      <w:r w:rsidR="00520CAA" w:rsidRPr="00520CAA">
        <w:t xml:space="preserve">Марицкого сельсовета Льговского </w:t>
      </w:r>
      <w:r w:rsidR="00520CAA" w:rsidRPr="00520CAA">
        <w:lastRenderedPageBreak/>
        <w:t>района седьмого созыва по одномандатн</w:t>
      </w:r>
      <w:r w:rsidR="00AE6249">
        <w:t>ому</w:t>
      </w:r>
      <w:r w:rsidR="00520CAA" w:rsidRPr="00520CAA">
        <w:t xml:space="preserve"> избирательн</w:t>
      </w:r>
      <w:r w:rsidR="00AE6249">
        <w:t>ому</w:t>
      </w:r>
      <w:r w:rsidR="00520CAA" w:rsidRPr="00520CAA">
        <w:t xml:space="preserve"> округ</w:t>
      </w:r>
      <w:r w:rsidR="00AE6249">
        <w:t>у</w:t>
      </w:r>
      <w:r w:rsidR="004646E7" w:rsidRPr="004646E7">
        <w:rPr>
          <w:i/>
          <w:iCs/>
        </w:rPr>
        <w:t xml:space="preserve"> </w:t>
      </w:r>
      <w:r w:rsidR="004646E7" w:rsidRPr="004646E7">
        <w:rPr>
          <w:iCs/>
        </w:rPr>
        <w:t>№</w:t>
      </w:r>
      <w:r w:rsidR="00AE6249">
        <w:rPr>
          <w:iCs/>
        </w:rPr>
        <w:t>7</w:t>
      </w:r>
      <w:r w:rsidR="004646E7">
        <w:rPr>
          <w:iCs/>
        </w:rPr>
        <w:t xml:space="preserve"> </w:t>
      </w:r>
      <w:r w:rsidR="00520CAA" w:rsidRPr="00520CAA">
        <w:rPr>
          <w:i/>
        </w:rPr>
        <w:t xml:space="preserve"> </w:t>
      </w:r>
      <w:r w:rsidR="00520CAA" w:rsidRPr="00520CAA">
        <w:rPr>
          <w:iCs/>
        </w:rPr>
        <w:t>согласно приложению №</w:t>
      </w:r>
      <w:r w:rsidR="00AE6249">
        <w:rPr>
          <w:iCs/>
        </w:rPr>
        <w:t>3</w:t>
      </w:r>
      <w:r w:rsidR="00520CAA" w:rsidRPr="00520CAA">
        <w:rPr>
          <w:iCs/>
        </w:rPr>
        <w:t>.</w:t>
      </w:r>
    </w:p>
    <w:p w:rsidR="000478A2" w:rsidRPr="00520CAA" w:rsidRDefault="000478A2" w:rsidP="00520CAA">
      <w:pPr>
        <w:pStyle w:val="2"/>
        <w:spacing w:before="0" w:after="0"/>
        <w:ind w:firstLine="567"/>
        <w:rPr>
          <w:b w:val="0"/>
          <w:i w:val="0"/>
          <w:iCs/>
          <w:szCs w:val="28"/>
        </w:rPr>
      </w:pPr>
    </w:p>
    <w:p w:rsidR="00520CAA" w:rsidRDefault="00520CAA">
      <w:pPr>
        <w:pStyle w:val="2"/>
        <w:spacing w:before="0" w:after="0"/>
        <w:rPr>
          <w:b w:val="0"/>
          <w:i w:val="0"/>
          <w:iCs/>
          <w:szCs w:val="28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>Председатель территориальной</w:t>
      </w:r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1A3325">
      <w:pPr>
        <w:pStyle w:val="3"/>
        <w:jc w:val="left"/>
        <w:rPr>
          <w:b w:val="0"/>
          <w:bCs/>
          <w:szCs w:val="28"/>
        </w:rPr>
      </w:pPr>
      <w:r w:rsidRPr="00ED51A9">
        <w:rPr>
          <w:b w:val="0"/>
          <w:bCs/>
          <w:szCs w:val="28"/>
        </w:rPr>
        <w:t>Секретарь территориальной</w:t>
      </w:r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И.П.Шубная</w:t>
      </w:r>
    </w:p>
    <w:p w:rsidR="001A3325" w:rsidRDefault="001A3325">
      <w:pPr>
        <w:jc w:val="both"/>
      </w:pPr>
    </w:p>
    <w:p w:rsidR="001A3325" w:rsidRDefault="001A3325">
      <w:pPr>
        <w:sectPr w:rsidR="001A3325">
          <w:headerReference w:type="even" r:id="rId7"/>
          <w:headerReference w:type="default" r:id="rId8"/>
          <w:pgSz w:w="11907" w:h="16840" w:code="9"/>
          <w:pgMar w:top="1418" w:right="851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№ </w:t>
            </w:r>
            <w:r w:rsidR="00520CAA">
              <w:rPr>
                <w:rFonts w:ascii="Times New Roman" w:hAnsi="Times New Roman"/>
              </w:rPr>
              <w:t>3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УТВЕРЖДЕНЫ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9E7EF6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9E7EF6">
              <w:rPr>
                <w:rFonts w:ascii="Times New Roman CYR" w:hAnsi="Times New Roman CYR"/>
              </w:rPr>
              <w:t>12.08.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AE6249">
              <w:rPr>
                <w:rFonts w:ascii="Times New Roman CYR" w:hAnsi="Times New Roman CYR"/>
              </w:rPr>
              <w:t>1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9E7EF6">
              <w:rPr>
                <w:rFonts w:ascii="Times New Roman CYR" w:hAnsi="Times New Roman CYR"/>
              </w:rPr>
              <w:t>12/93-5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1A3325" w:rsidRDefault="001A3325">
      <w:pPr>
        <w:pStyle w:val="T-15"/>
        <w:spacing w:before="240" w:line="240" w:lineRule="auto"/>
        <w:ind w:firstLine="0"/>
        <w:jc w:val="center"/>
        <w:rPr>
          <w:b/>
        </w:rPr>
      </w:pPr>
      <w:r>
        <w:rPr>
          <w:b/>
          <w:iCs/>
          <w:sz w:val="24"/>
        </w:rPr>
        <w:t>Требования к изготовлению избирательных бюллетеней для голосования</w:t>
      </w:r>
      <w:r>
        <w:rPr>
          <w:b/>
          <w:i/>
          <w:sz w:val="24"/>
        </w:rPr>
        <w:t xml:space="preserve"> </w:t>
      </w:r>
      <w:r>
        <w:rPr>
          <w:b/>
          <w:iCs/>
          <w:sz w:val="24"/>
        </w:rPr>
        <w:t>на выборах</w:t>
      </w:r>
      <w:r>
        <w:rPr>
          <w:b/>
          <w:iCs/>
        </w:rPr>
        <w:t xml:space="preserve"> </w:t>
      </w:r>
      <w:r>
        <w:rPr>
          <w:b/>
          <w:sz w:val="24"/>
        </w:rPr>
        <w:t xml:space="preserve">депутатов </w:t>
      </w:r>
      <w:r>
        <w:rPr>
          <w:b/>
          <w:sz w:val="24"/>
          <w:szCs w:val="24"/>
        </w:rPr>
        <w:t xml:space="preserve">Собраний депутатов </w:t>
      </w:r>
      <w:r w:rsidR="00AE6249">
        <w:rPr>
          <w:b/>
          <w:sz w:val="24"/>
          <w:szCs w:val="24"/>
        </w:rPr>
        <w:t>Кудинцевского</w:t>
      </w:r>
      <w:r>
        <w:rPr>
          <w:b/>
          <w:sz w:val="24"/>
          <w:szCs w:val="24"/>
        </w:rPr>
        <w:t xml:space="preserve"> сельсовет</w:t>
      </w:r>
      <w:r w:rsidR="00AE624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Льговского района </w:t>
      </w:r>
      <w:r w:rsidR="00AE6249">
        <w:rPr>
          <w:b/>
          <w:sz w:val="24"/>
          <w:szCs w:val="24"/>
        </w:rPr>
        <w:t>седьмо</w:t>
      </w:r>
      <w:r w:rsidR="00520CAA">
        <w:rPr>
          <w:b/>
          <w:sz w:val="24"/>
          <w:szCs w:val="24"/>
        </w:rPr>
        <w:t>го</w:t>
      </w:r>
      <w:r w:rsidR="00ED51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созыва </w:t>
      </w:r>
      <w:r>
        <w:rPr>
          <w:b/>
          <w:sz w:val="24"/>
        </w:rPr>
        <w:t xml:space="preserve">по </w:t>
      </w:r>
      <w:r w:rsidR="00AE6249">
        <w:rPr>
          <w:b/>
          <w:sz w:val="24"/>
        </w:rPr>
        <w:t>одномандатным</w:t>
      </w:r>
      <w:r>
        <w:rPr>
          <w:b/>
          <w:sz w:val="24"/>
        </w:rPr>
        <w:t xml:space="preserve"> избирательным округам </w:t>
      </w:r>
      <w:r w:rsidR="00AE6249">
        <w:rPr>
          <w:b/>
          <w:sz w:val="24"/>
        </w:rPr>
        <w:t xml:space="preserve">с №1 по №10 и дополнительных выборах депутата Собрания депутатов Марицкого сельсовета Льговского района седьмого созыва </w:t>
      </w:r>
      <w:r>
        <w:rPr>
          <w:b/>
          <w:sz w:val="24"/>
        </w:rPr>
        <w:t xml:space="preserve"> </w:t>
      </w:r>
      <w:r w:rsidR="00AE6249">
        <w:rPr>
          <w:b/>
          <w:sz w:val="24"/>
        </w:rPr>
        <w:t>по одномандатному избирательному округу №7</w:t>
      </w:r>
    </w:p>
    <w:p w:rsidR="001A3325" w:rsidRDefault="001A3325"/>
    <w:p w:rsidR="001A3325" w:rsidRPr="000478A2" w:rsidRDefault="001A3325" w:rsidP="00673E12">
      <w:pPr>
        <w:pStyle w:val="14-15"/>
      </w:pPr>
      <w:r>
        <w:t xml:space="preserve">Избирательные бюллетени для голосования на выборах депутатов Собраний депутатов </w:t>
      </w:r>
      <w:r w:rsidR="00A12FD0">
        <w:t>Кудинцевского сельсовета Льговского района седьмого созыва по одномандатным избирательным округам №1 по №10 и дополнительных выборах депутата Собрания депутатов Марицкого сельсовета по одномандатному избирательному округу №7</w:t>
      </w:r>
      <w:r>
        <w:rPr>
          <w:b/>
        </w:rPr>
        <w:t xml:space="preserve"> </w:t>
      </w:r>
      <w:r>
        <w:t>печатаются на</w:t>
      </w:r>
      <w:r w:rsidR="00673E12">
        <w:t xml:space="preserve"> бумаге</w:t>
      </w:r>
      <w:r>
        <w:t xml:space="preserve"> </w:t>
      </w:r>
      <w:r w:rsidR="00673E12">
        <w:t>белого цвета</w:t>
      </w:r>
      <w:r w:rsidR="00673E12">
        <w:rPr>
          <w:szCs w:val="28"/>
        </w:rPr>
        <w:t xml:space="preserve"> плотностью 65</w:t>
      </w:r>
      <w:r w:rsidR="00673E12" w:rsidRPr="00FE3959">
        <w:rPr>
          <w:szCs w:val="28"/>
        </w:rPr>
        <w:t xml:space="preserve"> г/м</w:t>
      </w:r>
      <w:r w:rsidR="000478A2">
        <w:rPr>
          <w:szCs w:val="28"/>
          <w:vertAlign w:val="superscript"/>
        </w:rPr>
        <w:t>2</w:t>
      </w:r>
      <w:r w:rsidR="000478A2">
        <w:rPr>
          <w:szCs w:val="28"/>
        </w:rPr>
        <w:t>.</w:t>
      </w:r>
    </w:p>
    <w:p w:rsidR="001A3325" w:rsidRPr="000478A2" w:rsidRDefault="000478A2" w:rsidP="000478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избирательного бюллетеня составляет 2</w:t>
      </w:r>
      <w:r w:rsidR="009E7EF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7EF6">
        <w:rPr>
          <w:rFonts w:ascii="Times New Roman" w:hAnsi="Times New Roman" w:cs="Times New Roman"/>
          <w:sz w:val="28"/>
          <w:szCs w:val="28"/>
        </w:rPr>
        <w:t>297</w:t>
      </w:r>
      <w:r w:rsidR="00673E12">
        <w:rPr>
          <w:rFonts w:ascii="Times New Roman" w:hAnsi="Times New Roman" w:cs="Times New Roman"/>
          <w:sz w:val="28"/>
          <w:szCs w:val="28"/>
        </w:rPr>
        <w:t xml:space="preserve"> мм (формат А</w:t>
      </w:r>
      <w:r w:rsidR="009E7EF6">
        <w:rPr>
          <w:rFonts w:ascii="Times New Roman" w:hAnsi="Times New Roman" w:cs="Times New Roman"/>
          <w:sz w:val="28"/>
          <w:szCs w:val="28"/>
        </w:rPr>
        <w:t>4</w:t>
      </w:r>
      <w:r w:rsidR="00673E1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25" w:rsidRPr="000478A2">
        <w:rPr>
          <w:rFonts w:ascii="Times New Roman" w:hAnsi="Times New Roman" w:cs="Times New Roman"/>
          <w:sz w:val="28"/>
          <w:szCs w:val="28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A12FD0" w:rsidRDefault="001A3325" w:rsidP="00673E12">
      <w:pPr>
        <w:pStyle w:val="14-15"/>
      </w:pPr>
      <w:r>
        <w:t xml:space="preserve">Избирательные бюллетени печатаются на русском языке. Текст  избирательного бюллетеня печатается в одну краску черного цвета. Нумерация избирательных бюллетеней не допускается. </w:t>
      </w:r>
    </w:p>
    <w:p w:rsidR="001A3325" w:rsidRDefault="001A3325" w:rsidP="00673E12">
      <w:pPr>
        <w:pStyle w:val="14-15"/>
      </w:pPr>
      <w:r>
        <w:t xml:space="preserve">На лицевой стороне справа от слов «Избирательный бюллетень» наносится типографским способом надпись микрошрифтом в пять строк </w:t>
      </w:r>
      <w:r w:rsidR="000478A2">
        <w:t>(</w:t>
      </w:r>
      <w:r w:rsidR="00673E12">
        <w:t>П</w:t>
      </w:r>
      <w:r>
        <w:t>одписи двух членов участковой избирательной комиссии с правом решающего голоса и печать  участковой избирательной ком</w:t>
      </w:r>
      <w:r w:rsidR="000478A2">
        <w:t>иссии)</w:t>
      </w:r>
      <w:r>
        <w:t>.</w:t>
      </w:r>
    </w:p>
    <w:p w:rsidR="000478A2" w:rsidRPr="00673E12" w:rsidRDefault="000478A2" w:rsidP="00673E12">
      <w:pPr>
        <w:pStyle w:val="14-15"/>
      </w:pPr>
      <w:r>
        <w:t>При формировании</w:t>
      </w:r>
      <w:r w:rsidRPr="000478A2">
        <w:t xml:space="preserve"> </w:t>
      </w:r>
      <w:r>
        <w:t xml:space="preserve">избирательного  бюллетеня переносы слов не допускаются. </w:t>
      </w:r>
    </w:p>
    <w:p w:rsidR="00673E12" w:rsidRDefault="00673E12" w:rsidP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673E12" w:rsidRDefault="00673E12">
      <w:pPr>
        <w:pStyle w:val="14-15"/>
      </w:pPr>
    </w:p>
    <w:p w:rsidR="00520CAA" w:rsidRDefault="001A3325">
      <w:r>
        <w:rPr>
          <w:sz w:val="2"/>
        </w:rPr>
        <w:t>б</w:t>
      </w:r>
    </w:p>
    <w:p w:rsidR="002C5BC5" w:rsidRPr="003F7970" w:rsidRDefault="002C5BC5" w:rsidP="00520CAA">
      <w:pPr>
        <w:pStyle w:val="14-15"/>
      </w:pPr>
    </w:p>
    <w:tbl>
      <w:tblPr>
        <w:tblW w:w="1162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552"/>
        <w:gridCol w:w="127"/>
        <w:gridCol w:w="157"/>
        <w:gridCol w:w="1857"/>
        <w:gridCol w:w="5939"/>
        <w:gridCol w:w="589"/>
        <w:gridCol w:w="136"/>
        <w:gridCol w:w="111"/>
        <w:gridCol w:w="197"/>
        <w:gridCol w:w="20"/>
        <w:gridCol w:w="816"/>
        <w:gridCol w:w="10"/>
        <w:gridCol w:w="814"/>
        <w:gridCol w:w="22"/>
        <w:gridCol w:w="85"/>
        <w:gridCol w:w="35"/>
      </w:tblGrid>
      <w:tr w:rsidR="002C5BC5" w:rsidRPr="00D854AC" w:rsidTr="002C5BC5">
        <w:trPr>
          <w:gridBefore w:val="2"/>
          <w:gridAfter w:val="3"/>
          <w:wBefore w:w="709" w:type="dxa"/>
          <w:wAfter w:w="142" w:type="dxa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b/>
              </w:rPr>
            </w:pPr>
            <w:r w:rsidRPr="00D854AC">
              <w:rPr>
                <w:b/>
              </w:rPr>
              <w:lastRenderedPageBreak/>
              <w:t>ИЗБИРАТЕЛЬНЫЙ БЮЛЛЕТЕНЬ</w:t>
            </w:r>
          </w:p>
          <w:p w:rsidR="002C5BC5" w:rsidRDefault="002C5BC5" w:rsidP="005301DA">
            <w:pPr>
              <w:jc w:val="center"/>
              <w:rPr>
                <w:b/>
              </w:rPr>
            </w:pPr>
          </w:p>
          <w:p w:rsidR="002C5BC5" w:rsidRPr="00597A6E" w:rsidRDefault="002C5BC5" w:rsidP="005301DA">
            <w:pPr>
              <w:jc w:val="center"/>
              <w:rPr>
                <w:b/>
              </w:rPr>
            </w:pPr>
            <w:r w:rsidRPr="00597A6E">
              <w:rPr>
                <w:b/>
              </w:rPr>
              <w:t>для голосования на выборах депутатов</w:t>
            </w:r>
          </w:p>
          <w:p w:rsidR="002C5BC5" w:rsidRPr="00597A6E" w:rsidRDefault="002C5BC5" w:rsidP="005301DA">
            <w:pPr>
              <w:jc w:val="center"/>
              <w:rPr>
                <w:b/>
                <w:iCs/>
              </w:rPr>
            </w:pPr>
            <w:r w:rsidRPr="00597A6E">
              <w:rPr>
                <w:b/>
                <w:iCs/>
              </w:rPr>
              <w:t xml:space="preserve">Собрания депутатов </w:t>
            </w:r>
            <w:r w:rsidR="00A12FD0">
              <w:rPr>
                <w:b/>
                <w:iCs/>
              </w:rPr>
              <w:t>Кудинцевс</w:t>
            </w:r>
            <w:r w:rsidRPr="00597A6E">
              <w:rPr>
                <w:b/>
                <w:iCs/>
              </w:rPr>
              <w:t>кого сельсовета Льговского района седьмого созыва</w:t>
            </w:r>
          </w:p>
          <w:p w:rsidR="002C5BC5" w:rsidRDefault="002C5BC5" w:rsidP="005301DA">
            <w:pPr>
              <w:jc w:val="center"/>
              <w:rPr>
                <w:b/>
                <w:iCs/>
              </w:rPr>
            </w:pPr>
          </w:p>
          <w:p w:rsidR="002C5BC5" w:rsidRPr="00597A6E" w:rsidRDefault="002C5BC5" w:rsidP="005301DA">
            <w:pPr>
              <w:jc w:val="center"/>
              <w:rPr>
                <w:b/>
                <w:bCs/>
              </w:rPr>
            </w:pPr>
            <w:r w:rsidRPr="00597A6E">
              <w:rPr>
                <w:b/>
                <w:iCs/>
              </w:rPr>
              <w:t>1</w:t>
            </w:r>
            <w:r w:rsidR="00A12FD0">
              <w:rPr>
                <w:b/>
                <w:iCs/>
              </w:rPr>
              <w:t>9</w:t>
            </w:r>
            <w:r w:rsidRPr="00597A6E">
              <w:rPr>
                <w:b/>
                <w:iCs/>
              </w:rPr>
              <w:t xml:space="preserve"> сентября 202</w:t>
            </w:r>
            <w:r w:rsidR="00A12FD0">
              <w:rPr>
                <w:b/>
                <w:iCs/>
              </w:rPr>
              <w:t>1</w:t>
            </w:r>
            <w:r w:rsidRPr="00597A6E">
              <w:rPr>
                <w:b/>
                <w:iCs/>
              </w:rPr>
              <w:t xml:space="preserve"> года</w:t>
            </w:r>
            <w:r w:rsidRPr="00597A6E">
              <w:rPr>
                <w:b/>
                <w:bCs/>
              </w:rPr>
              <w:t xml:space="preserve"> </w:t>
            </w:r>
          </w:p>
          <w:p w:rsidR="002C5BC5" w:rsidRPr="00D854AC" w:rsidRDefault="002C5BC5" w:rsidP="005301DA">
            <w:pPr>
              <w:jc w:val="center"/>
              <w:rPr>
                <w:b/>
                <w:bCs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Pr="003F63A5" w:rsidRDefault="002C5BC5" w:rsidP="005301DA">
            <w:pPr>
              <w:jc w:val="center"/>
              <w:rPr>
                <w:sz w:val="18"/>
                <w:szCs w:val="18"/>
              </w:rPr>
            </w:pPr>
            <w:r w:rsidRPr="003F63A5">
              <w:rPr>
                <w:sz w:val="18"/>
                <w:szCs w:val="18"/>
              </w:rPr>
              <w:t>Приложение №</w:t>
            </w:r>
            <w:r w:rsidR="00A12FD0">
              <w:rPr>
                <w:sz w:val="18"/>
                <w:szCs w:val="18"/>
              </w:rPr>
              <w:t>1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(Подписи двух членов 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участковой избирательной </w:t>
            </w:r>
          </w:p>
          <w:p w:rsidR="002C5BC5" w:rsidRPr="00D854AC" w:rsidRDefault="002C5BC5" w:rsidP="005301DA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комиссии с правом решающего голоса и печать участковой </w:t>
            </w:r>
          </w:p>
          <w:p w:rsidR="002C5BC5" w:rsidRPr="00D854AC" w:rsidRDefault="002C5BC5" w:rsidP="005301DA">
            <w:pPr>
              <w:jc w:val="center"/>
            </w:pPr>
            <w:r w:rsidRPr="00D854AC">
              <w:rPr>
                <w:sz w:val="12"/>
                <w:szCs w:val="12"/>
              </w:rPr>
              <w:t>избирательной комиссии)</w:t>
            </w:r>
          </w:p>
        </w:tc>
      </w:tr>
      <w:tr w:rsidR="002C5BC5" w:rsidRPr="00D854AC" w:rsidTr="002C5BC5">
        <w:tblPrEx>
          <w:jc w:val="left"/>
        </w:tblPrEx>
        <w:trPr>
          <w:gridBefore w:val="3"/>
          <w:gridAfter w:val="1"/>
          <w:wBefore w:w="836" w:type="dxa"/>
          <w:wAfter w:w="35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5BC5" w:rsidRDefault="002C5BC5" w:rsidP="005301DA">
            <w:pPr>
              <w:jc w:val="center"/>
              <w:rPr>
                <w:b/>
                <w:bCs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</w:rPr>
            </w:pPr>
            <w:r w:rsidRPr="00D854AC">
              <w:rPr>
                <w:b/>
                <w:bCs/>
              </w:rPr>
              <w:t>Одномандатный избирательный округ №</w:t>
            </w:r>
            <w:r>
              <w:rPr>
                <w:b/>
                <w:bCs/>
              </w:rPr>
              <w:t>__</w:t>
            </w:r>
            <w:r w:rsidRPr="00D854AC">
              <w:rPr>
                <w:b/>
                <w:bCs/>
              </w:rPr>
              <w:t xml:space="preserve"> 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7F280B" w:rsidTr="002C5BC5">
        <w:tblPrEx>
          <w:jc w:val="left"/>
        </w:tblPrEx>
        <w:trPr>
          <w:gridBefore w:val="4"/>
          <w:gridAfter w:val="2"/>
          <w:wBefore w:w="993" w:type="dxa"/>
          <w:wAfter w:w="120" w:type="dxa"/>
        </w:trPr>
        <w:tc>
          <w:tcPr>
            <w:tcW w:w="8385" w:type="dxa"/>
            <w:gridSpan w:val="3"/>
            <w:noWrap/>
          </w:tcPr>
          <w:p w:rsidR="002C5BC5" w:rsidRPr="00535BEA" w:rsidRDefault="002C5BC5" w:rsidP="00530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tcBorders>
              <w:bottom w:val="double" w:sz="6" w:space="0" w:color="auto"/>
            </w:tcBorders>
            <w:noWrap/>
          </w:tcPr>
          <w:p w:rsidR="002C5BC5" w:rsidRPr="007F280B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double" w:sz="6" w:space="0" w:color="auto"/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РАЗЪЯСНЕНИЕ  ПОРЯДКА  ЗАПОЛНЕНИЯ  ИЗБИРАТЕЛЬНОГО  БЮЛЛЕТЕНЯ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bottom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2C5BC5" w:rsidRPr="002449DC" w:rsidTr="002C5BC5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2C5BC5" w:rsidRPr="00704FE3" w:rsidRDefault="002C5BC5" w:rsidP="005301DA">
            <w:pPr>
              <w:ind w:right="133" w:firstLine="28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2C5BC5" w:rsidRPr="00597A6E" w:rsidTr="002C5BC5">
        <w:tblPrEx>
          <w:jc w:val="left"/>
        </w:tblPrEx>
        <w:trPr>
          <w:gridAfter w:val="6"/>
          <w:wAfter w:w="1782" w:type="dxa"/>
          <w:trHeight w:val="1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5BC5" w:rsidRPr="00597A6E" w:rsidRDefault="002C5BC5" w:rsidP="005301DA">
            <w:pPr>
              <w:rPr>
                <w:rFonts w:ascii="Arial" w:hAnsi="Arial" w:cs="Arial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832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52AEC" w:rsidP="005301DA">
            <w:r w:rsidRPr="00352AEC">
              <w:rPr>
                <w:b/>
                <w:bCs/>
                <w:iCs/>
                <w:noProof/>
              </w:rPr>
              <w:pict>
                <v:rect id="_x0000_s1027" style="position:absolute;margin-left:473.3pt;margin-top:71.9pt;width:27.5pt;height:28.35pt;z-index:251661312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796603" w:rsidRDefault="002C5BC5" w:rsidP="005301DA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  <w:r w:rsidRPr="00C022FF">
              <w:rPr>
                <w:b/>
              </w:rPr>
              <w:t xml:space="preserve">отчество </w:t>
            </w:r>
            <w:r w:rsidRPr="00C022FF">
              <w:t xml:space="preserve">зарегистрированного кандидата </w:t>
            </w:r>
            <w:r w:rsidRPr="00C022FF">
              <w:br/>
              <w:t>(фамилии указываются</w:t>
            </w:r>
            <w:r w:rsidRPr="00C022FF">
              <w:br/>
              <w:t xml:space="preserve"> в алфавитном порядке)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Default="002C5BC5" w:rsidP="005301DA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2C5BC5" w:rsidRDefault="002C5BC5" w:rsidP="005301DA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2C5BC5" w:rsidRPr="003F63A5" w:rsidRDefault="002C5BC5" w:rsidP="005301DA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3F63A5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2C5BC5" w:rsidRPr="003F63A5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  <w:r w:rsidRPr="003F63A5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3F63A5">
              <w:rPr>
                <w:i/>
                <w:sz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After w:val="6"/>
          <w:wAfter w:w="1782" w:type="dxa"/>
          <w:trHeight w:val="1629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597A6E" w:rsidRDefault="00352AEC" w:rsidP="005301DA">
            <w:r w:rsidRPr="00352AEC">
              <w:rPr>
                <w:b/>
                <w:bCs/>
                <w:iCs/>
                <w:noProof/>
              </w:rPr>
              <w:pict>
                <v:rect id="_x0000_s1026" style="position:absolute;margin-left:473.3pt;margin-top:21.2pt;width:27.5pt;height:28.35pt;z-index:251660288;mso-position-horizontal-relative:text;mso-position-vertical-relative:text" o:allowincell="f" filled="f" strokeweight="2pt">
                  <o:lock v:ext="edit" aspectratio="t"/>
                </v:rect>
              </w:pict>
            </w:r>
            <w:r w:rsidR="002C5BC5" w:rsidRPr="00597A6E">
              <w:t xml:space="preserve"> </w:t>
            </w:r>
          </w:p>
          <w:p w:rsidR="002C5BC5" w:rsidRDefault="002C5BC5" w:rsidP="005301DA">
            <w:pPr>
              <w:rPr>
                <w:b/>
                <w:bCs/>
                <w:iCs/>
              </w:rPr>
            </w:pPr>
          </w:p>
          <w:p w:rsidR="002C5BC5" w:rsidRPr="00C022FF" w:rsidRDefault="002C5BC5" w:rsidP="005301DA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282AF4" w:rsidRDefault="002C5BC5" w:rsidP="005301DA">
            <w:pPr>
              <w:jc w:val="both"/>
            </w:pPr>
          </w:p>
          <w:p w:rsidR="002C5BC5" w:rsidRPr="00282AF4" w:rsidRDefault="002C5BC5" w:rsidP="005301D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C5BC5" w:rsidRPr="00D854AC" w:rsidTr="002C5BC5">
        <w:tblPrEx>
          <w:jc w:val="left"/>
        </w:tblPrEx>
        <w:trPr>
          <w:gridBefore w:val="3"/>
          <w:wBefore w:w="836" w:type="dxa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BC5" w:rsidRPr="00D854AC" w:rsidRDefault="002C5BC5" w:rsidP="005301D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2C5BC5" w:rsidRDefault="002C5BC5" w:rsidP="002C5BC5"/>
    <w:p w:rsidR="002C5BC5" w:rsidRDefault="002C5BC5" w:rsidP="002C5BC5"/>
    <w:p w:rsidR="002C5BC5" w:rsidRDefault="002C5BC5" w:rsidP="002C5BC5"/>
    <w:p w:rsidR="002C5BC5" w:rsidRDefault="002C5BC5" w:rsidP="00520CAA">
      <w:pPr>
        <w:pStyle w:val="14-15"/>
      </w:pPr>
    </w:p>
    <w:p w:rsidR="009E7EF6" w:rsidRPr="002C5BC5" w:rsidRDefault="009E7EF6" w:rsidP="00520CAA">
      <w:pPr>
        <w:pStyle w:val="14-15"/>
      </w:pPr>
    </w:p>
    <w:p w:rsidR="002C5BC5" w:rsidRPr="002C5BC5" w:rsidRDefault="002C5BC5" w:rsidP="00520CAA">
      <w:pPr>
        <w:pStyle w:val="14-15"/>
      </w:pPr>
    </w:p>
    <w:tbl>
      <w:tblPr>
        <w:tblW w:w="11624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7"/>
        <w:gridCol w:w="552"/>
        <w:gridCol w:w="127"/>
        <w:gridCol w:w="157"/>
        <w:gridCol w:w="1857"/>
        <w:gridCol w:w="5939"/>
        <w:gridCol w:w="589"/>
        <w:gridCol w:w="136"/>
        <w:gridCol w:w="111"/>
        <w:gridCol w:w="197"/>
        <w:gridCol w:w="20"/>
        <w:gridCol w:w="816"/>
        <w:gridCol w:w="10"/>
        <w:gridCol w:w="814"/>
        <w:gridCol w:w="22"/>
        <w:gridCol w:w="85"/>
        <w:gridCol w:w="35"/>
      </w:tblGrid>
      <w:tr w:rsidR="00A12FD0" w:rsidRPr="00D854AC" w:rsidTr="006849C0">
        <w:trPr>
          <w:gridBefore w:val="2"/>
          <w:gridAfter w:val="3"/>
          <w:wBefore w:w="709" w:type="dxa"/>
          <w:wAfter w:w="142" w:type="dxa"/>
          <w:jc w:val="center"/>
        </w:trPr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FD0" w:rsidRPr="00D854AC" w:rsidRDefault="00A12FD0" w:rsidP="006849C0">
            <w:pPr>
              <w:jc w:val="center"/>
              <w:rPr>
                <w:b/>
              </w:rPr>
            </w:pPr>
            <w:r w:rsidRPr="00D854AC">
              <w:rPr>
                <w:b/>
              </w:rPr>
              <w:lastRenderedPageBreak/>
              <w:t>ИЗБИРАТЕЛЬНЫЙ БЮЛЛЕТЕНЬ</w:t>
            </w:r>
          </w:p>
          <w:p w:rsidR="00A12FD0" w:rsidRDefault="00A12FD0" w:rsidP="006849C0">
            <w:pPr>
              <w:jc w:val="center"/>
              <w:rPr>
                <w:b/>
              </w:rPr>
            </w:pPr>
          </w:p>
          <w:p w:rsidR="00A12FD0" w:rsidRPr="00597A6E" w:rsidRDefault="00A12FD0" w:rsidP="006849C0">
            <w:pPr>
              <w:jc w:val="center"/>
              <w:rPr>
                <w:b/>
              </w:rPr>
            </w:pPr>
            <w:r w:rsidRPr="00597A6E">
              <w:rPr>
                <w:b/>
              </w:rPr>
              <w:t xml:space="preserve">для голосования на </w:t>
            </w:r>
            <w:r>
              <w:rPr>
                <w:b/>
              </w:rPr>
              <w:t xml:space="preserve">дополнительных </w:t>
            </w:r>
            <w:r w:rsidRPr="00597A6E">
              <w:rPr>
                <w:b/>
              </w:rPr>
              <w:t>выборах депутат</w:t>
            </w:r>
            <w:r>
              <w:rPr>
                <w:b/>
              </w:rPr>
              <w:t>а</w:t>
            </w:r>
          </w:p>
          <w:p w:rsidR="00A12FD0" w:rsidRDefault="00A12FD0" w:rsidP="006849C0">
            <w:pPr>
              <w:jc w:val="center"/>
              <w:rPr>
                <w:b/>
                <w:iCs/>
              </w:rPr>
            </w:pPr>
            <w:r w:rsidRPr="00597A6E">
              <w:rPr>
                <w:b/>
                <w:iCs/>
              </w:rPr>
              <w:t xml:space="preserve">Собрания депутатов </w:t>
            </w:r>
            <w:r>
              <w:rPr>
                <w:b/>
                <w:iCs/>
              </w:rPr>
              <w:t>Мариц</w:t>
            </w:r>
            <w:r w:rsidRPr="00597A6E">
              <w:rPr>
                <w:b/>
                <w:iCs/>
              </w:rPr>
              <w:t>кого сельсовета Льговского района седьмого созыва</w:t>
            </w:r>
            <w:r>
              <w:rPr>
                <w:b/>
                <w:iCs/>
              </w:rPr>
              <w:t xml:space="preserve"> </w:t>
            </w:r>
          </w:p>
          <w:p w:rsidR="009E7EF6" w:rsidRDefault="009E7EF6" w:rsidP="006849C0">
            <w:pPr>
              <w:jc w:val="center"/>
              <w:rPr>
                <w:b/>
                <w:iCs/>
              </w:rPr>
            </w:pPr>
          </w:p>
          <w:p w:rsidR="00A12FD0" w:rsidRPr="00597A6E" w:rsidRDefault="00A12FD0" w:rsidP="006849C0">
            <w:pPr>
              <w:jc w:val="center"/>
              <w:rPr>
                <w:b/>
                <w:bCs/>
              </w:rPr>
            </w:pPr>
            <w:r w:rsidRPr="00597A6E">
              <w:rPr>
                <w:b/>
                <w:iCs/>
              </w:rPr>
              <w:t>1</w:t>
            </w:r>
            <w:r>
              <w:rPr>
                <w:b/>
                <w:iCs/>
              </w:rPr>
              <w:t>9</w:t>
            </w:r>
            <w:r w:rsidRPr="00597A6E">
              <w:rPr>
                <w:b/>
                <w:iCs/>
              </w:rPr>
              <w:t xml:space="preserve"> сентября 202</w:t>
            </w:r>
            <w:r>
              <w:rPr>
                <w:b/>
                <w:iCs/>
              </w:rPr>
              <w:t>1</w:t>
            </w:r>
            <w:r w:rsidRPr="00597A6E">
              <w:rPr>
                <w:b/>
                <w:iCs/>
              </w:rPr>
              <w:t xml:space="preserve"> года</w:t>
            </w:r>
            <w:r w:rsidRPr="00597A6E">
              <w:rPr>
                <w:b/>
                <w:bCs/>
              </w:rPr>
              <w:t xml:space="preserve"> </w:t>
            </w:r>
          </w:p>
          <w:p w:rsidR="00A12FD0" w:rsidRPr="00D854AC" w:rsidRDefault="00A12FD0" w:rsidP="006849C0">
            <w:pPr>
              <w:jc w:val="center"/>
              <w:rPr>
                <w:b/>
                <w:bCs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FD0" w:rsidRPr="003F63A5" w:rsidRDefault="00A12FD0" w:rsidP="006849C0">
            <w:pPr>
              <w:jc w:val="center"/>
              <w:rPr>
                <w:sz w:val="18"/>
                <w:szCs w:val="18"/>
              </w:rPr>
            </w:pPr>
            <w:r w:rsidRPr="003F63A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>2</w:t>
            </w:r>
          </w:p>
          <w:p w:rsidR="00A12FD0" w:rsidRPr="00D854AC" w:rsidRDefault="00A12FD0" w:rsidP="006849C0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(Подписи двух членов </w:t>
            </w:r>
          </w:p>
          <w:p w:rsidR="00A12FD0" w:rsidRPr="00D854AC" w:rsidRDefault="00A12FD0" w:rsidP="006849C0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участковой избирательной </w:t>
            </w:r>
          </w:p>
          <w:p w:rsidR="00A12FD0" w:rsidRPr="00D854AC" w:rsidRDefault="00A12FD0" w:rsidP="006849C0">
            <w:pPr>
              <w:jc w:val="center"/>
              <w:rPr>
                <w:sz w:val="12"/>
                <w:szCs w:val="12"/>
              </w:rPr>
            </w:pPr>
            <w:r w:rsidRPr="00D854AC">
              <w:rPr>
                <w:sz w:val="12"/>
                <w:szCs w:val="12"/>
              </w:rPr>
              <w:t xml:space="preserve">комиссии с правом решающего голоса и печать участковой </w:t>
            </w:r>
          </w:p>
          <w:p w:rsidR="00A12FD0" w:rsidRPr="00D854AC" w:rsidRDefault="00A12FD0" w:rsidP="006849C0">
            <w:pPr>
              <w:jc w:val="center"/>
            </w:pPr>
            <w:r w:rsidRPr="00D854AC">
              <w:rPr>
                <w:sz w:val="12"/>
                <w:szCs w:val="12"/>
              </w:rPr>
              <w:t>избирательной комиссии)</w:t>
            </w:r>
          </w:p>
        </w:tc>
      </w:tr>
      <w:tr w:rsidR="00A12FD0" w:rsidRPr="00D854AC" w:rsidTr="006849C0">
        <w:tblPrEx>
          <w:jc w:val="left"/>
        </w:tblPrEx>
        <w:trPr>
          <w:gridBefore w:val="3"/>
          <w:gridAfter w:val="1"/>
          <w:wBefore w:w="836" w:type="dxa"/>
          <w:wAfter w:w="35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FD0" w:rsidRDefault="00A12FD0" w:rsidP="006849C0">
            <w:pPr>
              <w:jc w:val="center"/>
              <w:rPr>
                <w:b/>
                <w:bCs/>
              </w:rPr>
            </w:pPr>
          </w:p>
          <w:p w:rsidR="00A12FD0" w:rsidRPr="00D854AC" w:rsidRDefault="00A12FD0" w:rsidP="00A12FD0">
            <w:pPr>
              <w:jc w:val="center"/>
              <w:rPr>
                <w:rFonts w:ascii="Arial" w:hAnsi="Arial" w:cs="Arial"/>
              </w:rPr>
            </w:pPr>
            <w:r w:rsidRPr="00D854AC">
              <w:rPr>
                <w:b/>
                <w:bCs/>
              </w:rPr>
              <w:t>Одномандатный избирательный округ №</w:t>
            </w:r>
            <w:r w:rsidR="009E7E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1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2FD0" w:rsidRPr="00D854AC" w:rsidRDefault="00A12FD0" w:rsidP="006849C0">
            <w:pPr>
              <w:rPr>
                <w:rFonts w:ascii="Arial" w:hAnsi="Arial" w:cs="Arial"/>
              </w:rPr>
            </w:pPr>
          </w:p>
        </w:tc>
      </w:tr>
      <w:tr w:rsidR="00A12FD0" w:rsidRPr="007F280B" w:rsidTr="006849C0">
        <w:tblPrEx>
          <w:jc w:val="left"/>
        </w:tblPrEx>
        <w:trPr>
          <w:gridBefore w:val="4"/>
          <w:gridAfter w:val="2"/>
          <w:wBefore w:w="993" w:type="dxa"/>
          <w:wAfter w:w="120" w:type="dxa"/>
        </w:trPr>
        <w:tc>
          <w:tcPr>
            <w:tcW w:w="8385" w:type="dxa"/>
            <w:gridSpan w:val="3"/>
            <w:noWrap/>
          </w:tcPr>
          <w:p w:rsidR="00A12FD0" w:rsidRPr="00535BEA" w:rsidRDefault="00A12FD0" w:rsidP="00684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8"/>
            <w:tcBorders>
              <w:bottom w:val="double" w:sz="6" w:space="0" w:color="auto"/>
            </w:tcBorders>
            <w:noWrap/>
          </w:tcPr>
          <w:p w:rsidR="00A12FD0" w:rsidRPr="007F280B" w:rsidRDefault="00A12FD0" w:rsidP="006849C0">
            <w:pPr>
              <w:rPr>
                <w:rFonts w:ascii="Arial" w:hAnsi="Arial" w:cs="Arial"/>
              </w:rPr>
            </w:pPr>
          </w:p>
        </w:tc>
      </w:tr>
      <w:tr w:rsidR="00A12FD0" w:rsidRPr="002449DC" w:rsidTr="006849C0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double" w:sz="6" w:space="0" w:color="auto"/>
              <w:bottom w:val="single" w:sz="4" w:space="0" w:color="auto"/>
            </w:tcBorders>
            <w:noWrap/>
          </w:tcPr>
          <w:p w:rsidR="00A12FD0" w:rsidRPr="00704FE3" w:rsidRDefault="00A12FD0" w:rsidP="00684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FE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РАЗЪЯСНЕНИЕ  ПОРЯДКА  ЗАПОЛНЕНИЯ  ИЗБИРАТЕЛЬНОГО  БЮЛЛЕТЕНЯ</w:t>
            </w:r>
          </w:p>
        </w:tc>
      </w:tr>
      <w:tr w:rsidR="00A12FD0" w:rsidRPr="002449DC" w:rsidTr="006849C0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A12FD0" w:rsidRPr="00704FE3" w:rsidRDefault="00A12FD0" w:rsidP="006849C0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A12FD0" w:rsidRPr="002449DC" w:rsidTr="006849C0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noWrap/>
          </w:tcPr>
          <w:p w:rsidR="00A12FD0" w:rsidRPr="00704FE3" w:rsidRDefault="00A12FD0" w:rsidP="006849C0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</w:p>
        </w:tc>
      </w:tr>
      <w:tr w:rsidR="00A12FD0" w:rsidRPr="002449DC" w:rsidTr="006849C0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bottom w:val="single" w:sz="4" w:space="0" w:color="auto"/>
            </w:tcBorders>
            <w:noWrap/>
          </w:tcPr>
          <w:p w:rsidR="00A12FD0" w:rsidRPr="00704FE3" w:rsidRDefault="00A12FD0" w:rsidP="006849C0">
            <w:pPr>
              <w:ind w:right="133" w:firstLine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 xml:space="preserve">  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A12FD0" w:rsidRPr="002449DC" w:rsidTr="006849C0">
        <w:tblPrEx>
          <w:jc w:val="left"/>
        </w:tblPrEx>
        <w:trPr>
          <w:gridBefore w:val="1"/>
          <w:gridAfter w:val="4"/>
          <w:wBefore w:w="157" w:type="dxa"/>
          <w:wAfter w:w="956" w:type="dxa"/>
        </w:trPr>
        <w:tc>
          <w:tcPr>
            <w:tcW w:w="10511" w:type="dxa"/>
            <w:gridSpan w:val="12"/>
            <w:tcBorders>
              <w:top w:val="single" w:sz="4" w:space="0" w:color="auto"/>
            </w:tcBorders>
            <w:noWrap/>
          </w:tcPr>
          <w:p w:rsidR="00A12FD0" w:rsidRPr="00704FE3" w:rsidRDefault="00A12FD0" w:rsidP="006849C0">
            <w:pPr>
              <w:ind w:right="133" w:firstLine="28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04FE3">
              <w:rPr>
                <w:rFonts w:ascii="Arial" w:hAnsi="Arial" w:cs="Arial"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A12FD0" w:rsidRPr="00597A6E" w:rsidTr="006849C0">
        <w:tblPrEx>
          <w:jc w:val="left"/>
        </w:tblPrEx>
        <w:trPr>
          <w:gridAfter w:val="6"/>
          <w:wAfter w:w="1782" w:type="dxa"/>
          <w:trHeight w:val="1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2FD0" w:rsidRPr="00D854AC" w:rsidRDefault="00A12FD0" w:rsidP="006849C0">
            <w:pPr>
              <w:rPr>
                <w:rFonts w:ascii="Arial" w:hAnsi="Arial" w:cs="Arial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2FD0" w:rsidRPr="00597A6E" w:rsidRDefault="00A12FD0" w:rsidP="006849C0">
            <w:pPr>
              <w:rPr>
                <w:rFonts w:ascii="Arial" w:hAnsi="Arial" w:cs="Arial"/>
              </w:rPr>
            </w:pPr>
          </w:p>
        </w:tc>
      </w:tr>
      <w:tr w:rsidR="00A12FD0" w:rsidRPr="00D854AC" w:rsidTr="006849C0">
        <w:tblPrEx>
          <w:jc w:val="left"/>
        </w:tblPrEx>
        <w:trPr>
          <w:gridAfter w:val="6"/>
          <w:wAfter w:w="1782" w:type="dxa"/>
          <w:trHeight w:val="1832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597A6E" w:rsidRDefault="00352AEC" w:rsidP="006849C0">
            <w:r w:rsidRPr="00352AEC">
              <w:rPr>
                <w:b/>
                <w:bCs/>
                <w:iCs/>
                <w:noProof/>
              </w:rPr>
              <w:pict>
                <v:rect id="_x0000_s1048" style="position:absolute;margin-left:473.3pt;margin-top:71.9pt;width:27.5pt;height:28.35pt;z-index:251672576;mso-position-horizontal-relative:text;mso-position-vertical-relative:text" o:allowincell="f" filled="f" strokeweight="2pt">
                  <o:lock v:ext="edit" aspectratio="t"/>
                </v:rect>
              </w:pict>
            </w:r>
            <w:r w:rsidR="00A12FD0" w:rsidRPr="00597A6E">
              <w:t xml:space="preserve"> </w:t>
            </w:r>
          </w:p>
          <w:p w:rsidR="00A12FD0" w:rsidRDefault="00A12FD0" w:rsidP="006849C0">
            <w:pPr>
              <w:rPr>
                <w:b/>
                <w:bCs/>
                <w:iCs/>
              </w:rPr>
            </w:pPr>
          </w:p>
          <w:p w:rsidR="00A12FD0" w:rsidRPr="00796603" w:rsidRDefault="00A12FD0" w:rsidP="006849C0">
            <w:pPr>
              <w:rPr>
                <w:b/>
              </w:rPr>
            </w:pPr>
            <w:r w:rsidRPr="00796603">
              <w:rPr>
                <w:b/>
              </w:rPr>
              <w:t xml:space="preserve">ФАМИЛИЯ, </w:t>
            </w:r>
            <w:r w:rsidRPr="00796603">
              <w:rPr>
                <w:b/>
              </w:rPr>
              <w:br/>
              <w:t xml:space="preserve">имя, </w:t>
            </w:r>
          </w:p>
          <w:p w:rsidR="00A12FD0" w:rsidRPr="00C022FF" w:rsidRDefault="00A12FD0" w:rsidP="006849C0">
            <w:pPr>
              <w:rPr>
                <w:rFonts w:ascii="Arial" w:hAnsi="Arial" w:cs="Arial"/>
                <w:iCs/>
              </w:rPr>
            </w:pPr>
            <w:r w:rsidRPr="00C022FF">
              <w:rPr>
                <w:b/>
              </w:rPr>
              <w:t xml:space="preserve">отчество </w:t>
            </w:r>
            <w:r w:rsidRPr="00C022FF">
              <w:t xml:space="preserve">зарегистрированного кандидата </w:t>
            </w:r>
            <w:r w:rsidRPr="00C022FF">
              <w:br/>
              <w:t>(фамилии указываются</w:t>
            </w:r>
            <w:r w:rsidRPr="00C022FF">
              <w:br/>
              <w:t xml:space="preserve"> в алфавитном порядке)</w:t>
            </w: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282AF4" w:rsidRDefault="00A12FD0" w:rsidP="006849C0">
            <w:pPr>
              <w:jc w:val="both"/>
            </w:pPr>
          </w:p>
          <w:p w:rsidR="00A12FD0" w:rsidRDefault="00A12FD0" w:rsidP="006849C0">
            <w:pPr>
              <w:pStyle w:val="a8"/>
              <w:spacing w:before="120"/>
              <w:ind w:firstLine="45"/>
              <w:rPr>
                <w:sz w:val="20"/>
              </w:rPr>
            </w:pPr>
            <w:r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депутатом, но работает на непостоянной основе, – сведения об этом одновременно с указанием наименования  представительного органа.</w:t>
            </w:r>
          </w:p>
          <w:p w:rsidR="00A12FD0" w:rsidRDefault="00A12FD0" w:rsidP="006849C0">
            <w:pPr>
              <w:pStyle w:val="20"/>
              <w:spacing w:before="60"/>
              <w:rPr>
                <w:sz w:val="20"/>
              </w:rPr>
            </w:pPr>
            <w:r w:rsidRPr="00AF4A11">
              <w:rPr>
                <w:sz w:val="20"/>
              </w:rPr>
              <w:t>Если кандидат выдвинут избирательным объединением, указывается слово «выдвинут» с указанием краткого наименования этого избирательного объединения. Если кандидат сам выдвинул свою кандидатуру, – слово «самовыдвижение».</w:t>
            </w:r>
          </w:p>
          <w:p w:rsidR="00A12FD0" w:rsidRPr="003F63A5" w:rsidRDefault="00A12FD0" w:rsidP="006849C0">
            <w:pPr>
              <w:spacing w:before="60"/>
              <w:ind w:firstLine="227"/>
              <w:jc w:val="both"/>
              <w:rPr>
                <w:i/>
                <w:sz w:val="20"/>
              </w:rPr>
            </w:pPr>
            <w:r w:rsidRPr="003F63A5">
              <w:rPr>
                <w:i/>
                <w:sz w:val="20"/>
              </w:rPr>
              <w:t>Если кандидат указал на свою принадлежность 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:rsidR="00A12FD0" w:rsidRPr="003F63A5" w:rsidRDefault="00A12FD0" w:rsidP="006849C0">
            <w:pPr>
              <w:jc w:val="both"/>
              <w:rPr>
                <w:rFonts w:ascii="Arial" w:hAnsi="Arial" w:cs="Arial"/>
                <w:i/>
                <w:iCs/>
              </w:rPr>
            </w:pPr>
            <w:r w:rsidRPr="003F63A5">
              <w:rPr>
                <w:i/>
                <w:sz w:val="20"/>
                <w:szCs w:val="20"/>
              </w:rPr>
              <w:t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</w:t>
            </w:r>
            <w:r w:rsidRPr="003F63A5">
              <w:rPr>
                <w:i/>
                <w:sz w:val="20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12FD0" w:rsidRPr="00D854AC" w:rsidTr="006849C0">
        <w:tblPrEx>
          <w:jc w:val="left"/>
        </w:tblPrEx>
        <w:trPr>
          <w:gridAfter w:val="6"/>
          <w:wAfter w:w="1782" w:type="dxa"/>
          <w:trHeight w:val="1629"/>
        </w:trPr>
        <w:tc>
          <w:tcPr>
            <w:tcW w:w="28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597A6E" w:rsidRDefault="00352AEC" w:rsidP="006849C0">
            <w:r w:rsidRPr="00352AEC">
              <w:rPr>
                <w:b/>
                <w:bCs/>
                <w:iCs/>
                <w:noProof/>
              </w:rPr>
              <w:pict>
                <v:rect id="_x0000_s1047" style="position:absolute;margin-left:473.3pt;margin-top:21.2pt;width:27.5pt;height:28.35pt;z-index:251671552;mso-position-horizontal-relative:text;mso-position-vertical-relative:text" o:allowincell="f" filled="f" strokeweight="2pt">
                  <o:lock v:ext="edit" aspectratio="t"/>
                </v:rect>
              </w:pict>
            </w:r>
            <w:r w:rsidR="00A12FD0" w:rsidRPr="00597A6E">
              <w:t xml:space="preserve"> </w:t>
            </w:r>
          </w:p>
          <w:p w:rsidR="00A12FD0" w:rsidRDefault="00A12FD0" w:rsidP="006849C0">
            <w:pPr>
              <w:rPr>
                <w:b/>
                <w:bCs/>
                <w:iCs/>
              </w:rPr>
            </w:pPr>
          </w:p>
          <w:p w:rsidR="00A12FD0" w:rsidRPr="00C022FF" w:rsidRDefault="00A12FD0" w:rsidP="006849C0">
            <w:pPr>
              <w:rPr>
                <w:rFonts w:ascii="Arial" w:hAnsi="Arial" w:cs="Arial"/>
                <w:iCs/>
              </w:rPr>
            </w:pPr>
          </w:p>
        </w:tc>
        <w:tc>
          <w:tcPr>
            <w:tcW w:w="697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282AF4" w:rsidRDefault="00A12FD0" w:rsidP="006849C0">
            <w:pPr>
              <w:jc w:val="both"/>
            </w:pPr>
          </w:p>
          <w:p w:rsidR="00A12FD0" w:rsidRPr="00282AF4" w:rsidRDefault="00A12FD0" w:rsidP="006849C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A12FD0" w:rsidRPr="00D854AC" w:rsidTr="006849C0">
        <w:tblPrEx>
          <w:jc w:val="left"/>
        </w:tblPrEx>
        <w:trPr>
          <w:gridBefore w:val="3"/>
          <w:wBefore w:w="836" w:type="dxa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FD0" w:rsidRPr="00D854AC" w:rsidRDefault="00A12FD0" w:rsidP="006849C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FD0" w:rsidRPr="00D854AC" w:rsidRDefault="00A12FD0" w:rsidP="006849C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A12FD0" w:rsidRDefault="00A12FD0" w:rsidP="00A12FD0"/>
    <w:p w:rsidR="00A12FD0" w:rsidRDefault="00A12FD0" w:rsidP="00A12FD0"/>
    <w:p w:rsidR="00A12FD0" w:rsidRDefault="00A12FD0" w:rsidP="00A12FD0"/>
    <w:p w:rsidR="00A12FD0" w:rsidRPr="002C5BC5" w:rsidRDefault="00A12FD0" w:rsidP="00A12FD0">
      <w:pPr>
        <w:pStyle w:val="14-15"/>
      </w:pPr>
    </w:p>
    <w:p w:rsidR="00A12FD0" w:rsidRPr="002C5BC5" w:rsidRDefault="00A12FD0" w:rsidP="00A12FD0">
      <w:pPr>
        <w:pStyle w:val="14-15"/>
      </w:pPr>
    </w:p>
    <w:p w:rsidR="002C5BC5" w:rsidRPr="002C5BC5" w:rsidRDefault="002C5BC5" w:rsidP="00520CAA">
      <w:pPr>
        <w:pStyle w:val="14-15"/>
      </w:pPr>
    </w:p>
    <w:p w:rsidR="002C5BC5" w:rsidRPr="002C5BC5" w:rsidRDefault="002C5BC5" w:rsidP="00520CAA">
      <w:pPr>
        <w:pStyle w:val="14-15"/>
      </w:pPr>
    </w:p>
    <w:p w:rsidR="002C5BC5" w:rsidRDefault="002C5BC5" w:rsidP="00520CAA">
      <w:pPr>
        <w:pStyle w:val="14-15"/>
        <w:sectPr w:rsidR="002C5BC5" w:rsidSect="00055F3F">
          <w:footerReference w:type="default" r:id="rId9"/>
          <w:pgSz w:w="11907" w:h="16840"/>
          <w:pgMar w:top="851" w:right="851" w:bottom="567" w:left="1559" w:header="720" w:footer="720" w:gutter="0"/>
          <w:pgNumType w:start="1"/>
          <w:cols w:space="720"/>
          <w:titlePg/>
        </w:sectPr>
      </w:pPr>
    </w:p>
    <w:p w:rsidR="00520CAA" w:rsidRDefault="00520CAA" w:rsidP="00520CAA">
      <w:pPr>
        <w:pStyle w:val="14-15"/>
      </w:pPr>
    </w:p>
    <w:sectPr w:rsidR="00520CAA" w:rsidSect="002C5BC5">
      <w:pgSz w:w="23814" w:h="16840" w:orient="landscape" w:code="8"/>
      <w:pgMar w:top="1559" w:right="851" w:bottom="851" w:left="567" w:header="720" w:footer="720" w:gutter="0"/>
      <w:pgNumType w:start="1"/>
      <w:cols w:num="2"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BE" w:rsidRDefault="008F7CBE">
      <w:r>
        <w:separator/>
      </w:r>
    </w:p>
  </w:endnote>
  <w:endnote w:type="continuationSeparator" w:id="0">
    <w:p w:rsidR="008F7CBE" w:rsidRDefault="008F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33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BE" w:rsidRDefault="008F7CBE">
      <w:r>
        <w:separator/>
      </w:r>
    </w:p>
  </w:footnote>
  <w:footnote w:type="continuationSeparator" w:id="0">
    <w:p w:rsidR="008F7CBE" w:rsidRDefault="008F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352A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352A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E99">
      <w:rPr>
        <w:rStyle w:val="a6"/>
        <w:noProof/>
      </w:rPr>
      <w:t>4</w: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5F3F"/>
    <w:rsid w:val="0010047D"/>
    <w:rsid w:val="00111945"/>
    <w:rsid w:val="00171B05"/>
    <w:rsid w:val="001A3325"/>
    <w:rsid w:val="00233008"/>
    <w:rsid w:val="0024220B"/>
    <w:rsid w:val="00251CAA"/>
    <w:rsid w:val="00270919"/>
    <w:rsid w:val="002B6E99"/>
    <w:rsid w:val="002C5BC5"/>
    <w:rsid w:val="00330CCC"/>
    <w:rsid w:val="00352AEC"/>
    <w:rsid w:val="0036087E"/>
    <w:rsid w:val="003900CB"/>
    <w:rsid w:val="003F46FD"/>
    <w:rsid w:val="003F7970"/>
    <w:rsid w:val="00426419"/>
    <w:rsid w:val="004646E7"/>
    <w:rsid w:val="00520CAA"/>
    <w:rsid w:val="00567273"/>
    <w:rsid w:val="005C4394"/>
    <w:rsid w:val="005F67AD"/>
    <w:rsid w:val="005F7809"/>
    <w:rsid w:val="00622F3D"/>
    <w:rsid w:val="00673E12"/>
    <w:rsid w:val="006C1306"/>
    <w:rsid w:val="007254AA"/>
    <w:rsid w:val="007C4740"/>
    <w:rsid w:val="0080193D"/>
    <w:rsid w:val="008557BB"/>
    <w:rsid w:val="008F7CBE"/>
    <w:rsid w:val="009E118B"/>
    <w:rsid w:val="009E7EF6"/>
    <w:rsid w:val="00A12FD0"/>
    <w:rsid w:val="00AE6249"/>
    <w:rsid w:val="00D070C5"/>
    <w:rsid w:val="00DA4C7F"/>
    <w:rsid w:val="00DF2A80"/>
    <w:rsid w:val="00E24A5D"/>
    <w:rsid w:val="00E4295C"/>
    <w:rsid w:val="00ED51A9"/>
    <w:rsid w:val="00EE12FC"/>
    <w:rsid w:val="00F23C1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20</cp:revision>
  <cp:lastPrinted>2021-08-12T08:50:00Z</cp:lastPrinted>
  <dcterms:created xsi:type="dcterms:W3CDTF">2020-08-10T11:11:00Z</dcterms:created>
  <dcterms:modified xsi:type="dcterms:W3CDTF">2021-08-30T08:15:00Z</dcterms:modified>
</cp:coreProperties>
</file>