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BE3" w:rsidRDefault="004A1BE3">
      <w:pPr>
        <w:rPr>
          <w:sz w:val="2"/>
          <w:szCs w:val="2"/>
        </w:rPr>
      </w:pPr>
    </w:p>
    <w:p w:rsidR="004A1BE3" w:rsidRDefault="00C43D6C" w:rsidP="006859F2">
      <w:pPr>
        <w:pStyle w:val="30"/>
        <w:framePr w:w="9720" w:h="3961" w:hRule="exact" w:wrap="none" w:vAnchor="page" w:hAnchor="page" w:x="1375" w:y="646"/>
        <w:shd w:val="clear" w:color="auto" w:fill="auto"/>
        <w:spacing w:before="0"/>
        <w:ind w:right="40"/>
        <w:jc w:val="right"/>
      </w:pPr>
      <w:r>
        <w:t>Проект</w:t>
      </w:r>
    </w:p>
    <w:p w:rsidR="00C43D6C" w:rsidRDefault="00C43D6C" w:rsidP="006859F2">
      <w:pPr>
        <w:pStyle w:val="30"/>
        <w:framePr w:w="9720" w:h="3961" w:hRule="exact" w:wrap="none" w:vAnchor="page" w:hAnchor="page" w:x="1375" w:y="646"/>
        <w:shd w:val="clear" w:color="auto" w:fill="auto"/>
        <w:spacing w:before="0"/>
        <w:ind w:right="40"/>
        <w:jc w:val="right"/>
      </w:pPr>
    </w:p>
    <w:p w:rsidR="006859F2" w:rsidRDefault="006859F2" w:rsidP="006859F2">
      <w:pPr>
        <w:pStyle w:val="10"/>
        <w:framePr w:w="9720" w:h="3961" w:hRule="exact" w:wrap="none" w:vAnchor="page" w:hAnchor="page" w:x="1375" w:y="646"/>
        <w:shd w:val="clear" w:color="auto" w:fill="auto"/>
        <w:ind w:right="40"/>
      </w:pPr>
      <w:bookmarkStart w:id="0" w:name="bookmark1"/>
    </w:p>
    <w:p w:rsidR="006859F2" w:rsidRDefault="006859F2" w:rsidP="006859F2">
      <w:pPr>
        <w:framePr w:w="9720" w:h="3961" w:hRule="exact" w:wrap="none" w:vAnchor="page" w:hAnchor="page" w:x="1375" w:y="646"/>
        <w:rPr>
          <w:b/>
          <w:noProof/>
        </w:rPr>
      </w:pPr>
    </w:p>
    <w:p w:rsidR="006859F2" w:rsidRPr="006859F2" w:rsidRDefault="006859F2" w:rsidP="006859F2">
      <w:pPr>
        <w:framePr w:w="9720" w:h="3961" w:hRule="exact" w:wrap="none" w:vAnchor="page" w:hAnchor="page" w:x="1375" w:y="646"/>
        <w:jc w:val="center"/>
        <w:rPr>
          <w:rFonts w:ascii="Times New Roman" w:hAnsi="Times New Roman" w:cs="Times New Roman"/>
          <w:b/>
          <w:sz w:val="32"/>
        </w:rPr>
      </w:pPr>
      <w:r w:rsidRPr="006859F2">
        <w:rPr>
          <w:rFonts w:ascii="Times New Roman" w:hAnsi="Times New Roman" w:cs="Times New Roman"/>
          <w:b/>
          <w:noProof/>
          <w:sz w:val="32"/>
        </w:rPr>
        <w:t>АДМИНИСТРАЦИЯ</w:t>
      </w:r>
    </w:p>
    <w:p w:rsidR="006859F2" w:rsidRPr="006859F2" w:rsidRDefault="006859F2" w:rsidP="006859F2">
      <w:pPr>
        <w:framePr w:w="9720" w:h="3961" w:hRule="exact" w:wrap="none" w:vAnchor="page" w:hAnchor="page" w:x="1375" w:y="646"/>
        <w:jc w:val="center"/>
        <w:rPr>
          <w:rFonts w:ascii="Times New Roman" w:hAnsi="Times New Roman" w:cs="Times New Roman"/>
          <w:b/>
          <w:sz w:val="32"/>
        </w:rPr>
      </w:pPr>
      <w:r w:rsidRPr="006859F2">
        <w:rPr>
          <w:rFonts w:ascii="Times New Roman" w:hAnsi="Times New Roman" w:cs="Times New Roman"/>
          <w:b/>
          <w:sz w:val="32"/>
        </w:rPr>
        <w:t>ЛЬГОВСКОГО РАЙОНА КУРСКОЙ ОБЛАСТИ</w:t>
      </w:r>
    </w:p>
    <w:p w:rsidR="006859F2" w:rsidRPr="006859F2" w:rsidRDefault="006859F2" w:rsidP="006859F2">
      <w:pPr>
        <w:framePr w:w="9720" w:h="3961" w:hRule="exact" w:wrap="none" w:vAnchor="page" w:hAnchor="page" w:x="1375" w:y="646"/>
        <w:spacing w:before="120"/>
        <w:rPr>
          <w:sz w:val="10"/>
          <w:szCs w:val="16"/>
        </w:rPr>
      </w:pPr>
      <w:r w:rsidRPr="006859F2">
        <w:rPr>
          <w:sz w:val="10"/>
          <w:szCs w:val="16"/>
        </w:rPr>
        <w:t>от   ________________________ г          №________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88"/>
      </w:tblGrid>
      <w:tr w:rsidR="006859F2" w:rsidRPr="006859F2" w:rsidTr="00382234">
        <w:tc>
          <w:tcPr>
            <w:tcW w:w="5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859F2" w:rsidRPr="006859F2" w:rsidRDefault="006859F2" w:rsidP="006859F2">
            <w:pPr>
              <w:framePr w:w="9720" w:h="3961" w:hRule="exact" w:wrap="none" w:vAnchor="page" w:hAnchor="page" w:x="1375" w:y="646"/>
              <w:jc w:val="both"/>
              <w:rPr>
                <w:sz w:val="18"/>
              </w:rPr>
            </w:pPr>
            <w:r w:rsidRPr="006859F2">
              <w:rPr>
                <w:sz w:val="18"/>
                <w:vertAlign w:val="superscript"/>
              </w:rPr>
              <w:t xml:space="preserve">       307750  , Курская область, г. Льгов</w:t>
            </w:r>
          </w:p>
        </w:tc>
      </w:tr>
    </w:tbl>
    <w:p w:rsidR="004A1BE3" w:rsidRDefault="00CC6FDF" w:rsidP="006859F2">
      <w:pPr>
        <w:pStyle w:val="10"/>
        <w:framePr w:w="9720" w:h="3961" w:hRule="exact" w:wrap="none" w:vAnchor="page" w:hAnchor="page" w:x="1375" w:y="646"/>
        <w:shd w:val="clear" w:color="auto" w:fill="auto"/>
        <w:ind w:right="40"/>
      </w:pPr>
      <w:r>
        <w:t>ПОСТАНОВЛЕНИЕ</w:t>
      </w:r>
      <w:bookmarkEnd w:id="0"/>
    </w:p>
    <w:p w:rsidR="004A1BE3" w:rsidRDefault="004A1BE3" w:rsidP="006859F2">
      <w:pPr>
        <w:pStyle w:val="50"/>
        <w:framePr w:w="9720" w:h="3961" w:hRule="exact" w:wrap="none" w:vAnchor="page" w:hAnchor="page" w:x="1375" w:y="646"/>
        <w:shd w:val="clear" w:color="auto" w:fill="auto"/>
        <w:tabs>
          <w:tab w:val="left" w:pos="3319"/>
        </w:tabs>
        <w:spacing w:after="0" w:line="180" w:lineRule="exact"/>
        <w:ind w:left="300"/>
      </w:pPr>
    </w:p>
    <w:p w:rsidR="004A1BE3" w:rsidRDefault="00CC6FDF" w:rsidP="006859F2">
      <w:pPr>
        <w:pStyle w:val="60"/>
        <w:framePr w:w="9720" w:h="8812" w:hRule="exact" w:wrap="none" w:vAnchor="page" w:hAnchor="page" w:x="1246" w:y="5116"/>
        <w:shd w:val="clear" w:color="auto" w:fill="auto"/>
        <w:spacing w:before="0"/>
        <w:ind w:right="3560"/>
      </w:pPr>
      <w:r>
        <w:t>Об организации и осуществлении мониторинга технического состояния многоквартирных домов, расположенных на территории Льговского района Курской области</w:t>
      </w:r>
    </w:p>
    <w:p w:rsidR="004A1BE3" w:rsidRDefault="00CC6FDF" w:rsidP="006859F2">
      <w:pPr>
        <w:pStyle w:val="22"/>
        <w:framePr w:w="9720" w:h="8812" w:hRule="exact" w:wrap="none" w:vAnchor="page" w:hAnchor="page" w:x="1246" w:y="5116"/>
        <w:shd w:val="clear" w:color="auto" w:fill="auto"/>
        <w:spacing w:before="0" w:after="323"/>
        <w:ind w:firstLine="580"/>
      </w:pPr>
      <w:r>
        <w:t xml:space="preserve">В соответствии с Жилищным кодексом Российской Федерации, Законом Курской области от 22.08.2013 </w:t>
      </w:r>
      <w:r>
        <w:rPr>
          <w:lang w:val="en-US" w:eastAsia="en-US" w:bidi="en-US"/>
        </w:rPr>
        <w:t>N</w:t>
      </w:r>
      <w:r w:rsidRPr="00C43D6C">
        <w:rPr>
          <w:lang w:eastAsia="en-US" w:bidi="en-US"/>
        </w:rPr>
        <w:t xml:space="preserve"> 63-3</w:t>
      </w:r>
      <w:r>
        <w:rPr>
          <w:lang w:val="en-US" w:eastAsia="en-US" w:bidi="en-US"/>
        </w:rPr>
        <w:t>KO</w:t>
      </w:r>
      <w:r w:rsidRPr="00C43D6C">
        <w:rPr>
          <w:lang w:eastAsia="en-US" w:bidi="en-US"/>
        </w:rPr>
        <w:t xml:space="preserve"> </w:t>
      </w:r>
      <w:r>
        <w:t xml:space="preserve">«О вопросах организации проведения капитального ремонта общего имущества- в многоквартирных домах, расположенных на территории Курской области», в соответствии с постановлением Администрации Курской области от 16.03.2017 </w:t>
      </w:r>
      <w:r>
        <w:rPr>
          <w:lang w:val="en-US" w:eastAsia="en-US" w:bidi="en-US"/>
        </w:rPr>
        <w:t>N</w:t>
      </w:r>
      <w:r w:rsidRPr="00C43D6C">
        <w:rPr>
          <w:lang w:eastAsia="en-US" w:bidi="en-US"/>
        </w:rPr>
        <w:t xml:space="preserve"> </w:t>
      </w:r>
      <w:r>
        <w:t>216-па «О Порядке проведения мониторинга технического состояния многоквартирных домов, расположенных на территории Курской области» (в редакции от 24.11.2017 № 946-па, от 23.03.2018 № 242-па, от 19.03.2019 № 214-па), Администрация Льговского района Курской области</w:t>
      </w:r>
    </w:p>
    <w:p w:rsidR="004A1BE3" w:rsidRDefault="00CC6FDF" w:rsidP="006859F2">
      <w:pPr>
        <w:pStyle w:val="32"/>
        <w:framePr w:w="9720" w:h="8812" w:hRule="exact" w:wrap="none" w:vAnchor="page" w:hAnchor="page" w:x="1246" w:y="5116"/>
        <w:shd w:val="clear" w:color="auto" w:fill="auto"/>
        <w:spacing w:before="0" w:after="252" w:line="240" w:lineRule="exact"/>
        <w:ind w:firstLine="580"/>
      </w:pPr>
      <w:bookmarkStart w:id="1" w:name="bookmark2"/>
      <w:r>
        <w:t>ПОСТАНОВЛЯЕТ:</w:t>
      </w:r>
      <w:bookmarkEnd w:id="1"/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64" w:lineRule="exact"/>
        <w:ind w:firstLine="580"/>
      </w:pPr>
      <w:r w:rsidRPr="00BA781F">
        <w:t>Определить отдел промышленности, транспорта, связи, ЖКХ, строительства и архитектуры Администрации Льговского района уполномоченным органом на проведение мониторинга технического состояния многоквартирных домов, расположенных на территории Льговского района Курской области.</w:t>
      </w:r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64" w:lineRule="exact"/>
        <w:ind w:firstLine="580"/>
      </w:pPr>
      <w:r w:rsidRPr="00BA781F">
        <w:rPr>
          <w:rStyle w:val="210pt"/>
          <w:sz w:val="24"/>
          <w:szCs w:val="24"/>
        </w:rPr>
        <w:t xml:space="preserve">Создать комиссию по </w:t>
      </w:r>
      <w:r w:rsidR="00BA781F" w:rsidRPr="00BA781F">
        <w:rPr>
          <w:rStyle w:val="210pt"/>
          <w:sz w:val="24"/>
          <w:szCs w:val="24"/>
        </w:rPr>
        <w:t>осуществлению</w:t>
      </w:r>
      <w:r w:rsidRPr="00BA781F">
        <w:rPr>
          <w:rStyle w:val="210pt"/>
          <w:sz w:val="24"/>
          <w:szCs w:val="24"/>
        </w:rPr>
        <w:t xml:space="preserve"> мониторинга технического состояния </w:t>
      </w:r>
      <w:r w:rsidRPr="00BA781F">
        <w:t>многоквартирных домов, расположенных на территории Льговского района Курской области, и утвердить ее состав (приложение №1).</w:t>
      </w:r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68" w:line="250" w:lineRule="exact"/>
        <w:ind w:firstLine="580"/>
      </w:pPr>
      <w:r w:rsidRPr="00BA781F">
        <w:t>Утвердить Порядок проведения мониторинга технического состояния многоквартирных домов, расположенных на территории Льговского района Курской области (приложение №2).</w:t>
      </w:r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39"/>
        </w:tabs>
        <w:spacing w:before="0" w:after="252" w:line="240" w:lineRule="exact"/>
        <w:ind w:firstLine="580"/>
      </w:pPr>
      <w:r w:rsidRPr="00BA781F">
        <w:t>Утвердить форму акта технического состояния многоквартирного дома (приложение</w:t>
      </w:r>
      <w:r w:rsidR="008200EB">
        <w:t>1)</w:t>
      </w:r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64" w:lineRule="exact"/>
        <w:ind w:firstLine="580"/>
      </w:pPr>
      <w:r w:rsidRPr="00BA781F">
        <w:t>Контроль за исполнением настоящего постановления возложить на заместителя Главы Администрации Льговского района Курской области А. В. Данилина.</w:t>
      </w:r>
    </w:p>
    <w:p w:rsidR="004A1BE3" w:rsidRPr="00BA781F" w:rsidRDefault="00CC6FDF" w:rsidP="006859F2">
      <w:pPr>
        <w:pStyle w:val="22"/>
        <w:framePr w:w="9720" w:h="8812" w:hRule="exact" w:wrap="none" w:vAnchor="page" w:hAnchor="page" w:x="1246" w:y="5116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64" w:lineRule="exact"/>
        <w:ind w:firstLine="580"/>
      </w:pPr>
      <w:r w:rsidRPr="00BA781F">
        <w:t>Постановление вступает в силу с даты подписания, подлежит размещению на официальном сайте М.О. «Льговский район» Курской области.</w:t>
      </w:r>
    </w:p>
    <w:p w:rsidR="004A1BE3" w:rsidRDefault="00CC6FDF" w:rsidP="006859F2">
      <w:pPr>
        <w:pStyle w:val="22"/>
        <w:framePr w:wrap="none" w:vAnchor="page" w:hAnchor="page" w:x="1396" w:y="14476"/>
        <w:shd w:val="clear" w:color="auto" w:fill="auto"/>
        <w:spacing w:before="0" w:after="0" w:line="240" w:lineRule="exact"/>
        <w:jc w:val="left"/>
      </w:pPr>
      <w:r>
        <w:t>Глава Льговского района</w:t>
      </w:r>
    </w:p>
    <w:p w:rsidR="004A1BE3" w:rsidRDefault="00CC6FDF" w:rsidP="006859F2">
      <w:pPr>
        <w:pStyle w:val="a5"/>
        <w:framePr w:wrap="none" w:vAnchor="page" w:hAnchor="page" w:x="8116" w:y="14431"/>
        <w:shd w:val="clear" w:color="auto" w:fill="auto"/>
        <w:spacing w:line="240" w:lineRule="exact"/>
      </w:pPr>
      <w:r>
        <w:t>С.Н. Коростелев</w:t>
      </w:r>
    </w:p>
    <w:p w:rsidR="004A1BE3" w:rsidRDefault="006859F2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  <w:r>
        <w:rPr>
          <w:noProof/>
          <w:sz w:val="2"/>
          <w:szCs w:val="2"/>
          <w:lang w:bidi="ar-SA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2724150</wp:posOffset>
            </wp:positionH>
            <wp:positionV relativeFrom="paragraph">
              <wp:posOffset>120650</wp:posOffset>
            </wp:positionV>
            <wp:extent cx="1238250" cy="1343025"/>
            <wp:effectExtent l="0" t="0" r="0" b="0"/>
            <wp:wrapNone/>
            <wp:docPr id="6" name="Рисунок 6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859F2" w:rsidRDefault="006859F2" w:rsidP="006859F2">
      <w:pPr>
        <w:pStyle w:val="22"/>
        <w:framePr w:w="9571" w:h="1381" w:hRule="exact" w:wrap="none" w:vAnchor="page" w:hAnchor="page" w:x="1449" w:y="1246"/>
        <w:shd w:val="clear" w:color="auto" w:fill="auto"/>
        <w:spacing w:before="0" w:after="0" w:line="283" w:lineRule="exact"/>
        <w:ind w:left="4900"/>
        <w:jc w:val="right"/>
      </w:pPr>
      <w:bookmarkStart w:id="2" w:name="bookmark3"/>
    </w:p>
    <w:p w:rsidR="006859F2" w:rsidRDefault="006859F2" w:rsidP="006859F2">
      <w:pPr>
        <w:pStyle w:val="22"/>
        <w:framePr w:w="9571" w:h="1381" w:hRule="exact" w:wrap="none" w:vAnchor="page" w:hAnchor="page" w:x="1449" w:y="1246"/>
        <w:shd w:val="clear" w:color="auto" w:fill="auto"/>
        <w:spacing w:before="0" w:after="0" w:line="283" w:lineRule="exact"/>
        <w:ind w:left="4900"/>
        <w:jc w:val="right"/>
      </w:pPr>
      <w:r>
        <w:t>Приложение 1</w:t>
      </w:r>
    </w:p>
    <w:p w:rsidR="006859F2" w:rsidRDefault="006859F2" w:rsidP="006859F2">
      <w:pPr>
        <w:pStyle w:val="22"/>
        <w:framePr w:w="9571" w:h="1381" w:hRule="exact" w:wrap="none" w:vAnchor="page" w:hAnchor="page" w:x="1449" w:y="1246"/>
        <w:shd w:val="clear" w:color="auto" w:fill="auto"/>
        <w:spacing w:before="0" w:after="0" w:line="283" w:lineRule="exact"/>
        <w:ind w:left="4900"/>
        <w:jc w:val="right"/>
      </w:pPr>
      <w:r>
        <w:t xml:space="preserve">к ПРОЕКТУ постановления Администрации Льговского района Курской области </w:t>
      </w:r>
    </w:p>
    <w:p w:rsidR="004A1BE3" w:rsidRDefault="00CC6FDF">
      <w:pPr>
        <w:pStyle w:val="32"/>
        <w:framePr w:w="9571" w:h="888" w:hRule="exact" w:wrap="none" w:vAnchor="page" w:hAnchor="page" w:x="1449" w:y="3165"/>
        <w:shd w:val="clear" w:color="auto" w:fill="auto"/>
        <w:spacing w:before="0" w:after="0" w:line="240" w:lineRule="exact"/>
        <w:ind w:left="4380"/>
        <w:jc w:val="left"/>
      </w:pPr>
      <w:r>
        <w:t>Состав комиссии</w:t>
      </w:r>
      <w:bookmarkEnd w:id="2"/>
    </w:p>
    <w:p w:rsidR="004A1BE3" w:rsidRDefault="00CC6FDF">
      <w:pPr>
        <w:pStyle w:val="60"/>
        <w:framePr w:w="9571" w:h="888" w:hRule="exact" w:wrap="none" w:vAnchor="page" w:hAnchor="page" w:x="1449" w:y="3165"/>
        <w:shd w:val="clear" w:color="auto" w:fill="auto"/>
        <w:spacing w:before="0" w:after="0"/>
        <w:ind w:left="740" w:firstLine="420"/>
        <w:jc w:val="left"/>
      </w:pPr>
      <w:r>
        <w:t>по осуществлению мониторинга технического состояния многоквартирных домов, расположенных на территории Льговского района Курской области</w:t>
      </w:r>
    </w:p>
    <w:p w:rsidR="004A1BE3" w:rsidRDefault="00CC6FDF">
      <w:pPr>
        <w:pStyle w:val="22"/>
        <w:framePr w:w="9571" w:h="571" w:hRule="exact" w:wrap="none" w:vAnchor="page" w:hAnchor="page" w:x="1449" w:y="4567"/>
        <w:shd w:val="clear" w:color="auto" w:fill="auto"/>
        <w:tabs>
          <w:tab w:val="left" w:pos="2650"/>
        </w:tabs>
        <w:spacing w:before="0" w:after="2" w:line="240" w:lineRule="exact"/>
      </w:pPr>
      <w:r>
        <w:t>Данилин А.В.</w:t>
      </w:r>
      <w:r>
        <w:tab/>
        <w:t>- заместитель Главы Администрации Льговского района</w:t>
      </w:r>
    </w:p>
    <w:p w:rsidR="004A1BE3" w:rsidRDefault="00CC6FDF">
      <w:pPr>
        <w:pStyle w:val="22"/>
        <w:framePr w:w="9571" w:h="571" w:hRule="exact" w:wrap="none" w:vAnchor="page" w:hAnchor="page" w:x="1449" w:y="4567"/>
        <w:shd w:val="clear" w:color="auto" w:fill="auto"/>
        <w:spacing w:before="0" w:after="0" w:line="240" w:lineRule="exact"/>
        <w:ind w:left="3000"/>
        <w:jc w:val="left"/>
      </w:pPr>
      <w:r>
        <w:t>Курской области- председатель комиссии;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50" w:line="288" w:lineRule="exact"/>
        <w:jc w:val="left"/>
      </w:pPr>
      <w:r>
        <w:t>Члены комиссии: Юдин А. А.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 w:line="826" w:lineRule="exact"/>
        <w:jc w:val="left"/>
      </w:pPr>
      <w:r>
        <w:t>Карамышева Н.В.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 w:line="826" w:lineRule="exact"/>
        <w:jc w:val="left"/>
      </w:pPr>
      <w:r>
        <w:t>Киселев Ю.В.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 w:line="826" w:lineRule="exact"/>
        <w:jc w:val="left"/>
      </w:pPr>
      <w:r>
        <w:t>Киреев А.Н.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 w:line="826" w:lineRule="exact"/>
        <w:jc w:val="left"/>
      </w:pPr>
      <w:r>
        <w:t>Муравьёва И. В.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 w:line="826" w:lineRule="exact"/>
        <w:jc w:val="left"/>
      </w:pPr>
      <w:r>
        <w:t>Жуков А. А.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414" w:line="562" w:lineRule="exact"/>
        <w:jc w:val="left"/>
      </w:pPr>
      <w:r>
        <w:t>Белкин С.Ф. Щеблыкина Л.В.</w:t>
      </w:r>
    </w:p>
    <w:p w:rsidR="004A1BE3" w:rsidRDefault="00CC6FDF">
      <w:pPr>
        <w:pStyle w:val="22"/>
        <w:framePr w:w="1872" w:h="7216" w:hRule="exact" w:wrap="none" w:vAnchor="page" w:hAnchor="page" w:x="1445" w:y="5325"/>
        <w:shd w:val="clear" w:color="auto" w:fill="auto"/>
        <w:spacing w:before="0" w:after="0"/>
        <w:jc w:val="left"/>
      </w:pPr>
      <w:r>
        <w:t>Кулешова С.Н. Карамышева Н.Б.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48" w:line="278" w:lineRule="exact"/>
        <w:ind w:left="2952"/>
        <w:jc w:val="left"/>
      </w:pPr>
      <w:r>
        <w:t>глава М.О.«Болыпеугонский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36"/>
        <w:ind w:left="2952" w:right="140"/>
      </w:pPr>
      <w:r>
        <w:t>глава М.О. «Вышнедеревенский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44" w:line="274" w:lineRule="exact"/>
        <w:ind w:left="2952"/>
        <w:jc w:val="left"/>
      </w:pPr>
      <w:r>
        <w:t>глава М.О. «Густомойский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36"/>
        <w:ind w:left="2952"/>
        <w:jc w:val="left"/>
      </w:pPr>
      <w:r>
        <w:t>глава М.О. «Иванчиковский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48" w:line="274" w:lineRule="exact"/>
        <w:ind w:left="2952"/>
        <w:jc w:val="left"/>
      </w:pPr>
      <w:r>
        <w:t>глава М.О. «Кудинцевский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240" w:line="264" w:lineRule="exact"/>
        <w:ind w:left="2952"/>
        <w:jc w:val="left"/>
      </w:pPr>
      <w:r>
        <w:t>глава М.О. «Марицкий сельсовет Льговского района Курской</w:t>
      </w:r>
      <w:r>
        <w:br/>
        <w:t>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0" w:line="264" w:lineRule="exact"/>
        <w:ind w:left="2952"/>
        <w:jc w:val="left"/>
      </w:pPr>
      <w:r>
        <w:t>глава М.О. «Селекционный сельсовет Льговского района</w:t>
      </w:r>
      <w:r>
        <w:br/>
        <w:t>Курской области» (по согласованию)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0" w:line="264" w:lineRule="exact"/>
        <w:ind w:left="2952"/>
        <w:jc w:val="left"/>
      </w:pPr>
      <w:r>
        <w:t>начальник отдела промышленности, транспорта, связи, ЖКХ,</w:t>
      </w:r>
      <w:r>
        <w:br/>
        <w:t>строительства и архитектуры Администрации Льговского</w:t>
      </w:r>
      <w:r>
        <w:br/>
        <w:t>района</w:t>
      </w:r>
    </w:p>
    <w:p w:rsidR="004A1BE3" w:rsidRDefault="00CC6FDF">
      <w:pPr>
        <w:pStyle w:val="22"/>
        <w:framePr w:w="9571" w:h="7173" w:hRule="exact" w:wrap="none" w:vAnchor="page" w:hAnchor="page" w:x="1449" w:y="5654"/>
        <w:shd w:val="clear" w:color="auto" w:fill="auto"/>
        <w:spacing w:before="0" w:after="0" w:line="264" w:lineRule="exact"/>
        <w:ind w:left="2952"/>
        <w:jc w:val="left"/>
      </w:pPr>
      <w:r>
        <w:t>начальник отдела ГО и ЧС Администрации Льговского района</w:t>
      </w:r>
      <w:r>
        <w:br/>
        <w:t>начальник юридического отдела Администрации Льговского</w:t>
      </w:r>
      <w:r>
        <w:br/>
        <w:t>района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E3" w:rsidRDefault="00CC6FDF" w:rsidP="006859F2">
      <w:pPr>
        <w:pStyle w:val="22"/>
        <w:framePr w:w="9907" w:h="1276" w:hRule="exact" w:wrap="none" w:vAnchor="page" w:hAnchor="page" w:x="1368" w:y="427"/>
        <w:shd w:val="clear" w:color="auto" w:fill="auto"/>
        <w:spacing w:before="0" w:after="0" w:line="283" w:lineRule="exact"/>
        <w:ind w:left="4900"/>
        <w:jc w:val="right"/>
      </w:pPr>
      <w:r>
        <w:lastRenderedPageBreak/>
        <w:t>Приложение № 2</w:t>
      </w:r>
    </w:p>
    <w:p w:rsidR="004A1BE3" w:rsidRDefault="00CC6FDF" w:rsidP="006859F2">
      <w:pPr>
        <w:pStyle w:val="22"/>
        <w:framePr w:w="9907" w:h="1276" w:hRule="exact" w:wrap="none" w:vAnchor="page" w:hAnchor="page" w:x="1368" w:y="427"/>
        <w:shd w:val="clear" w:color="auto" w:fill="auto"/>
        <w:spacing w:before="0" w:after="0" w:line="283" w:lineRule="exact"/>
        <w:ind w:left="4900"/>
        <w:jc w:val="right"/>
      </w:pPr>
      <w:r>
        <w:t xml:space="preserve">к </w:t>
      </w:r>
      <w:r w:rsidR="00C43D6C">
        <w:t xml:space="preserve">ПРОЕКТУ </w:t>
      </w:r>
      <w:r>
        <w:t>постановлени</w:t>
      </w:r>
      <w:r w:rsidR="00C43D6C">
        <w:t>я</w:t>
      </w:r>
      <w:r>
        <w:t xml:space="preserve"> Администрации Льговского района Курской области </w:t>
      </w:r>
    </w:p>
    <w:p w:rsidR="004A1BE3" w:rsidRDefault="00CC6FDF">
      <w:pPr>
        <w:pStyle w:val="32"/>
        <w:framePr w:w="9907" w:h="13471" w:hRule="exact" w:wrap="none" w:vAnchor="page" w:hAnchor="page" w:x="1368" w:y="2162"/>
        <w:shd w:val="clear" w:color="auto" w:fill="auto"/>
        <w:spacing w:before="0" w:after="0" w:line="278" w:lineRule="exact"/>
        <w:ind w:left="4900"/>
        <w:jc w:val="left"/>
      </w:pPr>
      <w:bookmarkStart w:id="3" w:name="bookmark4"/>
      <w:r>
        <w:t>Порядок</w:t>
      </w:r>
      <w:bookmarkEnd w:id="3"/>
    </w:p>
    <w:p w:rsidR="004A1BE3" w:rsidRDefault="00CC6FDF">
      <w:pPr>
        <w:pStyle w:val="60"/>
        <w:framePr w:w="9907" w:h="13471" w:hRule="exact" w:wrap="none" w:vAnchor="page" w:hAnchor="page" w:x="1368" w:y="2162"/>
        <w:shd w:val="clear" w:color="auto" w:fill="auto"/>
        <w:spacing w:before="0" w:after="244" w:line="278" w:lineRule="exact"/>
        <w:ind w:left="160"/>
        <w:jc w:val="center"/>
      </w:pPr>
      <w:r>
        <w:t>проведения мониторинга технического состояния многоквартирных домов на</w:t>
      </w:r>
      <w:r>
        <w:br/>
        <w:t>территории Льговского района Курской области</w:t>
      </w:r>
    </w:p>
    <w:p w:rsidR="004A1BE3" w:rsidRDefault="00CC6FDF">
      <w:pPr>
        <w:pStyle w:val="32"/>
        <w:framePr w:w="9907" w:h="13471" w:hRule="exact" w:wrap="none" w:vAnchor="page" w:hAnchor="page" w:x="1368" w:y="2162"/>
        <w:shd w:val="clear" w:color="auto" w:fill="auto"/>
        <w:spacing w:before="0" w:after="0" w:line="274" w:lineRule="exact"/>
        <w:ind w:left="4220"/>
        <w:jc w:val="left"/>
      </w:pPr>
      <w:bookmarkStart w:id="4" w:name="bookmark5"/>
      <w:r>
        <w:t>I. Общие положения</w:t>
      </w:r>
      <w:bookmarkEnd w:id="4"/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 w:line="274" w:lineRule="exact"/>
        <w:ind w:right="240" w:firstLine="980"/>
      </w:pPr>
      <w:r>
        <w:t>1</w:t>
      </w:r>
      <w:r w:rsidR="00C34DC5">
        <w:t>.1</w:t>
      </w:r>
      <w:r>
        <w:t xml:space="preserve"> .Настоящий Порядок осуществления функций по организации проведения мониторинга технического состояния многоквартирных домов (далее - Порядок), устанавливает основные требования к порядку проведения на территории Льговского района Курской области мониторинга технического состояния многоквартирных домов в целях обеспечения безопасности граждан и сохранности жилищного фонда, своевременного проведения капитального ремонта общего имущества в многоквартирных домах и осуществляется в соответствии с Правилами и нормами эксплуат</w:t>
      </w:r>
      <w:r>
        <w:rPr>
          <w:rStyle w:val="23"/>
        </w:rPr>
        <w:t>ации</w:t>
      </w:r>
      <w:r>
        <w:t xml:space="preserve"> жилищного фонда, утвержденными постановлением Государственного комитета Российской Федерации по строительству и жилищно-коммунальному комплексу от 27 сентября 2003 года </w:t>
      </w:r>
      <w:r>
        <w:rPr>
          <w:lang w:val="en-US" w:eastAsia="en-US" w:bidi="en-US"/>
        </w:rPr>
        <w:t>N</w:t>
      </w:r>
      <w:r w:rsidRPr="00C43D6C">
        <w:rPr>
          <w:lang w:eastAsia="en-US" w:bidi="en-US"/>
        </w:rPr>
        <w:t xml:space="preserve">170, </w:t>
      </w:r>
      <w:r>
        <w:t>иными нормативными правовыми актами, регулирующими требования к конструктивным и другим характеристикам надежности и безопасности многоквартирных домов.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2"/>
        </w:numPr>
        <w:shd w:val="clear" w:color="auto" w:fill="auto"/>
        <w:tabs>
          <w:tab w:val="left" w:pos="1427"/>
        </w:tabs>
        <w:spacing w:before="0" w:after="0" w:line="274" w:lineRule="exact"/>
        <w:ind w:right="240" w:firstLine="980"/>
      </w:pPr>
      <w:r>
        <w:t>Под мониторингом технического состояния многоквартирных домов (далее - мониторинг) понимается система мер наблюдения и контроля за техническим состоянием многоквартирных домов (далее - МКД), в рамках которых осуществляется сбор, систематизация и анализ информации о техническом состоянии МКД. При этом техническое состояние МКД характеризуется совокупностью свойств МКД и его элементов, подверженных изменению в процессе ремонта и эксплуатации.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2"/>
        </w:numPr>
        <w:shd w:val="clear" w:color="auto" w:fill="auto"/>
        <w:spacing w:before="0" w:after="0"/>
        <w:ind w:right="240" w:firstLine="980"/>
      </w:pPr>
      <w:r>
        <w:t xml:space="preserve"> Мониторинг технического состояния осуществляется в отношении многоквартирных домов, расположенных на территории Льговского района Курской области, за исключением многоквартирных домов блокированной застройки, многоквартирных домов признанных в порядке, установленном Правительством РФ, аварийными и подлежащими сносу, многоквартирных домов расположенных на земельных участках, в отношении которых в соответствии с действующим законодательством принято решение об изъятии для государственных или </w:t>
      </w:r>
      <w:r w:rsidRPr="008200EB">
        <w:t>мун</w:t>
      </w:r>
      <w:r w:rsidR="008200EB">
        <w:rPr>
          <w:strike/>
        </w:rPr>
        <w:t>иципа</w:t>
      </w:r>
      <w:r w:rsidRPr="008200EB">
        <w:t>льных</w:t>
      </w:r>
      <w:r>
        <w:t xml:space="preserve"> нужд.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2"/>
        </w:numPr>
        <w:shd w:val="clear" w:color="auto" w:fill="auto"/>
        <w:tabs>
          <w:tab w:val="left" w:pos="1486"/>
          <w:tab w:val="left" w:pos="7254"/>
        </w:tabs>
        <w:spacing w:before="0" w:after="0"/>
        <w:ind w:firstLine="980"/>
      </w:pPr>
      <w:r>
        <w:t>Участники мониторинга:</w:t>
      </w:r>
      <w:r>
        <w:tab/>
      </w:r>
    </w:p>
    <w:p w:rsidR="004A1BE3" w:rsidRPr="008200EB" w:rsidRDefault="00CC6FDF">
      <w:pPr>
        <w:pStyle w:val="40"/>
        <w:framePr w:w="9907" w:h="13471" w:hRule="exact" w:wrap="none" w:vAnchor="page" w:hAnchor="page" w:x="1368" w:y="2162"/>
        <w:shd w:val="clear" w:color="auto" w:fill="auto"/>
        <w:spacing w:line="269" w:lineRule="exact"/>
        <w:rPr>
          <w:sz w:val="22"/>
        </w:rPr>
      </w:pPr>
      <w:r>
        <w:t>-</w:t>
      </w:r>
      <w:r w:rsidR="008200EB">
        <w:rPr>
          <w:sz w:val="24"/>
        </w:rPr>
        <w:t>М.О.«Вольше</w:t>
      </w:r>
      <w:r w:rsidRPr="008200EB">
        <w:rPr>
          <w:sz w:val="24"/>
        </w:rPr>
        <w:t>уго</w:t>
      </w:r>
      <w:r w:rsidR="008200EB">
        <w:rPr>
          <w:sz w:val="24"/>
        </w:rPr>
        <w:t>н</w:t>
      </w:r>
      <w:r w:rsidRPr="008200EB">
        <w:rPr>
          <w:sz w:val="24"/>
        </w:rPr>
        <w:t>ский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«Вьппнедеревенский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«Густомойский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«Иванчиковский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«Кудинцевский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«Марицкий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/>
      </w:pPr>
      <w:r>
        <w:t>-М.О. «Селекционный сельсовет Льговского района Курской области»;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spacing w:before="0" w:after="0" w:line="235" w:lineRule="exact"/>
        <w:ind w:right="240"/>
      </w:pPr>
      <w:r>
        <w:t>- Некоммерческая организация «Фонд капитального ремонта многоквартирных домов Курской области».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2"/>
        </w:numPr>
        <w:shd w:val="clear" w:color="auto" w:fill="auto"/>
        <w:tabs>
          <w:tab w:val="left" w:pos="1481"/>
        </w:tabs>
        <w:spacing w:before="0" w:after="0" w:line="240" w:lineRule="exact"/>
        <w:ind w:firstLine="980"/>
      </w:pPr>
      <w:r>
        <w:t>Основными принципами мониторинга являются: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3"/>
        </w:numPr>
        <w:shd w:val="clear" w:color="auto" w:fill="auto"/>
        <w:tabs>
          <w:tab w:val="left" w:pos="1327"/>
        </w:tabs>
        <w:spacing w:before="0" w:after="0" w:line="240" w:lineRule="exact"/>
        <w:ind w:firstLine="980"/>
      </w:pPr>
      <w:r>
        <w:t>законность получения информации о техническом состоянии МКД;</w:t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0" w:line="221" w:lineRule="exact"/>
        <w:ind w:firstLine="980"/>
      </w:pPr>
      <w:r>
        <w:t>регулярность проведения наблюдения (контроля) за техническим состоянием</w:t>
      </w:r>
    </w:p>
    <w:p w:rsidR="004A1BE3" w:rsidRDefault="00CC6FDF">
      <w:pPr>
        <w:pStyle w:val="22"/>
        <w:framePr w:w="9907" w:h="13471" w:hRule="exact" w:wrap="none" w:vAnchor="page" w:hAnchor="page" w:x="1368" w:y="2162"/>
        <w:shd w:val="clear" w:color="auto" w:fill="auto"/>
        <w:tabs>
          <w:tab w:val="left" w:pos="8482"/>
          <w:tab w:val="left" w:leader="dot" w:pos="9610"/>
        </w:tabs>
        <w:spacing w:before="0" w:after="0" w:line="221" w:lineRule="exact"/>
      </w:pPr>
      <w:r>
        <w:t>МКД;</w:t>
      </w:r>
      <w:r>
        <w:tab/>
      </w:r>
      <w:r>
        <w:tab/>
      </w:r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3"/>
        </w:numPr>
        <w:shd w:val="clear" w:color="auto" w:fill="auto"/>
        <w:tabs>
          <w:tab w:val="left" w:pos="1351"/>
        </w:tabs>
        <w:spacing w:before="0" w:after="252" w:line="240" w:lineRule="exact"/>
        <w:ind w:firstLine="980"/>
      </w:pPr>
      <w:r>
        <w:t>открытость доступа к результатам проведения мониторинга.</w:t>
      </w:r>
    </w:p>
    <w:p w:rsidR="004A1BE3" w:rsidRDefault="00CC6FDF">
      <w:pPr>
        <w:pStyle w:val="32"/>
        <w:framePr w:w="9907" w:h="13471" w:hRule="exact" w:wrap="none" w:vAnchor="page" w:hAnchor="page" w:x="1368" w:y="2162"/>
        <w:shd w:val="clear" w:color="auto" w:fill="auto"/>
        <w:spacing w:before="0" w:after="0" w:line="240" w:lineRule="exact"/>
        <w:ind w:left="160"/>
        <w:jc w:val="center"/>
      </w:pPr>
      <w:bookmarkStart w:id="5" w:name="bookmark6"/>
      <w:r>
        <w:t>П. Механизм проведение мониторинга</w:t>
      </w:r>
      <w:bookmarkEnd w:id="5"/>
    </w:p>
    <w:p w:rsidR="004A1BE3" w:rsidRDefault="00CC6FDF">
      <w:pPr>
        <w:pStyle w:val="22"/>
        <w:framePr w:w="9907" w:h="13471" w:hRule="exact" w:wrap="none" w:vAnchor="page" w:hAnchor="page" w:x="1368" w:y="2162"/>
        <w:numPr>
          <w:ilvl w:val="0"/>
          <w:numId w:val="4"/>
        </w:numPr>
        <w:shd w:val="clear" w:color="auto" w:fill="auto"/>
        <w:tabs>
          <w:tab w:val="left" w:pos="1286"/>
        </w:tabs>
        <w:spacing w:before="0" w:after="0" w:line="240" w:lineRule="exact"/>
        <w:ind w:right="240" w:firstLine="700"/>
      </w:pPr>
      <w:r>
        <w:t>Мониторинг за техническим состоянием МКД включает в себя проведение плановых и внеплановых осмотров МКД или их отдельных конструктивных элементов и инженерного оборудования (далее - осмотры МКД).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67"/>
        </w:tabs>
        <w:spacing w:before="0" w:after="0" w:line="274" w:lineRule="exact"/>
        <w:ind w:firstLine="760"/>
      </w:pPr>
      <w:r>
        <w:lastRenderedPageBreak/>
        <w:t xml:space="preserve">Целью осмотров </w:t>
      </w:r>
      <w:r>
        <w:rPr>
          <w:rStyle w:val="210pt"/>
        </w:rPr>
        <w:t xml:space="preserve">МКД </w:t>
      </w:r>
      <w:r>
        <w:t>является получение информ</w:t>
      </w:r>
      <w:r>
        <w:rPr>
          <w:rStyle w:val="23"/>
        </w:rPr>
        <w:t>аци</w:t>
      </w:r>
      <w:r>
        <w:t xml:space="preserve">и о фактическом </w:t>
      </w:r>
      <w:r>
        <w:rPr>
          <w:rStyle w:val="210pt"/>
        </w:rPr>
        <w:t xml:space="preserve">техническом состоянии МКД, их </w:t>
      </w:r>
      <w:r>
        <w:t>отдельных конструктивных элементов и инженерного оборудования, а также контроль за соблюдением правил их содержания и использования.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03"/>
        </w:tabs>
        <w:spacing w:before="0" w:after="0" w:line="254" w:lineRule="exact"/>
        <w:ind w:firstLine="760"/>
      </w:pPr>
      <w:r>
        <w:t>Плановые осмотры МКД организуются два раза в год - весенние и осенние осмотры: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78" w:lineRule="exact"/>
        <w:ind w:firstLine="760"/>
      </w:pPr>
      <w:r>
        <w:t>Весенние осмотры проводятся для проверки технического состояния МКД, инженерного и технологического оборудования после окончания эксплуатации в зимних условиях;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59" w:lineRule="exact"/>
        <w:ind w:firstLine="760"/>
      </w:pPr>
      <w:r>
        <w:t>Осенние осмотры проводится для проверки готовности МКД к эксплуатации в зимних условиях.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0" w:line="278" w:lineRule="exact"/>
        <w:ind w:firstLine="760"/>
      </w:pPr>
      <w:r>
        <w:t>Плановые осмотры МКД проводятся в следующие сроки: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88"/>
        </w:tabs>
        <w:spacing w:before="0" w:after="0" w:line="278" w:lineRule="exact"/>
        <w:ind w:firstLine="760"/>
      </w:pPr>
      <w:r>
        <w:t>Весенние осмотры осуществляются сразу после таяния снега, когда МКД могут быть доступны для осмотра;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78" w:lineRule="exact"/>
        <w:ind w:firstLine="760"/>
      </w:pPr>
      <w:r>
        <w:t>Осенние осмотры должны быть проведены до 1 сентября соответствующего года, к этому времени МКД должны быть подготовлены к эксплуатации в зимних условиях.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03"/>
        </w:tabs>
        <w:spacing w:before="0" w:after="0"/>
        <w:ind w:firstLine="760"/>
      </w:pPr>
      <w:r>
        <w:t>Внеплановые осмотры МКД проводятся после аварий техногенного характера и стихийных бедствий (ураганных ветров, ливней, снегопадов, наводнений).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03"/>
        </w:tabs>
        <w:spacing w:before="0" w:after="0"/>
        <w:ind w:firstLine="760"/>
      </w:pPr>
      <w:r>
        <w:t>Проведение плановых и внеплановых осмотров осуществляются комиссией (приложение № 3).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57"/>
        </w:tabs>
        <w:spacing w:before="0" w:after="0" w:line="274" w:lineRule="exact"/>
        <w:ind w:firstLine="760"/>
      </w:pPr>
      <w:r>
        <w:t>Для определения технического состояния МКД Комиссия проводит визуальный осмотр всех конструктивных элементов и инженерного оборудования МКД, в ходе которого собираются и анализируются следующие документы: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051"/>
        </w:tabs>
        <w:spacing w:before="0" w:after="0" w:line="274" w:lineRule="exact"/>
        <w:ind w:firstLine="760"/>
      </w:pPr>
      <w:r>
        <w:t>архивные материалы, содержащие информацию о техническом состоянии общего имущества МКД, в том числе технический и электронный паспорта МКД;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274" w:lineRule="exact"/>
        <w:ind w:firstLine="760"/>
      </w:pPr>
      <w:r>
        <w:t>дефектные ведомости;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274" w:lineRule="exact"/>
        <w:ind w:firstLine="760"/>
      </w:pPr>
      <w:r>
        <w:t>документы о выполненных ремонтных работах;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041"/>
        </w:tabs>
        <w:spacing w:before="0" w:after="0" w:line="274" w:lineRule="exact"/>
        <w:ind w:firstLine="760"/>
      </w:pPr>
      <w:r>
        <w:t>акты и предписания специализированных организаций о состоянии инженерного оборудования;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105"/>
        </w:tabs>
        <w:spacing w:before="0" w:after="0" w:line="274" w:lineRule="exact"/>
        <w:ind w:firstLine="760"/>
      </w:pPr>
      <w:r>
        <w:t>акты аварий;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6"/>
        </w:numPr>
        <w:shd w:val="clear" w:color="auto" w:fill="auto"/>
        <w:tabs>
          <w:tab w:val="left" w:pos="1060"/>
        </w:tabs>
        <w:spacing w:before="0" w:after="0"/>
        <w:ind w:firstLine="760"/>
      </w:pPr>
      <w:r>
        <w:t>акты (письма) по жалобам (обращениям) граждан, собственников, пользователей помещений МКД (их законных представителей), органов государственной власти и органов местного самоуправления, организаций всех видов собственности независимо от организационно-правовых форм по вопросам технического состояния, содержания и ремонта общего имущества МКД, управления МКД, качества и количества предоставления жилищнокоммунальных услуг.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0"/>
        <w:ind w:firstLine="760"/>
      </w:pPr>
      <w:r>
        <w:t>При плановых осмотрах МКД проверяются: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93"/>
        </w:tabs>
        <w:spacing w:before="0" w:after="0"/>
        <w:ind w:firstLine="760"/>
      </w:pPr>
      <w:r w:rsidRPr="008200EB">
        <w:rPr>
          <w:rStyle w:val="210pt"/>
          <w:sz w:val="24"/>
          <w:szCs w:val="24"/>
        </w:rPr>
        <w:t xml:space="preserve">внутридомовая инженерная система электро-, тепло-, газо-, водоснабжения, </w:t>
      </w:r>
      <w:r w:rsidRPr="008200EB">
        <w:t>водоотведения</w:t>
      </w:r>
      <w:r>
        <w:t>, инженерные устройства и санитарно-техническое и оборудование;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760"/>
      </w:pPr>
      <w:r>
        <w:t>кровли, покрытия кровли, чердачные помещения и перекрытия, надкровельные вентиляционные и дымовые трубы, коммуникации и инженерные устройства, расположенные в чердачных и кровельных пространствах, устройства выходов на кровлю;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760"/>
      </w:pPr>
      <w:r>
        <w:t>ограждающие конструкции, фасад и его элементы (балконы, лоджии, эркеры, козырьки, архитектурные детали, водоотводящие устройства);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760"/>
      </w:pPr>
      <w:r>
        <w:t>несущие и ненесущие строительные конструкции, включая несущие и ненесущие стены, плиты перекрытий, несущие колонны, промежуточные и поэтажные лестничные площадки, лестничные марши, ступени, косоуры;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85"/>
        </w:tabs>
        <w:spacing w:before="0" w:after="0"/>
        <w:ind w:firstLine="760"/>
      </w:pPr>
      <w:r>
        <w:t>фундаменты и подвальные помещения, относящиеся к общему имуществу МКД;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760"/>
      </w:pPr>
      <w:r>
        <w:t>коллективные (общедомовые) приборы учета потребления ресурсов, необходимых для предоставления коммунальных услуг, и узлов управления и регулирования потребления этих ресурсов (тепловой энергии, горячей и холодной воды, электрической энергии, газа);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/>
        <w:ind w:firstLine="760"/>
      </w:pPr>
      <w:r>
        <w:t>выходы из подъездов здания (крыльца), из подвалов и цокольных этажей;- противопожарные устройства;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5"/>
        </w:numPr>
        <w:shd w:val="clear" w:color="auto" w:fill="auto"/>
        <w:tabs>
          <w:tab w:val="left" w:pos="961"/>
        </w:tabs>
        <w:spacing w:before="0" w:after="0" w:line="250" w:lineRule="exact"/>
        <w:ind w:firstLine="760"/>
      </w:pPr>
      <w:r>
        <w:t>объекты, предназначенные для обслуживания и эксплуатации МКД, включая трансформаторные подстанции, тепловые пункты, иные наружные коммуникации и оборудование, предназначенные для обслуживания одного МКД, расположенные в границах земельного участка, на котором расположен МКД;</w:t>
      </w:r>
    </w:p>
    <w:p w:rsidR="004A1BE3" w:rsidRDefault="00CC6FDF">
      <w:pPr>
        <w:pStyle w:val="22"/>
        <w:framePr w:w="9725" w:h="15718" w:hRule="exact" w:wrap="none" w:vAnchor="page" w:hAnchor="page" w:x="1459" w:y="443"/>
        <w:numPr>
          <w:ilvl w:val="0"/>
          <w:numId w:val="4"/>
        </w:numPr>
        <w:shd w:val="clear" w:color="auto" w:fill="auto"/>
        <w:tabs>
          <w:tab w:val="left" w:pos="1263"/>
        </w:tabs>
        <w:spacing w:before="0" w:after="0" w:line="240" w:lineRule="exact"/>
        <w:ind w:firstLine="760"/>
      </w:pPr>
      <w:r>
        <w:t>Особое внимание при проведении осмотров обращается на: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E3" w:rsidRDefault="00CC6FDF">
      <w:pPr>
        <w:pStyle w:val="22"/>
        <w:framePr w:w="9845" w:h="12599" w:hRule="exact" w:wrap="none" w:vAnchor="page" w:hAnchor="page" w:x="1399" w:y="390"/>
        <w:shd w:val="clear" w:color="auto" w:fill="auto"/>
        <w:spacing w:before="0" w:after="0" w:line="293" w:lineRule="exact"/>
        <w:ind w:firstLine="820"/>
      </w:pPr>
      <w:r>
        <w:lastRenderedPageBreak/>
        <w:t xml:space="preserve">- </w:t>
      </w:r>
      <w:r w:rsidRPr="008200EB">
        <w:t>конструкции, лише</w:t>
      </w:r>
      <w:r w:rsidRPr="008200EB">
        <w:rPr>
          <w:rStyle w:val="23"/>
        </w:rPr>
        <w:t>нны</w:t>
      </w:r>
      <w:r w:rsidRPr="008200EB">
        <w:t xml:space="preserve">е естественного освещения и проветривания, подверженные </w:t>
      </w:r>
      <w:r w:rsidRPr="008200EB">
        <w:rPr>
          <w:rStyle w:val="210pt"/>
          <w:sz w:val="24"/>
          <w:szCs w:val="24"/>
        </w:rPr>
        <w:t xml:space="preserve">повышенному увлажнению или </w:t>
      </w:r>
      <w:r w:rsidRPr="008200EB">
        <w:t>находящиеся в других условиях, не соответствующих те</w:t>
      </w:r>
      <w:r w:rsidRPr="008200EB">
        <w:rPr>
          <w:rStyle w:val="23"/>
        </w:rPr>
        <w:t>хни</w:t>
      </w:r>
      <w:r w:rsidRPr="008200EB">
        <w:t>ческим и санитарным нормативам</w:t>
      </w:r>
      <w:r>
        <w:t>;</w:t>
      </w:r>
    </w:p>
    <w:p w:rsidR="004A1BE3" w:rsidRDefault="00CC6FDF">
      <w:pPr>
        <w:pStyle w:val="22"/>
        <w:framePr w:w="9845" w:h="12599" w:hRule="exact" w:wrap="none" w:vAnchor="page" w:hAnchor="page" w:x="1399" w:y="390"/>
        <w:shd w:val="clear" w:color="auto" w:fill="auto"/>
        <w:spacing w:before="0" w:after="0" w:line="322" w:lineRule="exact"/>
        <w:ind w:firstLine="820"/>
      </w:pPr>
      <w:r>
        <w:t>- выполнение замечаний и поручений, выданных предыдущим</w:t>
      </w:r>
      <w:r>
        <w:rPr>
          <w:vertAlign w:val="superscript"/>
        </w:rPr>
        <w:t>11</w:t>
      </w:r>
      <w:r>
        <w:t xml:space="preserve"> плановыми проверками.</w:t>
      </w:r>
    </w:p>
    <w:p w:rsidR="004A1BE3" w:rsidRDefault="00CC6FDF">
      <w:pPr>
        <w:pStyle w:val="22"/>
        <w:framePr w:w="9845" w:h="12599" w:hRule="exact" w:wrap="none" w:vAnchor="page" w:hAnchor="page" w:x="1399" w:y="390"/>
        <w:shd w:val="clear" w:color="auto" w:fill="auto"/>
        <w:tabs>
          <w:tab w:val="left" w:pos="614"/>
        </w:tabs>
        <w:spacing w:before="0" w:after="0" w:line="283" w:lineRule="exact"/>
      </w:pPr>
      <w:r>
        <w:t>.</w:t>
      </w:r>
      <w:r>
        <w:tab/>
        <w:t>2.10. В случае, если информации, полученная путем визуального наблюдения,</w:t>
      </w:r>
    </w:p>
    <w:p w:rsidR="004A1BE3" w:rsidRDefault="00CC6FDF">
      <w:pPr>
        <w:pStyle w:val="22"/>
        <w:framePr w:w="9845" w:h="12599" w:hRule="exact" w:wrap="none" w:vAnchor="page" w:hAnchor="page" w:x="1399" w:y="390"/>
        <w:shd w:val="clear" w:color="auto" w:fill="auto"/>
        <w:spacing w:before="0" w:after="0" w:line="283" w:lineRule="exact"/>
      </w:pPr>
      <w:r>
        <w:t>недостаточна для определения технического состояния конструктивных элементов МКД, в отноше</w:t>
      </w:r>
      <w:r>
        <w:rPr>
          <w:rStyle w:val="23"/>
        </w:rPr>
        <w:t>нии</w:t>
      </w:r>
      <w:r>
        <w:t xml:space="preserve"> такого конструктивного элемента МЕД проводится инструментальный контроль.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7"/>
        </w:numPr>
        <w:shd w:val="clear" w:color="auto" w:fill="auto"/>
        <w:tabs>
          <w:tab w:val="left" w:pos="1302"/>
        </w:tabs>
        <w:spacing w:before="0" w:after="0" w:line="283" w:lineRule="exact"/>
        <w:ind w:firstLine="820"/>
      </w:pPr>
      <w:r>
        <w:t>При инструментальном контроле за техническим состоянием конструктивного элемента МЬСД с учетом визуального наблюдения оцениваются и описываются все дефекты и повреждения данного конструктивного элемента МКД в формулировках признаков физического износа.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7"/>
        </w:numPr>
        <w:shd w:val="clear" w:color="auto" w:fill="auto"/>
        <w:tabs>
          <w:tab w:val="left" w:pos="1306"/>
        </w:tabs>
        <w:spacing w:before="0" w:after="0" w:line="283" w:lineRule="exact"/>
        <w:ind w:firstLine="820"/>
      </w:pPr>
      <w:r>
        <w:t>Для определения причин возникновения дефектов, проведения технической экспертизы, взятия проб и инструментальных исследований, а также в других необходимых случаях Комиссия может привлекать специалистов соответствующей квалификации, назначать сроки и определять состав специальной комиссии по детальному обследованию МЕД и его конструктивных элементов.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7"/>
        </w:numPr>
        <w:shd w:val="clear" w:color="auto" w:fill="auto"/>
        <w:tabs>
          <w:tab w:val="left" w:pos="1359"/>
        </w:tabs>
        <w:spacing w:before="0" w:after="0" w:line="288" w:lineRule="exact"/>
        <w:ind w:firstLine="820"/>
      </w:pPr>
      <w:r>
        <w:t>Результаты работы Комиссии по плановым осмотрам МЕД оформляются актами согласно приложению №3. Акт'составляется и подписывается всеми, присутствующими при осмотре членами Комиссии, привлекаемыми лицами и иными представителями в день проведения осмотра МКД.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7"/>
        </w:numPr>
        <w:shd w:val="clear" w:color="auto" w:fill="auto"/>
        <w:tabs>
          <w:tab w:val="left" w:pos="1311"/>
        </w:tabs>
        <w:spacing w:before="0" w:after="0" w:line="278" w:lineRule="exact"/>
        <w:ind w:firstLine="820"/>
      </w:pPr>
      <w:r>
        <w:t>Орган местного самоуправления обобщает результаты осмотров МЕД по всем МКД, расположенным на территории Льговского района Курской области, и ведет соответствующий реестр актов осмотра МКД.Орган местного самоуправления направляет в комитет ЖКХ и ТЭК Курской области (уполномоченный орган)до 10 июня года, предшествующего планируемому, акты технического состояния с приложением акта осмотра или результатов обследов</w:t>
      </w:r>
      <w:r>
        <w:rPr>
          <w:rStyle w:val="23"/>
        </w:rPr>
        <w:t>ан</w:t>
      </w:r>
      <w:r>
        <w:t>ия на бумажном носителе только по вновь включаемым многоквартирным домам в региональную программу капитального ремонта общего имущества в многоквартирных домах, и по многоквартирным домам, в которых установлены изменения технического состояния конструктивных элементов по сравнению с предыдущим годом.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7"/>
        </w:numPr>
        <w:shd w:val="clear" w:color="auto" w:fill="auto"/>
        <w:tabs>
          <w:tab w:val="left" w:pos="1302"/>
        </w:tabs>
        <w:spacing w:before="0" w:after="180" w:line="278" w:lineRule="exact"/>
        <w:ind w:firstLine="820"/>
        <w:jc w:val="left"/>
      </w:pPr>
      <w:r>
        <w:t>Комиссия при обеспечении доступа заинтересованных лиц к результатам проведения мониторинга в своей работе руководствуется стандартом раскрытия информации орг</w:t>
      </w:r>
      <w:r>
        <w:rPr>
          <w:rStyle w:val="23"/>
        </w:rPr>
        <w:t>анизация</w:t>
      </w:r>
      <w:r>
        <w:t>ми, осуществляющими деятельность в сфере управления многоквартирными домами, утвержде</w:t>
      </w:r>
      <w:r>
        <w:rPr>
          <w:rStyle w:val="23"/>
        </w:rPr>
        <w:t>нным</w:t>
      </w:r>
      <w:r>
        <w:t xml:space="preserve"> постановлением Правительства Российской Федерации от 23 сентября 2010 года </w:t>
      </w:r>
      <w:r>
        <w:rPr>
          <w:lang w:val="en-US" w:eastAsia="en-US" w:bidi="en-US"/>
        </w:rPr>
        <w:t>N</w:t>
      </w:r>
      <w:r w:rsidRPr="00C43D6C">
        <w:rPr>
          <w:lang w:eastAsia="en-US" w:bidi="en-US"/>
        </w:rPr>
        <w:t>731.</w:t>
      </w:r>
    </w:p>
    <w:p w:rsidR="004A1BE3" w:rsidRDefault="00CC6FDF">
      <w:pPr>
        <w:pStyle w:val="60"/>
        <w:framePr w:w="9845" w:h="12599" w:hRule="exact" w:wrap="none" w:vAnchor="page" w:hAnchor="page" w:x="1399" w:y="390"/>
        <w:shd w:val="clear" w:color="auto" w:fill="auto"/>
        <w:spacing w:before="0" w:after="0" w:line="278" w:lineRule="exact"/>
        <w:jc w:val="center"/>
      </w:pPr>
      <w:r>
        <w:rPr>
          <w:rStyle w:val="61"/>
          <w:b/>
          <w:bCs/>
        </w:rPr>
        <w:t>ПТ</w:t>
      </w:r>
      <w:r>
        <w:t>. Использование результатов мониторинга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8"/>
        </w:numPr>
        <w:shd w:val="clear" w:color="auto" w:fill="auto"/>
        <w:tabs>
          <w:tab w:val="left" w:pos="1298"/>
        </w:tabs>
        <w:spacing w:before="0" w:after="0" w:line="278" w:lineRule="exact"/>
        <w:ind w:firstLine="820"/>
      </w:pPr>
      <w:r>
        <w:t>При разработке и реализации региональной программы по проведению капитального ремонта общего имущества многоквартирных домов, а также для оценки потребности в финансовых ресурсах.</w:t>
      </w:r>
    </w:p>
    <w:p w:rsidR="004A1BE3" w:rsidRDefault="00CC6FDF">
      <w:pPr>
        <w:pStyle w:val="22"/>
        <w:framePr w:w="9845" w:h="12599" w:hRule="exact" w:wrap="none" w:vAnchor="page" w:hAnchor="page" w:x="1399" w:y="390"/>
        <w:numPr>
          <w:ilvl w:val="0"/>
          <w:numId w:val="8"/>
        </w:numPr>
        <w:shd w:val="clear" w:color="auto" w:fill="auto"/>
        <w:tabs>
          <w:tab w:val="left" w:pos="1298"/>
        </w:tabs>
        <w:spacing w:before="0" w:after="0" w:line="278" w:lineRule="exact"/>
        <w:ind w:firstLine="820"/>
      </w:pPr>
      <w:r>
        <w:t>При взаимодействии Администрации Льговского района с органами исполнительной власти Курской области, государственной корпорацией Фонд содействия реформированию жилищно-коммунального хозяйства, НК «Фонд капитального ремонта многоквартирных домов Курской области».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4A1BE3" w:rsidRDefault="00AD1CA0">
      <w:pPr>
        <w:rPr>
          <w:sz w:val="2"/>
          <w:szCs w:val="2"/>
        </w:rPr>
      </w:pPr>
      <w:r w:rsidRPr="00AD1CA0"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72.55pt;margin-top:221.45pt;width:384pt;height:0;z-index:-251660800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D1CA0">
        <w:pict>
          <v:shape id="_x0000_s1029" type="#_x0000_t32" style="position:absolute;margin-left:72.75pt;margin-top:249.5pt;width:384pt;height:0;z-index:-251659776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D1CA0">
        <w:pict>
          <v:shape id="_x0000_s1028" type="#_x0000_t32" style="position:absolute;margin-left:73pt;margin-top:277.35pt;width:384pt;height:0;z-index:-251658752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  <w:r w:rsidRPr="00AD1CA0">
        <w:pict>
          <v:shape id="_x0000_s1027" type="#_x0000_t32" style="position:absolute;margin-left:73pt;margin-top:305.2pt;width:384.25pt;height:0;z-index:-251657728;mso-position-horizontal-relative:page;mso-position-vertical-relative:page" filled="t" strokeweight=".7pt">
            <v:path arrowok="f" fillok="t" o:connecttype="segments"/>
            <o:lock v:ext="edit" shapetype="f"/>
            <w10:wrap anchorx="page" anchory="page"/>
          </v:shape>
        </w:pict>
      </w:r>
      <w:r w:rsidRPr="00AD1CA0">
        <w:pict>
          <v:shape id="_x0000_s1026" type="#_x0000_t32" style="position:absolute;margin-left:73.5pt;margin-top:332.55pt;width:384pt;height:0;z-index:-251656704;mso-position-horizontal-relative:page;mso-position-vertical-relative:page" filled="t" strokeweight=".95pt">
            <v:path arrowok="f" fillok="t" o:connecttype="segments"/>
            <o:lock v:ext="edit" shapetype="f"/>
            <w10:wrap anchorx="page" anchory="page"/>
          </v:shape>
        </w:pict>
      </w:r>
    </w:p>
    <w:p w:rsidR="004A1BE3" w:rsidRDefault="00CC6FDF" w:rsidP="006859F2">
      <w:pPr>
        <w:pStyle w:val="22"/>
        <w:framePr w:w="9797" w:h="1175" w:hRule="exact" w:wrap="none" w:vAnchor="page" w:hAnchor="page" w:x="1423" w:y="1329"/>
        <w:shd w:val="clear" w:color="auto" w:fill="auto"/>
        <w:spacing w:before="0" w:after="0" w:line="283" w:lineRule="exact"/>
        <w:ind w:left="7340"/>
        <w:jc w:val="right"/>
      </w:pPr>
      <w:r>
        <w:t>Приложение № 3</w:t>
      </w:r>
    </w:p>
    <w:p w:rsidR="004A1BE3" w:rsidRDefault="00CC6FDF" w:rsidP="006859F2">
      <w:pPr>
        <w:pStyle w:val="22"/>
        <w:framePr w:w="9797" w:h="1175" w:hRule="exact" w:wrap="none" w:vAnchor="page" w:hAnchor="page" w:x="1423" w:y="1329"/>
        <w:shd w:val="clear" w:color="auto" w:fill="auto"/>
        <w:spacing w:before="0" w:after="0" w:line="283" w:lineRule="exact"/>
        <w:ind w:left="4840"/>
        <w:jc w:val="right"/>
      </w:pPr>
      <w:r>
        <w:t xml:space="preserve">к </w:t>
      </w:r>
      <w:r w:rsidR="00C43D6C">
        <w:t xml:space="preserve">ПРОЕКТУ </w:t>
      </w:r>
      <w:r>
        <w:t>постановлени</w:t>
      </w:r>
      <w:r w:rsidR="00C43D6C">
        <w:t>я</w:t>
      </w:r>
      <w:r>
        <w:t xml:space="preserve"> Администрации Льговского</w:t>
      </w:r>
      <w:r w:rsidR="00C43D6C">
        <w:t xml:space="preserve"> </w:t>
      </w:r>
      <w:r>
        <w:t>района Курской области</w:t>
      </w:r>
    </w:p>
    <w:p w:rsidR="004A1BE3" w:rsidRDefault="00CC6FDF">
      <w:pPr>
        <w:pStyle w:val="32"/>
        <w:framePr w:w="9797" w:h="1182" w:hRule="exact" w:wrap="none" w:vAnchor="page" w:hAnchor="page" w:x="1423" w:y="3021"/>
        <w:shd w:val="clear" w:color="auto" w:fill="auto"/>
        <w:spacing w:before="0" w:after="0" w:line="278" w:lineRule="exact"/>
        <w:ind w:left="60"/>
        <w:jc w:val="center"/>
      </w:pPr>
      <w:bookmarkStart w:id="6" w:name="bookmark7"/>
      <w:r>
        <w:t>АКТ</w:t>
      </w:r>
      <w:bookmarkEnd w:id="6"/>
    </w:p>
    <w:p w:rsidR="004A1BE3" w:rsidRDefault="00CC6FDF">
      <w:pPr>
        <w:pStyle w:val="60"/>
        <w:framePr w:w="9797" w:h="1182" w:hRule="exact" w:wrap="none" w:vAnchor="page" w:hAnchor="page" w:x="1423" w:y="3021"/>
        <w:shd w:val="clear" w:color="auto" w:fill="auto"/>
        <w:spacing w:before="0" w:after="0" w:line="278" w:lineRule="exact"/>
        <w:ind w:left="60"/>
        <w:jc w:val="center"/>
      </w:pPr>
      <w:r>
        <w:t>технического состояния многоквартирного дома</w:t>
      </w:r>
    </w:p>
    <w:p w:rsidR="004A1BE3" w:rsidRDefault="00CC6FDF">
      <w:pPr>
        <w:pStyle w:val="22"/>
        <w:framePr w:w="9797" w:h="1182" w:hRule="exact" w:wrap="none" w:vAnchor="page" w:hAnchor="page" w:x="1423" w:y="3021"/>
        <w:shd w:val="clear" w:color="auto" w:fill="auto"/>
        <w:tabs>
          <w:tab w:val="left" w:leader="underscore" w:pos="2117"/>
          <w:tab w:val="left" w:leader="underscore" w:pos="7498"/>
        </w:tabs>
        <w:spacing w:before="0" w:after="0" w:line="278" w:lineRule="exact"/>
      </w:pPr>
      <w:r>
        <w:t xml:space="preserve">Дата составления: </w:t>
      </w:r>
      <w:r>
        <w:tab/>
      </w:r>
      <w:r>
        <w:tab/>
      </w:r>
    </w:p>
    <w:p w:rsidR="004A1BE3" w:rsidRDefault="00CC6FDF">
      <w:pPr>
        <w:pStyle w:val="22"/>
        <w:framePr w:w="9797" w:h="1182" w:hRule="exact" w:wrap="none" w:vAnchor="page" w:hAnchor="page" w:x="1423" w:y="3021"/>
        <w:shd w:val="clear" w:color="auto" w:fill="auto"/>
        <w:spacing w:before="0" w:after="0" w:line="278" w:lineRule="exact"/>
      </w:pPr>
      <w:r>
        <w:t>Населенный пункт</w:t>
      </w:r>
    </w:p>
    <w:p w:rsidR="004A1BE3" w:rsidRDefault="00CC6FDF">
      <w:pPr>
        <w:pStyle w:val="22"/>
        <w:framePr w:wrap="none" w:vAnchor="page" w:hAnchor="page" w:x="1423" w:y="4444"/>
        <w:shd w:val="clear" w:color="auto" w:fill="auto"/>
        <w:spacing w:before="0" w:after="0" w:line="240" w:lineRule="exact"/>
      </w:pPr>
      <w:r>
        <w:t>Улица (проспект)</w:t>
      </w:r>
    </w:p>
    <w:p w:rsidR="004A1BE3" w:rsidRDefault="00CC6FDF">
      <w:pPr>
        <w:pStyle w:val="22"/>
        <w:framePr w:wrap="none" w:vAnchor="page" w:hAnchor="page" w:x="1423" w:y="5016"/>
        <w:shd w:val="clear" w:color="auto" w:fill="auto"/>
        <w:spacing w:before="0" w:after="0" w:line="240" w:lineRule="exact"/>
      </w:pPr>
      <w:r>
        <w:t>Номер</w:t>
      </w:r>
    </w:p>
    <w:p w:rsidR="004A1BE3" w:rsidRDefault="00CC6FDF">
      <w:pPr>
        <w:pStyle w:val="22"/>
        <w:framePr w:wrap="none" w:vAnchor="page" w:hAnchor="page" w:x="1423" w:y="5577"/>
        <w:shd w:val="clear" w:color="auto" w:fill="auto"/>
        <w:spacing w:before="0" w:after="0" w:line="240" w:lineRule="exact"/>
      </w:pPr>
      <w:r>
        <w:t>Корпус</w:t>
      </w:r>
    </w:p>
    <w:p w:rsidR="004A1BE3" w:rsidRDefault="00CC6FDF">
      <w:pPr>
        <w:pStyle w:val="22"/>
        <w:framePr w:wrap="none" w:vAnchor="page" w:hAnchor="page" w:x="1423" w:y="6119"/>
        <w:shd w:val="clear" w:color="auto" w:fill="auto"/>
        <w:spacing w:before="0" w:after="0" w:line="240" w:lineRule="exact"/>
      </w:pPr>
      <w:r>
        <w:t>Лнтер</w:t>
      </w:r>
    </w:p>
    <w:p w:rsidR="004A1BE3" w:rsidRDefault="00CC6FDF">
      <w:pPr>
        <w:pStyle w:val="a7"/>
        <w:framePr w:wrap="none" w:vAnchor="page" w:hAnchor="page" w:x="3914" w:y="6662"/>
        <w:shd w:val="clear" w:color="auto" w:fill="auto"/>
        <w:tabs>
          <w:tab w:val="left" w:leader="underscore" w:pos="730"/>
        </w:tabs>
        <w:spacing w:line="240" w:lineRule="exact"/>
        <w:ind w:firstLine="0"/>
        <w:jc w:val="both"/>
      </w:pPr>
      <w:r>
        <w:rPr>
          <w:lang w:val="en-US" w:eastAsia="en-US" w:bidi="en-US"/>
        </w:rPr>
        <w:t>L</w:t>
      </w:r>
      <w:r>
        <w:tab/>
      </w:r>
      <w:r>
        <w:rPr>
          <w:rStyle w:val="a8"/>
        </w:rPr>
        <w:t>Общие сведения о многоквартирном доме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14"/>
        <w:gridCol w:w="5395"/>
        <w:gridCol w:w="1550"/>
        <w:gridCol w:w="1742"/>
      </w:tblGrid>
      <w:tr w:rsidR="004A1BE3">
        <w:trPr>
          <w:trHeight w:hRule="exact" w:val="581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60" w:line="240" w:lineRule="exact"/>
              <w:ind w:left="220"/>
              <w:jc w:val="left"/>
            </w:pPr>
            <w:r>
              <w:rPr>
                <w:rStyle w:val="26"/>
              </w:rPr>
              <w:t>№</w:t>
            </w:r>
          </w:p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60" w:after="0" w:line="240" w:lineRule="exact"/>
              <w:ind w:left="220"/>
              <w:jc w:val="left"/>
            </w:pPr>
            <w:r>
              <w:rPr>
                <w:rStyle w:val="26"/>
              </w:rPr>
              <w:t>п/п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Наименование показателя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120" w:line="240" w:lineRule="exact"/>
              <w:jc w:val="center"/>
            </w:pPr>
            <w:r>
              <w:rPr>
                <w:rStyle w:val="26"/>
              </w:rPr>
              <w:t>Единица</w:t>
            </w:r>
          </w:p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120" w:after="0" w:line="240" w:lineRule="exact"/>
              <w:jc w:val="center"/>
            </w:pPr>
            <w:r>
              <w:rPr>
                <w:rStyle w:val="26"/>
              </w:rPr>
              <w:t>измерения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60"/>
              <w:jc w:val="left"/>
            </w:pPr>
            <w:r>
              <w:rPr>
                <w:rStyle w:val="26"/>
              </w:rPr>
              <w:t>Показатель</w:t>
            </w:r>
          </w:p>
        </w:tc>
      </w:tr>
      <w:tr w:rsidR="004A1BE3">
        <w:trPr>
          <w:trHeight w:hRule="exact"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1.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Серия, тип проекта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2.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Дата постройки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год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3.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Общий строительный объем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куб. метров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442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4.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Общая площадь здания -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кв. метров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566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83" w:lineRule="exact"/>
              <w:jc w:val="left"/>
            </w:pPr>
            <w:r>
              <w:rPr>
                <w:rStyle w:val="26"/>
              </w:rPr>
              <w:t>Общая площадь лестничных клеток, чердаков, подвалов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кв. метров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 т.ч.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кв. метров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78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 т.ч.нежилых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кв. метров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5.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помещений- всего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7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 т.ч. 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74"/>
        </w:trPr>
        <w:tc>
          <w:tcPr>
            <w:tcW w:w="61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</w:pP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 т.ч.нежилых помещений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б.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этажей, наименьшее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7.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этажей, наибольшее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8.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подъездов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7"/>
              </w:rPr>
              <w:t>штук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9.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проживающих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человек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78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10.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Наличие совета дома .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Да/Нет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57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 w:line="240" w:lineRule="exact"/>
              <w:ind w:left="220"/>
              <w:jc w:val="left"/>
            </w:pPr>
            <w:r>
              <w:rPr>
                <w:rStyle w:val="26"/>
              </w:rPr>
              <w:t>И.</w:t>
            </w:r>
          </w:p>
        </w:tc>
        <w:tc>
          <w:tcPr>
            <w:tcW w:w="5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Дата первой приватизации помещения в многоквартирном доме</w:t>
            </w:r>
          </w:p>
        </w:tc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302" w:h="5827" w:wrap="none" w:vAnchor="page" w:hAnchor="page" w:x="1610" w:y="6931"/>
              <w:shd w:val="clear" w:color="auto" w:fill="auto"/>
              <w:spacing w:before="0" w:after="0"/>
              <w:jc w:val="center"/>
            </w:pPr>
            <w:r>
              <w:rPr>
                <w:rStyle w:val="27"/>
              </w:rPr>
              <w:t>Число, месяц, год/</w:t>
            </w:r>
          </w:p>
        </w:tc>
        <w:tc>
          <w:tcPr>
            <w:tcW w:w="1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302" w:h="5827" w:wrap="none" w:vAnchor="page" w:hAnchor="page" w:x="1610" w:y="6931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3189" w:y="12734"/>
        <w:shd w:val="clear" w:color="auto" w:fill="auto"/>
        <w:spacing w:line="240" w:lineRule="exact"/>
        <w:ind w:firstLine="0"/>
      </w:pPr>
      <w:r>
        <w:t>II. Инженерное оборудование (инженерные сети)</w:t>
      </w:r>
    </w:p>
    <w:p w:rsidR="004A1BE3" w:rsidRDefault="00CC6FDF">
      <w:pPr>
        <w:pStyle w:val="22"/>
        <w:framePr w:w="9797" w:h="595" w:hRule="exact" w:wrap="none" w:vAnchor="page" w:hAnchor="page" w:x="1423" w:y="12990"/>
        <w:shd w:val="clear" w:color="auto" w:fill="auto"/>
        <w:spacing w:before="0" w:after="0"/>
        <w:ind w:left="3840" w:right="3820"/>
        <w:jc w:val="left"/>
      </w:pPr>
      <w:r>
        <w:t>1. Электроснабжение 1.1.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39"/>
        <w:gridCol w:w="5045"/>
        <w:gridCol w:w="816"/>
        <w:gridCol w:w="317"/>
        <w:gridCol w:w="1987"/>
      </w:tblGrid>
      <w:tr w:rsidR="004A1BE3">
        <w:trPr>
          <w:trHeight w:hRule="exact" w:val="42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6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8"/>
        </w:trPr>
        <w:tc>
          <w:tcPr>
            <w:tcW w:w="1339" w:type="dxa"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504" w:h="1013" w:wrap="none" w:vAnchor="page" w:hAnchor="page" w:x="1514" w:y="13809"/>
              <w:rPr>
                <w:sz w:val="10"/>
                <w:szCs w:val="10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коллективный прибор учёта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6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504" w:h="1013" w:wrap="none" w:vAnchor="page" w:hAnchor="page" w:x="1514" w:y="1380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12"/>
        </w:trPr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6"/>
              </w:rPr>
              <w:t>У</w:t>
            </w:r>
          </w:p>
        </w:tc>
        <w:tc>
          <w:tcPr>
            <w:tcW w:w="31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013" w:wrap="none" w:vAnchor="page" w:hAnchor="page" w:x="1514" w:y="1380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504" w:h="1013" w:wrap="none" w:vAnchor="page" w:hAnchor="page" w:x="1514" w:y="13809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3418" w:h="543" w:hRule="exact" w:wrap="none" w:vAnchor="page" w:hAnchor="page" w:x="4816" w:y="15032"/>
        <w:shd w:val="clear" w:color="auto" w:fill="auto"/>
        <w:tabs>
          <w:tab w:val="left" w:leader="underscore" w:pos="758"/>
        </w:tabs>
        <w:ind w:left="400"/>
      </w:pPr>
      <w:r>
        <w:t xml:space="preserve">2. Отопление (теплоснабжение) </w:t>
      </w:r>
      <w:r>
        <w:tab/>
        <w:t>2.1.Общие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15"/>
        <w:gridCol w:w="5069"/>
        <w:gridCol w:w="1133"/>
        <w:gridCol w:w="1982"/>
      </w:tblGrid>
      <w:tr w:rsidR="004A1BE3">
        <w:trPr>
          <w:trHeight w:hRule="exact" w:val="298"/>
        </w:trPr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307"/>
        </w:trPr>
        <w:tc>
          <w:tcPr>
            <w:tcW w:w="131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99" w:h="605" w:wrap="none" w:vAnchor="page" w:hAnchor="page" w:x="1533" w:y="15556"/>
            </w:pP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Центральное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99" w:h="605" w:wrap="none" w:vAnchor="page" w:hAnchor="page" w:x="1533" w:y="15556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99" w:h="605" w:wrap="none" w:vAnchor="page" w:hAnchor="page" w:x="1533" w:y="15556"/>
              <w:rPr>
                <w:sz w:val="10"/>
                <w:szCs w:val="10"/>
              </w:rPr>
            </w:pPr>
          </w:p>
        </w:tc>
      </w:tr>
    </w:tbl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320"/>
        <w:gridCol w:w="5064"/>
        <w:gridCol w:w="1128"/>
        <w:gridCol w:w="1982"/>
      </w:tblGrid>
      <w:tr w:rsidR="004A1BE3">
        <w:trPr>
          <w:trHeight w:hRule="exact" w:val="1166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94" w:h="1517" w:wrap="none" w:vAnchor="page" w:hAnchor="page" w:x="1458" w:y="417"/>
              <w:rPr>
                <w:sz w:val="10"/>
                <w:szCs w:val="10"/>
              </w:rPr>
            </w:pP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6"/>
              </w:rPr>
              <w:t>Автономная котельная (поквартирное отопление газом, электричеством)</w:t>
            </w:r>
          </w:p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74" w:lineRule="exact"/>
              <w:jc w:val="left"/>
            </w:pPr>
            <w:r>
              <w:rPr>
                <w:rStyle w:val="26"/>
              </w:rPr>
              <w:t>Печное (поквартирное отопление дровами, углем)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6"/>
              </w:rPr>
              <w:t>А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94" w:h="1517" w:wrap="none" w:vAnchor="page" w:hAnchor="page" w:x="1458" w:y="417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50"/>
        </w:trPr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5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94" w:h="1517" w:wrap="none" w:vAnchor="page" w:hAnchor="page" w:x="1458" w:y="417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94" w:h="1517" w:wrap="none" w:vAnchor="page" w:hAnchor="page" w:x="1458" w:y="417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3387" w:y="2135"/>
        <w:shd w:val="clear" w:color="auto" w:fill="auto"/>
        <w:spacing w:line="240" w:lineRule="exact"/>
        <w:ind w:firstLine="0"/>
      </w:pPr>
      <w:r>
        <w:t>а. Коллективные приборы учета и узлы управления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4886"/>
        <w:gridCol w:w="946"/>
        <w:gridCol w:w="1982"/>
      </w:tblGrid>
      <w:tr w:rsidR="004A1BE3">
        <w:trPr>
          <w:trHeight w:hRule="exact" w:val="365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1pt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3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277" w:wrap="none" w:vAnchor="page" w:hAnchor="page" w:x="1458" w:y="2404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коллективный прибор учёта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 xml:space="preserve">У </w:t>
            </w:r>
            <w:r>
              <w:rPr>
                <w:rStyle w:val="26"/>
              </w:rPr>
              <w:t>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277" w:wrap="none" w:vAnchor="page" w:hAnchor="page" w:x="1458" w:y="2404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78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277" w:wrap="none" w:vAnchor="page" w:hAnchor="page" w:x="1458" w:y="2404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узел управления температурой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 xml:space="preserve">у </w:t>
            </w:r>
            <w:r>
              <w:rPr>
                <w:rStyle w:val="26"/>
              </w:rPr>
              <w:t>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277" w:wrap="none" w:vAnchor="page" w:hAnchor="page" w:x="1458" w:y="2404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50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1pt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277" w:wrap="none" w:vAnchor="page" w:hAnchor="page" w:x="1458" w:y="2404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277" w:wrap="none" w:vAnchor="page" w:hAnchor="page" w:x="1458" w:y="2404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251" w:h="610" w:hRule="exact" w:wrap="none" w:vAnchor="page" w:hAnchor="page" w:x="5178" w:y="3606"/>
        <w:shd w:val="clear" w:color="auto" w:fill="auto"/>
        <w:spacing w:line="274" w:lineRule="exact"/>
        <w:ind w:firstLine="0"/>
        <w:jc w:val="both"/>
      </w:pPr>
      <w:r>
        <w:t xml:space="preserve">3. Газоснабжение </w:t>
      </w:r>
      <w:r>
        <w:rPr>
          <w:rStyle w:val="a8"/>
        </w:rPr>
        <w:t>3.1.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4886"/>
        <w:gridCol w:w="389"/>
        <w:gridCol w:w="557"/>
        <w:gridCol w:w="1978"/>
      </w:tblGrid>
      <w:tr w:rsidR="004A1BE3">
        <w:trPr>
          <w:trHeight w:hRule="exact" w:val="331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■/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8"/>
        </w:trPr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238" w:wrap="none" w:vAnchor="page" w:hAnchor="page" w:x="1453" w:y="4142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Центральное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238" w:wrap="none" w:vAnchor="page" w:hAnchor="page" w:x="1453" w:y="4142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8"/>
        </w:trPr>
        <w:tc>
          <w:tcPr>
            <w:tcW w:w="1622" w:type="dxa"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238" w:wrap="none" w:vAnchor="page" w:hAnchor="page" w:x="1453" w:y="4142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Нецентральное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238" w:wrap="none" w:vAnchor="page" w:hAnchor="page" w:x="1453" w:y="4142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2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238" w:wrap="none" w:vAnchor="page" w:hAnchor="page" w:x="1453" w:y="414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238" w:wrap="none" w:vAnchor="page" w:hAnchor="page" w:x="1453" w:y="4142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4362" w:y="5634"/>
        <w:shd w:val="clear" w:color="auto" w:fill="auto"/>
        <w:spacing w:line="240" w:lineRule="exact"/>
        <w:ind w:firstLine="0"/>
      </w:pPr>
      <w:r>
        <w:t>а. Коллективные приборы учета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86"/>
        <w:gridCol w:w="950"/>
        <w:gridCol w:w="1978"/>
      </w:tblGrid>
      <w:tr w:rsidR="004A1BE3">
        <w:trPr>
          <w:trHeight w:hRule="exact" w:val="336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8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2" w:h="960" w:wrap="none" w:vAnchor="page" w:hAnchor="page" w:x="1453" w:y="5865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коллективный прибор учёта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960" w:wrap="none" w:vAnchor="page" w:hAnchor="page" w:x="1453" w:y="5865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4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53" w:y="5865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960" w:wrap="none" w:vAnchor="page" w:hAnchor="page" w:x="1453" w:y="5865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880" w:h="605" w:hRule="exact" w:wrap="none" w:vAnchor="page" w:hAnchor="page" w:x="4827" w:y="7023"/>
        <w:shd w:val="clear" w:color="auto" w:fill="auto"/>
        <w:spacing w:line="274" w:lineRule="exact"/>
        <w:ind w:right="20" w:firstLine="0"/>
        <w:jc w:val="center"/>
      </w:pPr>
      <w:r>
        <w:t>4.Холодное водоснабжение</w:t>
      </w:r>
      <w:r>
        <w:br/>
        <w:t>4.1.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4886"/>
        <w:gridCol w:w="946"/>
        <w:gridCol w:w="1982"/>
      </w:tblGrid>
      <w:tr w:rsidR="004A1BE3">
        <w:trPr>
          <w:trHeight w:hRule="exact" w:val="32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4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7" w:h="936" w:wrap="none" w:vAnchor="page" w:hAnchor="page" w:x="1448" w:y="7564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Центральное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36" w:wrap="none" w:vAnchor="page" w:hAnchor="page" w:x="1448" w:y="7564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36" w:wrap="none" w:vAnchor="page" w:hAnchor="page" w:x="1448" w:y="7564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36" w:wrap="none" w:vAnchor="page" w:hAnchor="page" w:x="1448" w:y="7564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4525" w:y="8740"/>
        <w:shd w:val="clear" w:color="auto" w:fill="auto"/>
        <w:spacing w:line="240" w:lineRule="exact"/>
        <w:ind w:firstLine="0"/>
      </w:pPr>
      <w:r>
        <w:t>4.2.Коллективные приборы учета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4886"/>
        <w:gridCol w:w="946"/>
        <w:gridCol w:w="1982"/>
      </w:tblGrid>
      <w:tr w:rsidR="004A1BE3">
        <w:trPr>
          <w:trHeight w:hRule="exact" w:val="346"/>
        </w:trPr>
        <w:tc>
          <w:tcPr>
            <w:tcW w:w="162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8"/>
        </w:trPr>
        <w:tc>
          <w:tcPr>
            <w:tcW w:w="162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7" w:h="960" w:wrap="none" w:vAnchor="page" w:hAnchor="page" w:x="1443" w:y="8961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коллективный прибор учёта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60" w:wrap="none" w:vAnchor="page" w:hAnchor="page" w:x="1443" w:y="896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36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60" w:wrap="none" w:vAnchor="page" w:hAnchor="page" w:x="1443" w:y="8961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60" w:wrap="none" w:vAnchor="page" w:hAnchor="page" w:x="1443" w:y="8961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683" w:h="571" w:hRule="exact" w:wrap="none" w:vAnchor="page" w:hAnchor="page" w:x="4919" w:y="10146"/>
        <w:shd w:val="clear" w:color="auto" w:fill="auto"/>
        <w:spacing w:line="259" w:lineRule="exact"/>
        <w:ind w:right="20" w:firstLine="0"/>
        <w:jc w:val="center"/>
      </w:pPr>
      <w:r>
        <w:t>5.Горячее водоснабжение</w:t>
      </w:r>
      <w:r>
        <w:br/>
      </w:r>
      <w:r>
        <w:rPr>
          <w:rStyle w:val="10pt"/>
        </w:rPr>
        <w:t>5.1.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86"/>
        <w:gridCol w:w="950"/>
        <w:gridCol w:w="1978"/>
      </w:tblGrid>
      <w:tr w:rsidR="004A1BE3">
        <w:trPr>
          <w:trHeight w:hRule="exact" w:val="336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60" w:lineRule="exact"/>
              <w:jc w:val="center"/>
            </w:pPr>
            <w:r>
              <w:rPr>
                <w:rStyle w:val="213pt1pt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8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2" w:h="960" w:wrap="none" w:vAnchor="page" w:hAnchor="page" w:x="1443" w:y="10641"/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Центральное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960" w:wrap="none" w:vAnchor="page" w:hAnchor="page" w:x="1443" w:y="10641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46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. 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960" w:wrap="none" w:vAnchor="page" w:hAnchor="page" w:x="1443" w:y="10641"/>
              <w:shd w:val="clear" w:color="auto" w:fill="auto"/>
              <w:spacing w:before="0" w:after="0" w:line="260" w:lineRule="exact"/>
              <w:jc w:val="left"/>
            </w:pPr>
            <w:r>
              <w:rPr>
                <w:rStyle w:val="213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960" w:wrap="none" w:vAnchor="page" w:hAnchor="page" w:x="1443" w:y="10641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4525" w:y="11822"/>
        <w:shd w:val="clear" w:color="auto" w:fill="auto"/>
        <w:spacing w:line="240" w:lineRule="exact"/>
        <w:ind w:firstLine="0"/>
      </w:pPr>
      <w:r>
        <w:t>5.2.Коллективные приборы учета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91"/>
        <w:gridCol w:w="950"/>
        <w:gridCol w:w="1978"/>
      </w:tblGrid>
      <w:tr w:rsidR="004A1BE3">
        <w:trPr>
          <w:trHeight w:hRule="exact" w:val="35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69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7" w:h="955" w:wrap="none" w:vAnchor="page" w:hAnchor="page" w:x="1439" w:y="12028"/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Установлен коллективный прибор учёта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55" w:wrap="none" w:vAnchor="page" w:hAnchor="page" w:x="1439" w:y="12028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31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BookmanOldStyle115pt1pt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955" w:wrap="none" w:vAnchor="page" w:hAnchor="page" w:x="1439" w:y="12028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955" w:wrap="none" w:vAnchor="page" w:hAnchor="page" w:x="1439" w:y="12028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165" w:h="600" w:hRule="exact" w:wrap="none" w:vAnchor="page" w:hAnchor="page" w:x="5207" w:y="13187"/>
        <w:shd w:val="clear" w:color="auto" w:fill="auto"/>
        <w:spacing w:line="274" w:lineRule="exact"/>
        <w:ind w:left="20" w:firstLine="0"/>
        <w:jc w:val="center"/>
      </w:pPr>
      <w:r>
        <w:t>б.Канализация</w:t>
      </w:r>
      <w:r>
        <w:br/>
        <w:t>6.1.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96"/>
        <w:gridCol w:w="946"/>
        <w:gridCol w:w="1982"/>
      </w:tblGrid>
      <w:tr w:rsidR="004A1BE3">
        <w:trPr>
          <w:trHeight w:hRule="exact" w:val="355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ind w:left="140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180" w:line="240" w:lineRule="exact"/>
              <w:ind w:left="140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180" w:after="0" w:line="240" w:lineRule="exact"/>
              <w:ind w:left="140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3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42" w:h="1498" w:wrap="none" w:vAnchor="page" w:hAnchor="page" w:x="1434" w:y="13694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Центральное водоотведение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30" w:lineRule="exact"/>
              <w:jc w:val="left"/>
            </w:pPr>
            <w:r>
              <w:rPr>
                <w:rStyle w:val="2BookmanOldStyle115pt1pt"/>
              </w:rPr>
              <w:t>у □□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42" w:h="1498" w:wrap="none" w:vAnchor="page" w:hAnchor="page" w:x="1434" w:y="13694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547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42" w:h="1498" w:wrap="none" w:vAnchor="page" w:hAnchor="page" w:x="1434" w:y="13694"/>
            </w:pP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Индивидуальное водоотведение (выгребная яма)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120" w:after="0" w:line="240" w:lineRule="exact"/>
              <w:jc w:val="left"/>
            </w:pPr>
            <w:r>
              <w:rPr>
                <w:rStyle w:val="26"/>
              </w:rPr>
              <w:t>У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42" w:h="1498" w:wrap="none" w:vAnchor="page" w:hAnchor="page" w:x="1434" w:y="13694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1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42" w:h="1498" w:wrap="none" w:vAnchor="page" w:hAnchor="page" w:x="1434" w:y="13694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 пп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42" w:h="1498" w:wrap="none" w:vAnchor="page" w:hAnchor="page" w:x="1434" w:y="13694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22"/>
        <w:framePr w:w="4541" w:h="869" w:hRule="exact" w:wrap="none" w:vAnchor="page" w:hAnchor="page" w:x="3987" w:y="15384"/>
        <w:shd w:val="clear" w:color="auto" w:fill="auto"/>
        <w:spacing w:before="0" w:after="0"/>
        <w:ind w:right="20"/>
        <w:jc w:val="center"/>
      </w:pPr>
      <w:r>
        <w:t>1П. Специальное инженерное оборудование</w:t>
      </w:r>
      <w:r>
        <w:br/>
        <w:t>1. Лифтовое оборудование</w:t>
      </w:r>
      <w:r>
        <w:br/>
        <w:t>1.1. Общие сведения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1858"/>
        <w:gridCol w:w="2933"/>
        <w:gridCol w:w="1099"/>
        <w:gridCol w:w="1982"/>
      </w:tblGrid>
      <w:tr w:rsidR="004A1BE3">
        <w:trPr>
          <w:trHeight w:hRule="exact" w:val="576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lastRenderedPageBreak/>
              <w:t>1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64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120" w:line="240" w:lineRule="exact"/>
              <w:jc w:val="right"/>
            </w:pPr>
            <w:r>
              <w:rPr>
                <w:rStyle w:val="26"/>
              </w:rPr>
              <w:t>\</w:t>
            </w:r>
          </w:p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120" w:after="0" w:line="240" w:lineRule="exact"/>
              <w:jc w:val="righ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right"/>
            </w:pPr>
            <w:r>
              <w:rPr>
                <w:rStyle w:val="26"/>
              </w:rPr>
              <w:t>□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98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</w:pP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лифтов: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шт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7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</w:pPr>
          </w:p>
        </w:tc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Тип лифта</w:t>
            </w: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пассажирский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шт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</w:pPr>
          </w:p>
        </w:tc>
        <w:tc>
          <w:tcPr>
            <w:tcW w:w="1858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</w:pPr>
          </w:p>
        </w:tc>
        <w:tc>
          <w:tcPr>
            <w:tcW w:w="29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пассажирско-грузовой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шт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41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7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810" w:wrap="none" w:vAnchor="page" w:hAnchor="page" w:x="1313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A1BE3" w:rsidRDefault="004A1BE3">
            <w:pPr>
              <w:pStyle w:val="22"/>
              <w:framePr w:w="9437" w:h="1810" w:wrap="none" w:vAnchor="page" w:hAnchor="page" w:x="1313" w:y="419"/>
              <w:shd w:val="clear" w:color="auto" w:fill="auto"/>
              <w:spacing w:before="120" w:after="0" w:line="240" w:lineRule="exact"/>
              <w:jc w:val="left"/>
            </w:pP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810" w:wrap="none" w:vAnchor="page" w:hAnchor="page" w:x="1313" w:y="419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22"/>
        <w:framePr w:w="9538" w:h="617" w:hRule="exact" w:wrap="none" w:vAnchor="page" w:hAnchor="page" w:x="1298" w:y="2448"/>
        <w:shd w:val="clear" w:color="auto" w:fill="auto"/>
        <w:spacing w:before="0" w:after="0" w:line="278" w:lineRule="exact"/>
        <w:ind w:right="3240"/>
        <w:jc w:val="left"/>
      </w:pPr>
      <w:r>
        <w:rPr>
          <w:lang w:val="en-US" w:eastAsia="en-US" w:bidi="en-US"/>
        </w:rPr>
        <w:t>I</w:t>
      </w:r>
      <w:r w:rsidRPr="00C43D6C">
        <w:rPr>
          <w:lang w:eastAsia="en-US" w:bidi="en-US"/>
        </w:rPr>
        <w:t xml:space="preserve">. </w:t>
      </w:r>
      <w:r>
        <w:t>Общие показатели конструктивных элементов, инженерных систем и их частей в составе общего имущества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594"/>
        <w:gridCol w:w="4834"/>
        <w:gridCol w:w="1027"/>
        <w:gridCol w:w="1978"/>
      </w:tblGrid>
      <w:tr w:rsidR="004A1BE3">
        <w:trPr>
          <w:trHeight w:hRule="exact" w:val="542"/>
        </w:trPr>
        <w:tc>
          <w:tcPr>
            <w:tcW w:w="6428" w:type="dxa"/>
            <w:gridSpan w:val="2"/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60" w:line="240" w:lineRule="exact"/>
              <w:ind w:left="3980"/>
              <w:jc w:val="left"/>
            </w:pPr>
            <w:r>
              <w:rPr>
                <w:rStyle w:val="26"/>
              </w:rPr>
              <w:t>1. Крыша, кровля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60" w:after="0" w:line="240" w:lineRule="exact"/>
              <w:jc w:val="right"/>
            </w:pPr>
            <w:r>
              <w:rPr>
                <w:rStyle w:val="26"/>
              </w:rPr>
              <w:t xml:space="preserve">1.1. Общие сведения о конструкции </w:t>
            </w:r>
            <w:r>
              <w:rPr>
                <w:rStyle w:val="26"/>
                <w:lang w:val="en-US" w:eastAsia="en-US" w:bidi="en-US"/>
              </w:rPr>
              <w:t>i</w:t>
            </w:r>
          </w:p>
        </w:tc>
        <w:tc>
          <w:tcPr>
            <w:tcW w:w="3005" w:type="dxa"/>
            <w:gridSpan w:val="2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срьппи</w:t>
            </w:r>
          </w:p>
        </w:tc>
      </w:tr>
      <w:tr w:rsidR="004A1BE3">
        <w:trPr>
          <w:trHeight w:hRule="exact" w:val="288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6"/>
              </w:rPr>
              <w:t>\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3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4A1BE3">
            <w:pPr>
              <w:framePr w:w="9432" w:h="3403" w:wrap="none" w:vAnchor="page" w:hAnchor="page" w:x="1318" w:y="3328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Плоская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Impact11pt"/>
              </w:rPr>
              <w:t>ч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—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3403" w:wrap="none" w:vAnchor="page" w:hAnchor="page" w:x="1318" w:y="3328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8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Скатная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120" w:after="0" w:line="230" w:lineRule="exact"/>
              <w:jc w:val="left"/>
            </w:pPr>
            <w:r>
              <w:rPr>
                <w:rStyle w:val="2115pt"/>
              </w:rPr>
              <w:t>V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3403" w:wrap="none" w:vAnchor="page" w:hAnchor="page" w:x="1318" w:y="3328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840"/>
        </w:trPr>
        <w:tc>
          <w:tcPr>
            <w:tcW w:w="9433" w:type="dxa"/>
            <w:gridSpan w:val="4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74" w:lineRule="exact"/>
              <w:jc w:val="center"/>
            </w:pPr>
            <w:r>
              <w:rPr>
                <w:rStyle w:val="26"/>
              </w:rPr>
              <w:t>2. Подвальные помещения 2.1. Общие сведения</w:t>
            </w:r>
          </w:p>
        </w:tc>
      </w:tr>
      <w:tr w:rsidR="004A1BE3">
        <w:trPr>
          <w:trHeight w:hRule="exact" w:val="562"/>
        </w:trPr>
        <w:tc>
          <w:tcPr>
            <w:tcW w:w="15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120" w:after="0" w:line="230" w:lineRule="exact"/>
              <w:jc w:val="left"/>
            </w:pPr>
            <w:r>
              <w:rPr>
                <w:rStyle w:val="2115pt"/>
              </w:rPr>
              <w:t>Ч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 ./авар.</w:t>
            </w:r>
          </w:p>
        </w:tc>
      </w:tr>
      <w:tr w:rsidR="004A1BE3">
        <w:trPr>
          <w:trHeight w:hRule="exact" w:val="288"/>
        </w:trPr>
        <w:tc>
          <w:tcPr>
            <w:tcW w:w="1594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3403" w:wrap="none" w:vAnchor="page" w:hAnchor="page" w:x="1318" w:y="3328"/>
            </w:pP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Общая площадь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ind w:left="200"/>
              <w:jc w:val="left"/>
            </w:pPr>
            <w:r>
              <w:rPr>
                <w:rStyle w:val="26"/>
              </w:rPr>
              <w:t>Кв.м.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3403" w:wrap="none" w:vAnchor="page" w:hAnchor="page" w:x="1318" w:y="3328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2"/>
        </w:trPr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Отсутствует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textDirection w:val="tbRl"/>
          </w:tcPr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0" w:after="12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432" w:h="3403" w:wrap="none" w:vAnchor="page" w:hAnchor="page" w:x="1318" w:y="3328"/>
              <w:shd w:val="clear" w:color="auto" w:fill="auto"/>
              <w:spacing w:before="120" w:after="0" w:line="220" w:lineRule="exact"/>
              <w:jc w:val="left"/>
            </w:pPr>
            <w:r>
              <w:rPr>
                <w:rStyle w:val="2Impact11pt"/>
              </w:rPr>
              <w:t>V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3403" w:wrap="none" w:vAnchor="page" w:hAnchor="page" w:x="1318" w:y="3328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1382" w:h="615" w:hRule="exact" w:wrap="none" w:vAnchor="page" w:hAnchor="page" w:x="5450" w:y="6954"/>
        <w:shd w:val="clear" w:color="auto" w:fill="auto"/>
        <w:spacing w:line="274" w:lineRule="exact"/>
        <w:ind w:firstLine="0"/>
        <w:jc w:val="center"/>
      </w:pPr>
      <w:r>
        <w:t>3. Стены</w:t>
      </w:r>
      <w:r>
        <w:br/>
        <w:t>3.1. Тип стен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91"/>
        <w:gridCol w:w="384"/>
        <w:gridCol w:w="562"/>
        <w:gridCol w:w="1978"/>
      </w:tblGrid>
      <w:tr w:rsidR="004A1BE3">
        <w:trPr>
          <w:trHeight w:hRule="exact" w:val="30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469" w:wrap="none" w:vAnchor="page" w:hAnchor="page" w:x="1322" w:y="7533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Кирпичный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/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469" w:wrap="none" w:vAnchor="page" w:hAnchor="page" w:x="1322" w:y="7533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Пан сльвыи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469" w:wrap="none" w:vAnchor="page" w:hAnchor="page" w:x="1322" w:y="7533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Монолитный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469" w:wrap="none" w:vAnchor="page" w:hAnchor="page" w:x="1322" w:y="7533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Другой тип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469" w:wrap="none" w:vAnchor="page" w:hAnchor="page" w:x="1322" w:y="7533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469" w:wrap="none" w:vAnchor="page" w:hAnchor="page" w:x="1322" w:y="7533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160" w:h="620" w:hRule="exact" w:wrap="none" w:vAnchor="page" w:hAnchor="page" w:x="5062" w:y="9239"/>
        <w:shd w:val="clear" w:color="auto" w:fill="auto"/>
        <w:spacing w:line="274" w:lineRule="exact"/>
        <w:ind w:firstLine="0"/>
        <w:jc w:val="center"/>
      </w:pPr>
      <w:r>
        <w:t>4. Перекрытия</w:t>
      </w:r>
      <w:r>
        <w:br/>
      </w:r>
      <w:r>
        <w:rPr>
          <w:rStyle w:val="a8"/>
        </w:rPr>
        <w:t>4.1. Тип перекрытий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18"/>
        <w:gridCol w:w="4891"/>
        <w:gridCol w:w="389"/>
        <w:gridCol w:w="557"/>
        <w:gridCol w:w="1978"/>
      </w:tblGrid>
      <w:tr w:rsidR="004A1BE3">
        <w:trPr>
          <w:trHeight w:hRule="exact" w:val="307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162" w:wrap="none" w:vAnchor="page" w:hAnchor="page" w:x="1322" w:y="9799"/>
              <w:rPr>
                <w:sz w:val="10"/>
                <w:szCs w:val="10"/>
              </w:rPr>
            </w:pP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83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Железобетонные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162" w:wrap="none" w:vAnchor="page" w:hAnchor="page" w:x="1322" w:y="979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69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Деревянные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162" w:wrap="none" w:vAnchor="page" w:hAnchor="page" w:x="1322" w:y="979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2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4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Смешанные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5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2" w:h="1162" w:wrap="none" w:vAnchor="page" w:hAnchor="page" w:x="1322" w:y="979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п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2" w:h="1162" w:wrap="none" w:vAnchor="page" w:hAnchor="page" w:x="1322" w:y="9799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2170" w:h="620" w:hRule="exact" w:wrap="none" w:vAnchor="page" w:hAnchor="page" w:x="5062" w:y="11188"/>
        <w:shd w:val="clear" w:color="auto" w:fill="auto"/>
        <w:spacing w:line="274" w:lineRule="exact"/>
        <w:ind w:firstLine="0"/>
        <w:jc w:val="center"/>
      </w:pPr>
      <w:r>
        <w:t>5. Фундаменты</w:t>
      </w:r>
      <w:r>
        <w:br/>
      </w:r>
      <w:r>
        <w:rPr>
          <w:rStyle w:val="a8"/>
        </w:rPr>
        <w:t>5.1. Тип фундамента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622"/>
        <w:gridCol w:w="4886"/>
        <w:gridCol w:w="389"/>
        <w:gridCol w:w="562"/>
        <w:gridCol w:w="1978"/>
      </w:tblGrid>
      <w:tr w:rsidR="004A1BE3">
        <w:trPr>
          <w:trHeight w:hRule="exact" w:val="30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</w:rPr>
              <w:t xml:space="preserve">□ </w:t>
            </w:r>
            <w:r>
              <w:rPr>
                <w:rStyle w:val="26"/>
              </w:rPr>
              <w:t>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27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0"/>
              </w:rPr>
              <w:t>1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Ленточный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Столбчатый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30" w:lineRule="exact"/>
              <w:jc w:val="center"/>
            </w:pPr>
            <w:r>
              <w:rPr>
                <w:rStyle w:val="2115pt0"/>
              </w:rPr>
              <w:t>3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Сплошной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4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Сборный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2"/>
        </w:trPr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5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Отсутствует</w:t>
            </w: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280" w:lineRule="exact"/>
              <w:jc w:val="left"/>
            </w:pPr>
            <w:r>
              <w:rPr>
                <w:rStyle w:val="214pt1"/>
              </w:rPr>
              <w:t>У</w:t>
            </w:r>
          </w:p>
        </w:tc>
        <w:tc>
          <w:tcPr>
            <w:tcW w:w="56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437" w:h="1738" w:wrap="none" w:vAnchor="page" w:hAnchor="page" w:x="1327" w:y="11747"/>
              <w:shd w:val="clear" w:color="auto" w:fill="auto"/>
              <w:spacing w:before="0" w:after="0" w:line="320" w:lineRule="exact"/>
              <w:jc w:val="left"/>
            </w:pPr>
            <w:r>
              <w:rPr>
                <w:rStyle w:val="216pt"/>
              </w:rPr>
              <w:t>□ □</w:t>
            </w:r>
          </w:p>
        </w:tc>
        <w:tc>
          <w:tcPr>
            <w:tcW w:w="1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437" w:h="1738" w:wrap="none" w:vAnchor="page" w:hAnchor="page" w:x="1327" w:y="11747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="4733" w:h="582" w:hRule="exact" w:wrap="none" w:vAnchor="page" w:hAnchor="page" w:x="3790" w:y="13713"/>
        <w:shd w:val="clear" w:color="auto" w:fill="auto"/>
        <w:tabs>
          <w:tab w:val="left" w:leader="underscore" w:pos="994"/>
        </w:tabs>
        <w:spacing w:line="278" w:lineRule="exact"/>
        <w:ind w:firstLine="0"/>
        <w:jc w:val="both"/>
      </w:pPr>
      <w:r>
        <w:t xml:space="preserve">б. Окна и двери в местах общего пользования </w:t>
      </w:r>
      <w:r>
        <w:tab/>
        <w:t xml:space="preserve"> 6.1 Общие сведения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402"/>
        <w:gridCol w:w="5170"/>
        <w:gridCol w:w="946"/>
        <w:gridCol w:w="1987"/>
      </w:tblGrid>
      <w:tr w:rsidR="004A1BE3">
        <w:trPr>
          <w:trHeight w:hRule="exact" w:val="302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1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7"/>
              </w:rPr>
              <w:t>Имеется (оценка технического состояния)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textDirection w:val="btLr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180" w:line="240" w:lineRule="exact"/>
              <w:jc w:val="left"/>
            </w:pPr>
            <w:r>
              <w:rPr>
                <w:rStyle w:val="26"/>
              </w:rPr>
              <w:t>У</w:t>
            </w:r>
          </w:p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18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□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Уд./неудов./авар.</w:t>
            </w:r>
          </w:p>
        </w:tc>
      </w:tr>
      <w:tr w:rsidR="004A1BE3">
        <w:trPr>
          <w:trHeight w:hRule="exact" w:val="538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2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/>
              <w:jc w:val="left"/>
            </w:pPr>
            <w:r>
              <w:rPr>
                <w:rStyle w:val="26"/>
              </w:rPr>
              <w:t>Количество входных дверей в местах общего пользования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шт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504" w:h="1133" w:wrap="none" w:vAnchor="page" w:hAnchor="page" w:x="1332" w:y="14272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3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3</w:t>
            </w:r>
          </w:p>
        </w:tc>
        <w:tc>
          <w:tcPr>
            <w:tcW w:w="5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Количество окон в местах общего пользования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504" w:h="1133" w:wrap="none" w:vAnchor="page" w:hAnchor="page" w:x="1332" w:y="14272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шт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504" w:h="1133" w:wrap="none" w:vAnchor="page" w:hAnchor="page" w:x="1332" w:y="14272"/>
              <w:rPr>
                <w:sz w:val="10"/>
                <w:szCs w:val="10"/>
              </w:rPr>
            </w:pPr>
          </w:p>
        </w:tc>
      </w:tr>
    </w:tbl>
    <w:p w:rsidR="004A1BE3" w:rsidRDefault="00CC6FDF">
      <w:pPr>
        <w:pStyle w:val="a7"/>
        <w:framePr w:wrap="none" w:vAnchor="page" w:hAnchor="page" w:x="3122" w:y="15640"/>
        <w:shd w:val="clear" w:color="auto" w:fill="auto"/>
        <w:spacing w:line="240" w:lineRule="exact"/>
        <w:ind w:firstLine="0"/>
      </w:pPr>
      <w:r>
        <w:rPr>
          <w:rStyle w:val="a8"/>
        </w:rPr>
        <w:t>Сведения о капитальном ремонте многоквартирного дома</w:t>
      </w:r>
    </w:p>
    <w:p w:rsidR="004A1BE3" w:rsidRDefault="00CC6FDF">
      <w:pPr>
        <w:pStyle w:val="70"/>
        <w:framePr w:wrap="none" w:vAnchor="page" w:hAnchor="page" w:x="1375" w:y="15907"/>
        <w:shd w:val="clear" w:color="auto" w:fill="auto"/>
        <w:spacing w:line="230" w:lineRule="exact"/>
      </w:pPr>
      <w:r>
        <w:t>№</w:t>
      </w:r>
    </w:p>
    <w:p w:rsidR="004A1BE3" w:rsidRDefault="00CC6FDF">
      <w:pPr>
        <w:pStyle w:val="22"/>
        <w:framePr w:wrap="none" w:vAnchor="page" w:hAnchor="page" w:x="3967" w:y="15928"/>
        <w:shd w:val="clear" w:color="auto" w:fill="auto"/>
        <w:spacing w:before="0" w:after="0" w:line="240" w:lineRule="exact"/>
        <w:jc w:val="left"/>
      </w:pPr>
      <w:r>
        <w:rPr>
          <w:rStyle w:val="23"/>
        </w:rPr>
        <w:t>Виды работ</w:t>
      </w:r>
    </w:p>
    <w:p w:rsidR="004A1BE3" w:rsidRDefault="00CC6FDF">
      <w:pPr>
        <w:pStyle w:val="22"/>
        <w:framePr w:wrap="none" w:vAnchor="page" w:hAnchor="page" w:x="7625" w:y="15943"/>
        <w:shd w:val="clear" w:color="auto" w:fill="auto"/>
        <w:spacing w:before="0" w:after="0" w:line="240" w:lineRule="exact"/>
        <w:jc w:val="left"/>
      </w:pPr>
      <w:r>
        <w:rPr>
          <w:rStyle w:val="23"/>
        </w:rPr>
        <w:t>Г од, когда был проведен</w:t>
      </w:r>
    </w:p>
    <w:p w:rsidR="004A1BE3" w:rsidRDefault="004A1BE3">
      <w:pPr>
        <w:rPr>
          <w:sz w:val="2"/>
          <w:szCs w:val="2"/>
        </w:rPr>
        <w:sectPr w:rsidR="004A1B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667"/>
        <w:gridCol w:w="5501"/>
        <w:gridCol w:w="3125"/>
      </w:tblGrid>
      <w:tr w:rsidR="004A1BE3"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180"/>
              <w:jc w:val="left"/>
            </w:pPr>
            <w:r>
              <w:rPr>
                <w:rStyle w:val="26"/>
              </w:rPr>
              <w:lastRenderedPageBreak/>
              <w:t>п/п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center"/>
            </w:pPr>
            <w:r>
              <w:rPr>
                <w:rStyle w:val="26"/>
              </w:rPr>
              <w:t>капитальный ремонт</w:t>
            </w:r>
          </w:p>
        </w:tc>
      </w:tr>
      <w:tr w:rsidR="004A1BE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00" w:lineRule="exact"/>
              <w:jc w:val="left"/>
            </w:pPr>
            <w:r>
              <w:rPr>
                <w:rStyle w:val="210pt0"/>
              </w:rPr>
              <w:t>Электроснабжение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Т еплоснабжение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3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Г азоснабженже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4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Холодное водоснабжение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5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Г орячее водоснабжение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07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6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Водоотведение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8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7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Лифтовое оборудование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8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Крыша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9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9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Подвальное помещение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10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Фасад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283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11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Фундамент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  <w:tr w:rsidR="004A1BE3">
        <w:trPr>
          <w:trHeight w:hRule="exact" w:val="350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ind w:left="280"/>
              <w:jc w:val="left"/>
            </w:pPr>
            <w:r>
              <w:rPr>
                <w:rStyle w:val="26"/>
              </w:rPr>
              <w:t>12</w:t>
            </w:r>
          </w:p>
        </w:tc>
        <w:tc>
          <w:tcPr>
            <w:tcW w:w="5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A1BE3" w:rsidRDefault="00CC6FDF">
            <w:pPr>
              <w:pStyle w:val="22"/>
              <w:framePr w:w="9293" w:h="3854" w:wrap="none" w:vAnchor="page" w:hAnchor="page" w:x="1421" w:y="419"/>
              <w:shd w:val="clear" w:color="auto" w:fill="auto"/>
              <w:spacing w:before="0" w:after="0" w:line="240" w:lineRule="exact"/>
              <w:jc w:val="left"/>
            </w:pPr>
            <w:r>
              <w:rPr>
                <w:rStyle w:val="26"/>
              </w:rPr>
              <w:t>Установка дверей и окон в МОП</w:t>
            </w:r>
          </w:p>
        </w:tc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A1BE3" w:rsidRDefault="004A1BE3">
            <w:pPr>
              <w:framePr w:w="9293" w:h="3854" w:wrap="none" w:vAnchor="page" w:hAnchor="page" w:x="1421" w:y="419"/>
              <w:rPr>
                <w:sz w:val="10"/>
                <w:szCs w:val="10"/>
              </w:rPr>
            </w:pPr>
          </w:p>
        </w:tc>
      </w:tr>
    </w:tbl>
    <w:p w:rsidR="004A1BE3" w:rsidRDefault="004A1BE3">
      <w:pPr>
        <w:rPr>
          <w:sz w:val="2"/>
          <w:szCs w:val="2"/>
        </w:rPr>
      </w:pPr>
    </w:p>
    <w:sectPr w:rsidR="004A1BE3" w:rsidSect="004A1BE3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67E8" w:rsidRDefault="007E67E8" w:rsidP="004A1BE3">
      <w:r>
        <w:separator/>
      </w:r>
    </w:p>
  </w:endnote>
  <w:endnote w:type="continuationSeparator" w:id="1">
    <w:p w:rsidR="007E67E8" w:rsidRDefault="007E67E8" w:rsidP="004A1BE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67E8" w:rsidRDefault="007E67E8"/>
  </w:footnote>
  <w:footnote w:type="continuationSeparator" w:id="1">
    <w:p w:rsidR="007E67E8" w:rsidRDefault="007E67E8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A3F0A"/>
    <w:multiLevelType w:val="multilevel"/>
    <w:tmpl w:val="319CA02A"/>
    <w:lvl w:ilvl="0">
      <w:start w:val="1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EE2F29"/>
    <w:multiLevelType w:val="multilevel"/>
    <w:tmpl w:val="C5141798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430450"/>
    <w:multiLevelType w:val="multilevel"/>
    <w:tmpl w:val="1DCA46B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1196DC1"/>
    <w:multiLevelType w:val="multilevel"/>
    <w:tmpl w:val="8B98E61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4F85128"/>
    <w:multiLevelType w:val="multilevel"/>
    <w:tmpl w:val="7E6A232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450390"/>
    <w:multiLevelType w:val="multilevel"/>
    <w:tmpl w:val="2ADA52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F207519"/>
    <w:multiLevelType w:val="multilevel"/>
    <w:tmpl w:val="223228B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5313A5A"/>
    <w:multiLevelType w:val="multilevel"/>
    <w:tmpl w:val="85C8B6D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4A1BE3"/>
    <w:rsid w:val="00021617"/>
    <w:rsid w:val="000B7C1D"/>
    <w:rsid w:val="004A1BE3"/>
    <w:rsid w:val="00617AF6"/>
    <w:rsid w:val="006859F2"/>
    <w:rsid w:val="00697CCC"/>
    <w:rsid w:val="007E67E8"/>
    <w:rsid w:val="008200EB"/>
    <w:rsid w:val="00844CF2"/>
    <w:rsid w:val="00AD1CA0"/>
    <w:rsid w:val="00B35CC8"/>
    <w:rsid w:val="00B92803"/>
    <w:rsid w:val="00BA781F"/>
    <w:rsid w:val="00C27A3E"/>
    <w:rsid w:val="00C34DC5"/>
    <w:rsid w:val="00C43D6C"/>
    <w:rsid w:val="00CC6FDF"/>
    <w:rsid w:val="00DC48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6" type="connector" idref="#_x0000_s1028"/>
        <o:r id="V:Rule7" type="connector" idref="#_x0000_s1030"/>
        <o:r id="V:Rule8" type="connector" idref="#_x0000_s1029"/>
        <o:r id="V:Rule9" type="connector" idref="#_x0000_s1027"/>
        <o:r id="V:Rule10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A1BE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A1BE3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44"/>
      <w:szCs w:val="44"/>
      <w:u w:val="none"/>
    </w:rPr>
  </w:style>
  <w:style w:type="character" w:customStyle="1" w:styleId="3">
    <w:name w:val="Основной текст (3)_"/>
    <w:basedOn w:val="a0"/>
    <w:link w:val="30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8"/>
      <w:szCs w:val="38"/>
      <w:u w:val="none"/>
    </w:rPr>
  </w:style>
  <w:style w:type="character" w:customStyle="1" w:styleId="1">
    <w:name w:val="Заголовок №1_"/>
    <w:basedOn w:val="a0"/>
    <w:link w:val="10"/>
    <w:rsid w:val="004A1BE3"/>
    <w:rPr>
      <w:rFonts w:ascii="Arial" w:eastAsia="Arial" w:hAnsi="Arial" w:cs="Arial"/>
      <w:b w:val="0"/>
      <w:bCs w:val="0"/>
      <w:i w:val="0"/>
      <w:iCs w:val="0"/>
      <w:smallCaps w:val="0"/>
      <w:strike w:val="0"/>
      <w:spacing w:val="110"/>
      <w:sz w:val="38"/>
      <w:szCs w:val="38"/>
      <w:u w:val="none"/>
    </w:rPr>
  </w:style>
  <w:style w:type="character" w:customStyle="1" w:styleId="4">
    <w:name w:val="Основной текст (4)_"/>
    <w:basedOn w:val="a0"/>
    <w:link w:val="40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41">
    <w:name w:val="Основной текст (4)"/>
    <w:basedOn w:val="4"/>
    <w:rsid w:val="004A1BE3"/>
    <w:rPr>
      <w:color w:val="000000"/>
      <w:spacing w:val="0"/>
      <w:w w:val="100"/>
      <w:position w:val="0"/>
      <w:u w:val="single"/>
      <w:lang w:val="ru-RU" w:eastAsia="ru-RU" w:bidi="ru-RU"/>
    </w:rPr>
  </w:style>
  <w:style w:type="character" w:customStyle="1" w:styleId="42">
    <w:name w:val="Основной текст (4) + Курсив"/>
    <w:basedOn w:val="4"/>
    <w:rsid w:val="004A1BE3"/>
    <w:rPr>
      <w:i/>
      <w:iCs/>
      <w:color w:val="000000"/>
      <w:spacing w:val="0"/>
      <w:w w:val="100"/>
      <w:position w:val="0"/>
      <w:sz w:val="20"/>
      <w:szCs w:val="20"/>
      <w:u w:val="single"/>
      <w:lang w:val="en-US" w:eastAsia="en-US" w:bidi="en-US"/>
    </w:rPr>
  </w:style>
  <w:style w:type="character" w:customStyle="1" w:styleId="43">
    <w:name w:val="Основной текст (4) + Курсив"/>
    <w:basedOn w:val="4"/>
    <w:rsid w:val="004A1BE3"/>
    <w:rPr>
      <w:i/>
      <w:iCs/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2"/>
      <w:szCs w:val="12"/>
      <w:u w:val="none"/>
    </w:rPr>
  </w:style>
  <w:style w:type="character" w:customStyle="1" w:styleId="59pt">
    <w:name w:val="Основной текст (5) + 9 pt;Полужирный;Курсив"/>
    <w:basedOn w:val="5"/>
    <w:rsid w:val="004A1BE3"/>
    <w:rPr>
      <w:b/>
      <w:bCs/>
      <w:i/>
      <w:iCs/>
      <w:color w:val="000000"/>
      <w:spacing w:val="0"/>
      <w:w w:val="100"/>
      <w:position w:val="0"/>
      <w:sz w:val="18"/>
      <w:szCs w:val="18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4A1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_"/>
    <w:basedOn w:val="a0"/>
    <w:link w:val="22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1">
    <w:name w:val="Заголовок №3_"/>
    <w:basedOn w:val="a0"/>
    <w:link w:val="32"/>
    <w:rsid w:val="004A1BE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1"/>
    <w:rsid w:val="004A1BE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a4">
    <w:name w:val="Подпись к картинке_"/>
    <w:basedOn w:val="a0"/>
    <w:link w:val="a5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3">
    <w:name w:val="Основной текст (2)"/>
    <w:basedOn w:val="21"/>
    <w:rsid w:val="004A1BE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4">
    <w:name w:val="Основной текст (2)"/>
    <w:basedOn w:val="21"/>
    <w:rsid w:val="004A1BE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4pt">
    <w:name w:val="Основной текст (2) + 14 pt;Курсив"/>
    <w:basedOn w:val="21"/>
    <w:rsid w:val="004A1BE3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4pt0">
    <w:name w:val="Основной текст (2) + 14 pt;Курсив"/>
    <w:basedOn w:val="21"/>
    <w:rsid w:val="004A1BE3"/>
    <w:rPr>
      <w:i/>
      <w:iCs/>
      <w:color w:val="000000"/>
      <w:spacing w:val="0"/>
      <w:w w:val="100"/>
      <w:position w:val="0"/>
      <w:sz w:val="28"/>
      <w:szCs w:val="28"/>
      <w:u w:val="single"/>
      <w:lang w:val="en-US" w:eastAsia="en-US" w:bidi="en-US"/>
    </w:rPr>
  </w:style>
  <w:style w:type="character" w:customStyle="1" w:styleId="25">
    <w:name w:val="Основной текст (2)"/>
    <w:basedOn w:val="21"/>
    <w:rsid w:val="004A1BE3"/>
    <w:rPr>
      <w:strike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61">
    <w:name w:val="Основной текст (6)"/>
    <w:basedOn w:val="6"/>
    <w:rsid w:val="004A1BE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4A1BE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8">
    <w:name w:val="Подпись к таблице"/>
    <w:basedOn w:val="a6"/>
    <w:rsid w:val="004A1BE3"/>
    <w:rPr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26">
    <w:name w:val="Основной текст (2)"/>
    <w:basedOn w:val="21"/>
    <w:rsid w:val="004A1BE3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7">
    <w:name w:val="Основной текст (2) + Полужирный"/>
    <w:basedOn w:val="21"/>
    <w:rsid w:val="004A1BE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13pt1pt">
    <w:name w:val="Основной текст (2) + 13 pt;Интервал 1 pt"/>
    <w:basedOn w:val="21"/>
    <w:rsid w:val="004A1BE3"/>
    <w:rPr>
      <w:color w:val="000000"/>
      <w:spacing w:val="20"/>
      <w:w w:val="100"/>
      <w:position w:val="0"/>
      <w:sz w:val="26"/>
      <w:szCs w:val="26"/>
      <w:lang w:val="ru-RU" w:eastAsia="ru-RU" w:bidi="ru-RU"/>
    </w:rPr>
  </w:style>
  <w:style w:type="character" w:customStyle="1" w:styleId="2BookmanOldStyle115pt1pt">
    <w:name w:val="Основной текст (2) + Bookman Old Style;11;5 pt;Полужирный;Интервал 1 pt"/>
    <w:basedOn w:val="21"/>
    <w:rsid w:val="004A1BE3"/>
    <w:rPr>
      <w:rFonts w:ascii="Bookman Old Style" w:eastAsia="Bookman Old Style" w:hAnsi="Bookman Old Style" w:cs="Bookman Old Style"/>
      <w:b/>
      <w:bCs/>
      <w:color w:val="000000"/>
      <w:spacing w:val="30"/>
      <w:w w:val="100"/>
      <w:position w:val="0"/>
      <w:sz w:val="23"/>
      <w:szCs w:val="23"/>
      <w:lang w:val="ru-RU" w:eastAsia="ru-RU" w:bidi="ru-RU"/>
    </w:rPr>
  </w:style>
  <w:style w:type="character" w:customStyle="1" w:styleId="10pt">
    <w:name w:val="Подпись к таблице + 10 pt"/>
    <w:basedOn w:val="a6"/>
    <w:rsid w:val="004A1BE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character" w:customStyle="1" w:styleId="2Impact11pt">
    <w:name w:val="Основной текст (2) + Impact;11 pt"/>
    <w:basedOn w:val="21"/>
    <w:rsid w:val="004A1BE3"/>
    <w:rPr>
      <w:rFonts w:ascii="Impact" w:eastAsia="Impact" w:hAnsi="Impact" w:cs="Impact"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5pt">
    <w:name w:val="Основной текст (2) + 11;5 pt"/>
    <w:basedOn w:val="21"/>
    <w:rsid w:val="004A1BE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214pt1">
    <w:name w:val="Основной текст (2) + 14 pt;Курсив"/>
    <w:basedOn w:val="21"/>
    <w:rsid w:val="004A1BE3"/>
    <w:rPr>
      <w:i/>
      <w:i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6pt">
    <w:name w:val="Основной текст (2) + 16 pt"/>
    <w:basedOn w:val="21"/>
    <w:rsid w:val="004A1BE3"/>
    <w:rPr>
      <w:color w:val="000000"/>
      <w:spacing w:val="0"/>
      <w:w w:val="100"/>
      <w:position w:val="0"/>
      <w:sz w:val="32"/>
      <w:szCs w:val="32"/>
      <w:lang w:val="ru-RU" w:eastAsia="ru-RU" w:bidi="ru-RU"/>
    </w:rPr>
  </w:style>
  <w:style w:type="character" w:customStyle="1" w:styleId="2115pt0">
    <w:name w:val="Основной текст (2) + 11;5 pt"/>
    <w:basedOn w:val="21"/>
    <w:rsid w:val="004A1BE3"/>
    <w:rPr>
      <w:color w:val="000000"/>
      <w:spacing w:val="0"/>
      <w:w w:val="100"/>
      <w:position w:val="0"/>
      <w:sz w:val="23"/>
      <w:szCs w:val="23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4A1BE3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210pt0">
    <w:name w:val="Основной текст (2) + 10 pt"/>
    <w:basedOn w:val="21"/>
    <w:rsid w:val="004A1BE3"/>
    <w:rPr>
      <w:color w:val="000000"/>
      <w:spacing w:val="0"/>
      <w:w w:val="100"/>
      <w:position w:val="0"/>
      <w:sz w:val="20"/>
      <w:szCs w:val="20"/>
      <w:lang w:val="ru-RU" w:eastAsia="ru-RU" w:bidi="ru-RU"/>
    </w:rPr>
  </w:style>
  <w:style w:type="paragraph" w:customStyle="1" w:styleId="20">
    <w:name w:val="Заголовок №2"/>
    <w:basedOn w:val="a"/>
    <w:link w:val="2"/>
    <w:rsid w:val="004A1BE3"/>
    <w:pPr>
      <w:shd w:val="clear" w:color="auto" w:fill="FFFFFF"/>
      <w:spacing w:after="60" w:line="0" w:lineRule="atLeast"/>
      <w:jc w:val="center"/>
      <w:outlineLvl w:val="1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30">
    <w:name w:val="Основной текст (3)"/>
    <w:basedOn w:val="a"/>
    <w:link w:val="3"/>
    <w:rsid w:val="004A1BE3"/>
    <w:pPr>
      <w:shd w:val="clear" w:color="auto" w:fill="FFFFFF"/>
      <w:spacing w:before="60" w:line="571" w:lineRule="exact"/>
      <w:jc w:val="center"/>
    </w:pPr>
    <w:rPr>
      <w:rFonts w:ascii="Times New Roman" w:eastAsia="Times New Roman" w:hAnsi="Times New Roman" w:cs="Times New Roman"/>
      <w:sz w:val="38"/>
      <w:szCs w:val="38"/>
    </w:rPr>
  </w:style>
  <w:style w:type="paragraph" w:customStyle="1" w:styleId="10">
    <w:name w:val="Заголовок №1"/>
    <w:basedOn w:val="a"/>
    <w:link w:val="1"/>
    <w:rsid w:val="004A1BE3"/>
    <w:pPr>
      <w:shd w:val="clear" w:color="auto" w:fill="FFFFFF"/>
      <w:spacing w:line="571" w:lineRule="exact"/>
      <w:jc w:val="center"/>
      <w:outlineLvl w:val="0"/>
    </w:pPr>
    <w:rPr>
      <w:rFonts w:ascii="Arial" w:eastAsia="Arial" w:hAnsi="Arial" w:cs="Arial"/>
      <w:spacing w:val="110"/>
      <w:sz w:val="38"/>
      <w:szCs w:val="38"/>
    </w:rPr>
  </w:style>
  <w:style w:type="paragraph" w:customStyle="1" w:styleId="40">
    <w:name w:val="Основной текст (4)"/>
    <w:basedOn w:val="a"/>
    <w:link w:val="4"/>
    <w:rsid w:val="004A1BE3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50">
    <w:name w:val="Основной текст (5)"/>
    <w:basedOn w:val="a"/>
    <w:link w:val="5"/>
    <w:rsid w:val="004A1BE3"/>
    <w:pPr>
      <w:shd w:val="clear" w:color="auto" w:fill="FFFFFF"/>
      <w:spacing w:after="600" w:line="0" w:lineRule="atLeast"/>
      <w:jc w:val="both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60">
    <w:name w:val="Основной текст (6)"/>
    <w:basedOn w:val="a"/>
    <w:link w:val="6"/>
    <w:rsid w:val="004A1BE3"/>
    <w:pPr>
      <w:shd w:val="clear" w:color="auto" w:fill="FFFFFF"/>
      <w:spacing w:before="600" w:after="300" w:line="269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customStyle="1" w:styleId="22">
    <w:name w:val="Основной текст (2)"/>
    <w:basedOn w:val="a"/>
    <w:link w:val="21"/>
    <w:rsid w:val="004A1BE3"/>
    <w:pPr>
      <w:shd w:val="clear" w:color="auto" w:fill="FFFFFF"/>
      <w:spacing w:before="300" w:after="300" w:line="269" w:lineRule="exact"/>
      <w:jc w:val="both"/>
    </w:pPr>
    <w:rPr>
      <w:rFonts w:ascii="Times New Roman" w:eastAsia="Times New Roman" w:hAnsi="Times New Roman" w:cs="Times New Roman"/>
    </w:rPr>
  </w:style>
  <w:style w:type="paragraph" w:customStyle="1" w:styleId="32">
    <w:name w:val="Заголовок №3"/>
    <w:basedOn w:val="a"/>
    <w:link w:val="31"/>
    <w:rsid w:val="004A1BE3"/>
    <w:pPr>
      <w:shd w:val="clear" w:color="auto" w:fill="FFFFFF"/>
      <w:spacing w:before="300" w:after="300" w:line="0" w:lineRule="atLeast"/>
      <w:jc w:val="both"/>
      <w:outlineLvl w:val="2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картинке"/>
    <w:basedOn w:val="a"/>
    <w:link w:val="a4"/>
    <w:rsid w:val="004A1BE3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sid w:val="004A1BE3"/>
    <w:pPr>
      <w:shd w:val="clear" w:color="auto" w:fill="FFFFFF"/>
      <w:spacing w:line="254" w:lineRule="exact"/>
      <w:ind w:hanging="400"/>
    </w:pPr>
    <w:rPr>
      <w:rFonts w:ascii="Times New Roman" w:eastAsia="Times New Roman" w:hAnsi="Times New Roman" w:cs="Times New Roman"/>
    </w:rPr>
  </w:style>
  <w:style w:type="paragraph" w:customStyle="1" w:styleId="70">
    <w:name w:val="Основной текст (7)"/>
    <w:basedOn w:val="a"/>
    <w:link w:val="7"/>
    <w:rsid w:val="004A1BE3"/>
    <w:pPr>
      <w:shd w:val="clear" w:color="auto" w:fill="FFFFFF"/>
      <w:spacing w:line="0" w:lineRule="atLeast"/>
    </w:pPr>
    <w:rPr>
      <w:rFonts w:ascii="Bookman Old Style" w:eastAsia="Bookman Old Style" w:hAnsi="Bookman Old Style" w:cs="Bookman Old Style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region.kursk.ru/img/gerbko.gi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9</Pages>
  <Words>2619</Words>
  <Characters>14933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Zakupki</cp:lastModifiedBy>
  <cp:revision>7</cp:revision>
  <dcterms:created xsi:type="dcterms:W3CDTF">2023-06-22T13:07:00Z</dcterms:created>
  <dcterms:modified xsi:type="dcterms:W3CDTF">2023-06-23T11:46:00Z</dcterms:modified>
</cp:coreProperties>
</file>