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65" w:rsidRDefault="00A90297">
      <w:pPr>
        <w:pStyle w:val="20"/>
        <w:framePr w:w="9552" w:h="346" w:hRule="exact" w:wrap="none" w:vAnchor="page" w:hAnchor="page" w:x="1870" w:y="1051"/>
        <w:shd w:val="clear" w:color="auto" w:fill="auto"/>
        <w:spacing w:after="0" w:line="240" w:lineRule="exact"/>
        <w:ind w:left="100" w:firstLine="0"/>
      </w:pPr>
      <w:r>
        <w:t xml:space="preserve">Отдел образования администрации </w:t>
      </w:r>
      <w:r w:rsidR="006D2046">
        <w:t xml:space="preserve">Льговского </w:t>
      </w:r>
      <w:r>
        <w:t>района</w:t>
      </w:r>
    </w:p>
    <w:p w:rsidR="00647365" w:rsidRDefault="00A90297">
      <w:pPr>
        <w:pStyle w:val="20"/>
        <w:framePr w:w="9552" w:h="298" w:hRule="exact" w:wrap="none" w:vAnchor="page" w:hAnchor="page" w:x="1870" w:y="1617"/>
        <w:shd w:val="clear" w:color="auto" w:fill="auto"/>
        <w:spacing w:after="0" w:line="240" w:lineRule="exact"/>
        <w:ind w:left="100" w:firstLine="0"/>
      </w:pPr>
      <w:r>
        <w:t>ПРИКАЗ</w:t>
      </w:r>
    </w:p>
    <w:p w:rsidR="00647365" w:rsidRDefault="00E05A3F">
      <w:pPr>
        <w:pStyle w:val="20"/>
        <w:framePr w:w="9552" w:h="1435" w:hRule="exact" w:wrap="none" w:vAnchor="page" w:hAnchor="page" w:x="1870" w:y="2236"/>
        <w:shd w:val="clear" w:color="auto" w:fill="auto"/>
        <w:spacing w:after="202" w:line="240" w:lineRule="exact"/>
        <w:ind w:firstLine="0"/>
        <w:jc w:val="left"/>
      </w:pPr>
      <w:r>
        <w:t>от «30» августа 2021</w:t>
      </w:r>
      <w:r w:rsidR="00A90297">
        <w:t xml:space="preserve"> года</w:t>
      </w:r>
      <w:r w:rsidR="007B60FC">
        <w:t xml:space="preserve">                                                    №</w:t>
      </w:r>
      <w:r>
        <w:t xml:space="preserve"> 1-34/1</w:t>
      </w:r>
    </w:p>
    <w:p w:rsidR="00647365" w:rsidRDefault="00A90297">
      <w:pPr>
        <w:pStyle w:val="30"/>
        <w:framePr w:w="9552" w:h="1435" w:hRule="exact" w:wrap="none" w:vAnchor="page" w:hAnchor="page" w:x="1870" w:y="2236"/>
        <w:shd w:val="clear" w:color="auto" w:fill="auto"/>
        <w:spacing w:before="0" w:after="0"/>
        <w:ind w:right="4300"/>
      </w:pPr>
      <w:r>
        <w:t xml:space="preserve">Об организации инновационной деятельности в общеобразовательных организациях </w:t>
      </w:r>
      <w:r w:rsidR="006D2046">
        <w:t>Льговского района в 202</w:t>
      </w:r>
      <w:r w:rsidR="00E00DB4">
        <w:t>1</w:t>
      </w:r>
      <w:r w:rsidR="006D2046">
        <w:t>-202</w:t>
      </w:r>
      <w:r w:rsidR="00E00DB4">
        <w:t>2</w:t>
      </w:r>
      <w:r>
        <w:t xml:space="preserve"> учебном году</w:t>
      </w:r>
    </w:p>
    <w:p w:rsidR="00647365" w:rsidRDefault="00A90297">
      <w:pPr>
        <w:pStyle w:val="20"/>
        <w:framePr w:w="9552" w:h="982" w:hRule="exact" w:wrap="none" w:vAnchor="page" w:hAnchor="page" w:x="1870" w:y="4360"/>
        <w:shd w:val="clear" w:color="auto" w:fill="auto"/>
        <w:spacing w:after="0" w:line="298" w:lineRule="exact"/>
        <w:ind w:firstLine="0"/>
        <w:jc w:val="both"/>
      </w:pPr>
      <w:r>
        <w:t>В целях повышения качества образования в общеобразовательных организациях, внедрения и развития инновационных педагогических процессов в условиях модернизации образования</w:t>
      </w:r>
    </w:p>
    <w:p w:rsidR="00647365" w:rsidRDefault="00A90297" w:rsidP="006D2046">
      <w:pPr>
        <w:pStyle w:val="30"/>
        <w:framePr w:w="9552" w:h="307" w:hRule="exact" w:wrap="none" w:vAnchor="page" w:hAnchor="page" w:x="1870" w:y="5544"/>
        <w:shd w:val="clear" w:color="auto" w:fill="auto"/>
        <w:spacing w:before="0" w:after="0" w:line="240" w:lineRule="exact"/>
        <w:ind w:left="100"/>
        <w:jc w:val="center"/>
      </w:pPr>
      <w:r>
        <w:t>приказываю:</w:t>
      </w:r>
    </w:p>
    <w:p w:rsidR="00647365" w:rsidRPr="00330963" w:rsidRDefault="00647365" w:rsidP="00FE39FC">
      <w:pPr>
        <w:pStyle w:val="a5"/>
        <w:framePr w:wrap="none" w:vAnchor="page" w:hAnchor="page" w:x="9076" w:y="12676"/>
        <w:shd w:val="clear" w:color="auto" w:fill="auto"/>
        <w:spacing w:line="210" w:lineRule="exact"/>
        <w:rPr>
          <w:b w:val="0"/>
        </w:rPr>
      </w:pPr>
    </w:p>
    <w:p w:rsidR="00E00DB4" w:rsidRDefault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257E1D" w:rsidRDefault="00257E1D" w:rsidP="00257E1D">
      <w:pPr>
        <w:pStyle w:val="20"/>
        <w:framePr w:w="9552" w:h="7486" w:hRule="exact" w:wrap="none" w:vAnchor="page" w:hAnchor="page" w:x="1441" w:y="6481"/>
        <w:numPr>
          <w:ilvl w:val="0"/>
          <w:numId w:val="1"/>
        </w:numPr>
        <w:shd w:val="clear" w:color="auto" w:fill="auto"/>
        <w:spacing w:after="128" w:line="331" w:lineRule="exact"/>
        <w:ind w:left="840"/>
        <w:jc w:val="both"/>
      </w:pPr>
      <w:r>
        <w:t xml:space="preserve"> Утвердить перечень направлений инновационной деятельности общеобразовательных организаций на 2021-2022 учебный год в соответствии с поданными заявками. (Приложение 1.)</w:t>
      </w:r>
    </w:p>
    <w:p w:rsidR="00257E1D" w:rsidRDefault="00257E1D" w:rsidP="00257E1D">
      <w:pPr>
        <w:pStyle w:val="20"/>
        <w:framePr w:w="9552" w:h="7486" w:hRule="exact" w:wrap="none" w:vAnchor="page" w:hAnchor="page" w:x="1441" w:y="6481"/>
        <w:numPr>
          <w:ilvl w:val="0"/>
          <w:numId w:val="1"/>
        </w:numPr>
        <w:shd w:val="clear" w:color="auto" w:fill="auto"/>
        <w:tabs>
          <w:tab w:val="left" w:pos="955"/>
        </w:tabs>
        <w:spacing w:after="78" w:line="322" w:lineRule="exact"/>
        <w:ind w:left="840"/>
        <w:jc w:val="both"/>
      </w:pPr>
      <w:r>
        <w:t>Руководителям школ принять меры по внедрению в образовательный процесс выбранного школой направления инновационной деятельности, в том числе:</w:t>
      </w:r>
    </w:p>
    <w:p w:rsidR="00257E1D" w:rsidRDefault="00257E1D" w:rsidP="00257E1D">
      <w:pPr>
        <w:pStyle w:val="20"/>
        <w:framePr w:w="9552" w:h="7486" w:hRule="exact" w:wrap="none" w:vAnchor="page" w:hAnchor="page" w:x="1441" w:y="6481"/>
        <w:numPr>
          <w:ilvl w:val="0"/>
          <w:numId w:val="2"/>
        </w:numPr>
        <w:shd w:val="clear" w:color="auto" w:fill="auto"/>
        <w:tabs>
          <w:tab w:val="left" w:pos="1095"/>
        </w:tabs>
        <w:spacing w:after="228" w:line="374" w:lineRule="exact"/>
        <w:ind w:left="840" w:firstLine="0"/>
        <w:jc w:val="both"/>
      </w:pPr>
      <w:r>
        <w:t>утвердить рабочую группу по разработке программы (проекта) инновационной деятельности;</w:t>
      </w:r>
    </w:p>
    <w:p w:rsidR="00257E1D" w:rsidRDefault="00257E1D" w:rsidP="00257E1D">
      <w:pPr>
        <w:pStyle w:val="20"/>
        <w:framePr w:w="9552" w:h="7486" w:hRule="exact" w:wrap="none" w:vAnchor="page" w:hAnchor="page" w:x="1441" w:y="6481"/>
        <w:numPr>
          <w:ilvl w:val="0"/>
          <w:numId w:val="2"/>
        </w:numPr>
        <w:shd w:val="clear" w:color="auto" w:fill="auto"/>
        <w:tabs>
          <w:tab w:val="left" w:pos="1095"/>
        </w:tabs>
        <w:spacing w:after="134" w:line="240" w:lineRule="exact"/>
        <w:ind w:left="840" w:firstLine="0"/>
        <w:jc w:val="both"/>
      </w:pPr>
      <w:r>
        <w:t>утвердить программу (проект) инновационной деятельности,</w:t>
      </w:r>
    </w:p>
    <w:p w:rsidR="00257E1D" w:rsidRDefault="00257E1D" w:rsidP="00257E1D">
      <w:pPr>
        <w:pStyle w:val="20"/>
        <w:framePr w:w="9552" w:h="7486" w:hRule="exact" w:wrap="none" w:vAnchor="page" w:hAnchor="page" w:x="1441" w:y="6481"/>
        <w:numPr>
          <w:ilvl w:val="0"/>
          <w:numId w:val="2"/>
        </w:numPr>
        <w:shd w:val="clear" w:color="auto" w:fill="auto"/>
        <w:tabs>
          <w:tab w:val="left" w:pos="1104"/>
        </w:tabs>
        <w:spacing w:after="151" w:line="370" w:lineRule="exact"/>
        <w:ind w:left="840" w:firstLine="0"/>
        <w:jc w:val="both"/>
      </w:pPr>
      <w:r>
        <w:t>осуществлять мониторинг введения и развития инновационного направления деятельности школы;</w:t>
      </w:r>
    </w:p>
    <w:p w:rsidR="00257E1D" w:rsidRDefault="00257E1D" w:rsidP="00257E1D">
      <w:pPr>
        <w:pStyle w:val="20"/>
        <w:framePr w:w="9552" w:h="7486" w:hRule="exact" w:wrap="none" w:vAnchor="page" w:hAnchor="page" w:x="1441" w:y="6481"/>
        <w:numPr>
          <w:ilvl w:val="0"/>
          <w:numId w:val="2"/>
        </w:numPr>
        <w:shd w:val="clear" w:color="auto" w:fill="auto"/>
        <w:tabs>
          <w:tab w:val="left" w:pos="1085"/>
        </w:tabs>
        <w:spacing w:after="124" w:line="331" w:lineRule="exact"/>
        <w:ind w:left="840" w:firstLine="0"/>
        <w:jc w:val="both"/>
      </w:pPr>
      <w:r>
        <w:t>результаты инновационной деятельности за 2021-2022  учебный год (разработки по теме инновационной деятельности; аналитические материалы, включающие схемы, диаграммы, таблицы, справки, фотоматериалы и т.п.) предоставить до 28 июня 2023 года.</w:t>
      </w:r>
    </w:p>
    <w:p w:rsidR="00257E1D" w:rsidRDefault="00257E1D" w:rsidP="00257E1D">
      <w:pPr>
        <w:pStyle w:val="20"/>
        <w:framePr w:w="9552" w:h="7486" w:hRule="exact" w:wrap="none" w:vAnchor="page" w:hAnchor="page" w:x="1441" w:y="6481"/>
        <w:numPr>
          <w:ilvl w:val="0"/>
          <w:numId w:val="1"/>
        </w:numPr>
        <w:shd w:val="clear" w:color="auto" w:fill="auto"/>
        <w:tabs>
          <w:tab w:val="left" w:pos="955"/>
        </w:tabs>
        <w:spacing w:after="0" w:line="326" w:lineRule="exact"/>
        <w:ind w:left="840"/>
        <w:jc w:val="both"/>
      </w:pPr>
      <w:r>
        <w:t>Контроль за исполнением приказа возложить на МКУ «Льговский РМК (центр)».</w:t>
      </w:r>
    </w:p>
    <w:p w:rsidR="00257E1D" w:rsidRDefault="00257E1D" w:rsidP="00257E1D">
      <w:pPr>
        <w:pStyle w:val="20"/>
        <w:framePr w:w="9552" w:h="7486" w:hRule="exact" w:wrap="none" w:vAnchor="page" w:hAnchor="page" w:x="1441" w:y="6481"/>
        <w:shd w:val="clear" w:color="auto" w:fill="auto"/>
        <w:tabs>
          <w:tab w:val="left" w:pos="955"/>
        </w:tabs>
        <w:spacing w:after="0" w:line="326" w:lineRule="exact"/>
        <w:ind w:left="840" w:firstLine="0"/>
        <w:jc w:val="both"/>
      </w:pPr>
    </w:p>
    <w:p w:rsidR="00257E1D" w:rsidRPr="00330963" w:rsidRDefault="00257E1D" w:rsidP="00257E1D">
      <w:pPr>
        <w:pStyle w:val="20"/>
        <w:framePr w:w="9552" w:h="7486" w:hRule="exact" w:wrap="none" w:vAnchor="page" w:hAnchor="page" w:x="1441" w:y="6481"/>
        <w:shd w:val="clear" w:color="auto" w:fill="auto"/>
        <w:tabs>
          <w:tab w:val="left" w:pos="955"/>
        </w:tabs>
        <w:spacing w:after="0" w:line="326" w:lineRule="exact"/>
        <w:ind w:left="840" w:firstLine="0"/>
        <w:jc w:val="both"/>
      </w:pPr>
      <w:r w:rsidRPr="00330963">
        <w:t>Начальник отдела образования</w:t>
      </w:r>
    </w:p>
    <w:p w:rsidR="00257E1D" w:rsidRPr="00330963" w:rsidRDefault="00257E1D" w:rsidP="00257E1D">
      <w:pPr>
        <w:pStyle w:val="20"/>
        <w:framePr w:w="9552" w:h="7486" w:hRule="exact" w:wrap="none" w:vAnchor="page" w:hAnchor="page" w:x="1441" w:y="6481"/>
        <w:shd w:val="clear" w:color="auto" w:fill="auto"/>
        <w:tabs>
          <w:tab w:val="left" w:pos="955"/>
        </w:tabs>
        <w:spacing w:after="0" w:line="326" w:lineRule="exact"/>
        <w:ind w:left="840" w:firstLine="0"/>
        <w:jc w:val="both"/>
      </w:pPr>
      <w:r w:rsidRPr="00330963">
        <w:t>Администрации Льговского района</w:t>
      </w:r>
    </w:p>
    <w:p w:rsidR="00257E1D" w:rsidRPr="00330963" w:rsidRDefault="00257E1D" w:rsidP="00257E1D">
      <w:pPr>
        <w:pStyle w:val="20"/>
        <w:framePr w:w="9552" w:h="7486" w:hRule="exact" w:wrap="none" w:vAnchor="page" w:hAnchor="page" w:x="1441" w:y="6481"/>
        <w:shd w:val="clear" w:color="auto" w:fill="auto"/>
        <w:tabs>
          <w:tab w:val="left" w:pos="955"/>
        </w:tabs>
        <w:spacing w:after="0" w:line="326" w:lineRule="exact"/>
        <w:ind w:left="840" w:firstLine="0"/>
        <w:jc w:val="both"/>
      </w:pPr>
      <w:r w:rsidRPr="00330963">
        <w:t>Курской области</w:t>
      </w:r>
      <w:r>
        <w:t xml:space="preserve">                                                                  Ю.Н. Плеханов</w:t>
      </w: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tabs>
          <w:tab w:val="left" w:pos="49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5A3F" w:rsidP="00E00DB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 wp14:anchorId="671F8255" wp14:editId="3ED7D61D">
            <wp:simplePos x="0" y="0"/>
            <wp:positionH relativeFrom="column">
              <wp:posOffset>3133725</wp:posOffset>
            </wp:positionH>
            <wp:positionV relativeFrom="paragraph">
              <wp:posOffset>23495</wp:posOffset>
            </wp:positionV>
            <wp:extent cx="1933575" cy="1838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  <w:bookmarkStart w:id="0" w:name="_GoBack"/>
      <w:bookmarkEnd w:id="0"/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E00DB4" w:rsidRPr="00E00DB4" w:rsidRDefault="00E00DB4" w:rsidP="00E00DB4">
      <w:pPr>
        <w:rPr>
          <w:sz w:val="2"/>
          <w:szCs w:val="2"/>
        </w:rPr>
      </w:pPr>
    </w:p>
    <w:p w:rsidR="00647365" w:rsidRDefault="00647365" w:rsidP="00E00DB4">
      <w:pPr>
        <w:rPr>
          <w:sz w:val="2"/>
          <w:szCs w:val="2"/>
        </w:rPr>
      </w:pPr>
    </w:p>
    <w:p w:rsidR="00257E1D" w:rsidRDefault="00257E1D" w:rsidP="00E00DB4">
      <w:pPr>
        <w:rPr>
          <w:sz w:val="2"/>
          <w:szCs w:val="2"/>
        </w:rPr>
      </w:pPr>
    </w:p>
    <w:p w:rsidR="00257E1D" w:rsidRPr="00E00DB4" w:rsidRDefault="00257E1D" w:rsidP="00E00DB4">
      <w:pPr>
        <w:rPr>
          <w:sz w:val="2"/>
          <w:szCs w:val="2"/>
        </w:rPr>
        <w:sectPr w:rsidR="00257E1D" w:rsidRPr="00E00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365" w:rsidRPr="006D2046" w:rsidRDefault="00A90297">
      <w:pPr>
        <w:pStyle w:val="40"/>
        <w:framePr w:w="10267" w:h="767" w:hRule="exact" w:wrap="none" w:vAnchor="page" w:hAnchor="page" w:x="1026" w:y="1156"/>
        <w:shd w:val="clear" w:color="auto" w:fill="auto"/>
        <w:ind w:left="7560" w:right="140"/>
        <w:rPr>
          <w:b w:val="0"/>
        </w:rPr>
      </w:pPr>
      <w:r w:rsidRPr="006D2046">
        <w:rPr>
          <w:rStyle w:val="411pt"/>
          <w:bCs/>
          <w:iCs/>
        </w:rPr>
        <w:lastRenderedPageBreak/>
        <w:t xml:space="preserve">Приложение </w:t>
      </w:r>
      <w:r w:rsidRPr="006D2046">
        <w:rPr>
          <w:rStyle w:val="411pt"/>
          <w:bCs/>
          <w:iCs/>
          <w:lang w:eastAsia="en-US" w:bidi="en-US"/>
        </w:rPr>
        <w:t>№</w:t>
      </w:r>
      <w:r w:rsidR="006D2046" w:rsidRPr="006D2046">
        <w:rPr>
          <w:rStyle w:val="411pt"/>
          <w:bCs/>
          <w:iCs/>
          <w:lang w:eastAsia="en-US" w:bidi="en-US"/>
        </w:rPr>
        <w:t>1</w:t>
      </w:r>
      <w:r w:rsidRPr="006D2046">
        <w:rPr>
          <w:b w:val="0"/>
        </w:rPr>
        <w:t xml:space="preserve">к приказу отдела образования </w:t>
      </w:r>
      <w:r w:rsidR="006D2046">
        <w:t xml:space="preserve">№ </w:t>
      </w:r>
      <w:r w:rsidR="00BC0F17">
        <w:t xml:space="preserve">          </w:t>
      </w:r>
      <w:r w:rsidR="006D2046">
        <w:t xml:space="preserve"> от 30.11.2020</w:t>
      </w:r>
    </w:p>
    <w:p w:rsidR="00647365" w:rsidRDefault="00A90297">
      <w:pPr>
        <w:pStyle w:val="a7"/>
        <w:framePr w:w="5894" w:h="634" w:hRule="exact" w:wrap="none" w:vAnchor="page" w:hAnchor="page" w:x="3522" w:y="2087"/>
        <w:shd w:val="clear" w:color="auto" w:fill="auto"/>
      </w:pPr>
      <w:r>
        <w:t xml:space="preserve">Перечень направлений инновационной деятельности образовательных организаций </w:t>
      </w:r>
      <w:r w:rsidR="006D2046">
        <w:t xml:space="preserve">Льговского </w:t>
      </w:r>
      <w:r>
        <w:t>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413"/>
        <w:gridCol w:w="6197"/>
      </w:tblGrid>
      <w:tr w:rsidR="00647365">
        <w:trPr>
          <w:trHeight w:hRule="exact" w:val="6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120" w:line="240" w:lineRule="exact"/>
              <w:ind w:left="360" w:firstLine="0"/>
              <w:jc w:val="left"/>
            </w:pPr>
            <w:r>
              <w:rPr>
                <w:rStyle w:val="21"/>
              </w:rPr>
              <w:t>№</w:t>
            </w:r>
          </w:p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before="120" w:after="0" w:line="240" w:lineRule="exact"/>
              <w:ind w:left="360" w:firstLine="0"/>
              <w:jc w:val="left"/>
            </w:pPr>
            <w:r>
              <w:rPr>
                <w:rStyle w:val="21"/>
              </w:rPr>
              <w:t>пп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Наименование ОО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Направление инновационной деятельности</w:t>
            </w:r>
          </w:p>
        </w:tc>
      </w:tr>
      <w:tr w:rsidR="00647365">
        <w:trPr>
          <w:trHeight w:hRule="exact"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78" w:lineRule="exact"/>
              <w:ind w:firstLine="0"/>
              <w:jc w:val="both"/>
            </w:pPr>
            <w:r>
              <w:t>МБОУ «Колонтаевская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Системная деятельность образовательной организации по созданию условий для личностного роста</w:t>
            </w:r>
          </w:p>
        </w:tc>
      </w:tr>
      <w:tr w:rsidR="00647365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78" w:lineRule="exact"/>
              <w:ind w:firstLine="0"/>
              <w:jc w:val="both"/>
            </w:pPr>
            <w:r>
              <w:t>МБОУ «Большеугонская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1"/>
              </w:rPr>
              <w:t>Кадровый потенциал: молодые учителя - «свежий ветер» реализации национальной системы учительского роста (НСУР)</w:t>
            </w:r>
          </w:p>
        </w:tc>
      </w:tr>
      <w:tr w:rsidR="00647365">
        <w:trPr>
          <w:trHeight w:hRule="exact" w:val="13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69" w:lineRule="exact"/>
              <w:ind w:firstLine="0"/>
              <w:jc w:val="both"/>
            </w:pPr>
            <w:r>
              <w:t>МБОУ «Селекционная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Формирование информационной инфраструктуры школы по направлению - электронные сервисы (АИС управления школой, электронный журнал, электронный дневник, автоматизированная система составления расписания, электронное портфолио учащегося)</w:t>
            </w:r>
          </w:p>
        </w:tc>
      </w:tr>
      <w:tr w:rsidR="00647365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69" w:lineRule="exact"/>
              <w:ind w:firstLine="0"/>
              <w:jc w:val="both"/>
            </w:pPr>
            <w:r>
              <w:t>МБОУ «Верхнедеревенская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Психолого-педагогическое сопровождение детей дошкольного и младшего школьного возраста, направленное на успешную адаптацию и обучение</w:t>
            </w:r>
          </w:p>
        </w:tc>
      </w:tr>
      <w:tr w:rsidR="00647365">
        <w:trPr>
          <w:trHeight w:hRule="exact"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74" w:lineRule="exact"/>
              <w:ind w:firstLine="0"/>
              <w:jc w:val="both"/>
            </w:pPr>
            <w:r>
              <w:t>МБОУ «Кудинцевская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1"/>
              </w:rPr>
              <w:t>Инновационная модель организации продуктивной педагогической деятельности</w:t>
            </w:r>
          </w:p>
        </w:tc>
      </w:tr>
      <w:tr w:rsidR="00647365">
        <w:trPr>
          <w:trHeight w:hRule="exact" w:val="8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69" w:lineRule="exact"/>
              <w:ind w:firstLine="0"/>
              <w:jc w:val="both"/>
            </w:pPr>
            <w:r>
              <w:t>МБОУ «Марицкая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"/>
              </w:rPr>
              <w:t>Читающая школа: педагогическая поддержка мотивации обучающихся к чтению</w:t>
            </w:r>
          </w:p>
        </w:tc>
      </w:tr>
      <w:tr w:rsidR="00647365">
        <w:trPr>
          <w:trHeight w:hRule="exact"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74" w:lineRule="exact"/>
              <w:ind w:firstLine="0"/>
              <w:jc w:val="both"/>
            </w:pPr>
            <w:r>
              <w:t>МБОУ «Ольшанская ООШ»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"/>
              </w:rPr>
              <w:t>Формирование экологической культуры учащихся</w:t>
            </w:r>
          </w:p>
        </w:tc>
      </w:tr>
      <w:tr w:rsidR="00647365">
        <w:trPr>
          <w:trHeight w:hRule="exact" w:val="8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64" w:lineRule="exact"/>
              <w:ind w:firstLine="0"/>
              <w:jc w:val="both"/>
            </w:pPr>
            <w:r>
              <w:t>МБОУ «Иванчиковская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"/>
              </w:rPr>
              <w:t>Создание профессиональной среды, направленной на повышение творческой активности педагогического коллектива</w:t>
            </w:r>
          </w:p>
        </w:tc>
      </w:tr>
      <w:tr w:rsidR="00647365">
        <w:trPr>
          <w:trHeight w:hRule="exact" w:val="11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  <w:jc w:val="both"/>
            </w:pPr>
            <w:r>
              <w:t>МБОУ «Шерекинская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21"/>
              </w:rPr>
              <w:t>Развитие профессиональных компетентностей школы как фактор достижения современного качества образования и воспитания обучающихся в условиях реализации ФГОС</w:t>
            </w:r>
          </w:p>
        </w:tc>
      </w:tr>
      <w:tr w:rsidR="00647365">
        <w:trPr>
          <w:trHeight w:hRule="exact" w:val="11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  <w:jc w:val="both"/>
            </w:pPr>
            <w:r>
              <w:t>МБОУ «Банищанская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365" w:rsidRDefault="00A90297" w:rsidP="006D2046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 xml:space="preserve">Корпорация «Сотворчество» (модель создания развивающей творческой среды на основе интеграции образовательной деятельности и дополнительного образования в условиях сельской </w:t>
            </w:r>
            <w:r w:rsidR="006D2046">
              <w:rPr>
                <w:rStyle w:val="21"/>
              </w:rPr>
              <w:t>школы</w:t>
            </w:r>
            <w:r>
              <w:rPr>
                <w:rStyle w:val="21"/>
              </w:rPr>
              <w:t>)</w:t>
            </w:r>
          </w:p>
        </w:tc>
      </w:tr>
      <w:tr w:rsidR="00647365">
        <w:trPr>
          <w:trHeight w:hRule="exact" w:val="8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  <w:jc w:val="both"/>
            </w:pPr>
            <w:r>
              <w:t>МБОУ «Сугровская ООШ»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 w:rsidP="006D2046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21"/>
              </w:rPr>
              <w:t xml:space="preserve"> </w:t>
            </w:r>
            <w:r w:rsidR="006D2046">
              <w:rPr>
                <w:rStyle w:val="21"/>
              </w:rPr>
              <w:t>Заб</w:t>
            </w:r>
            <w:r>
              <w:rPr>
                <w:rStyle w:val="21"/>
              </w:rPr>
              <w:t>ота над созданием имиджа школы, благоприятной воспитательной среды.</w:t>
            </w:r>
          </w:p>
        </w:tc>
      </w:tr>
      <w:tr w:rsidR="00647365">
        <w:trPr>
          <w:trHeight w:hRule="exact" w:val="8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74" w:lineRule="exact"/>
              <w:ind w:firstLine="0"/>
              <w:jc w:val="left"/>
            </w:pPr>
            <w:r>
              <w:t>МБОУ «Малеевская ООШ»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1"/>
              </w:rPr>
              <w:t>Здоровьесберегающие образовательные технологии как качественная характеристика деятельности образовательной организации</w:t>
            </w:r>
          </w:p>
        </w:tc>
      </w:tr>
      <w:tr w:rsidR="00647365">
        <w:trPr>
          <w:trHeight w:hRule="exact" w:val="9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365" w:rsidRDefault="00A4375D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  <w:jc w:val="both"/>
            </w:pPr>
            <w:r>
              <w:t>МБОУ «Иванчиковская СОШ»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365" w:rsidRDefault="00A90297">
            <w:pPr>
              <w:pStyle w:val="20"/>
              <w:framePr w:w="10267" w:h="11957" w:wrap="none" w:vAnchor="page" w:hAnchor="page" w:x="1026" w:y="2855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"/>
              </w:rPr>
              <w:t>Формирование системы учительского роста</w:t>
            </w:r>
          </w:p>
        </w:tc>
      </w:tr>
    </w:tbl>
    <w:p w:rsidR="00647365" w:rsidRDefault="00647365">
      <w:pPr>
        <w:rPr>
          <w:sz w:val="2"/>
          <w:szCs w:val="2"/>
        </w:rPr>
      </w:pPr>
    </w:p>
    <w:sectPr w:rsidR="006473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BE" w:rsidRDefault="009253BE">
      <w:r>
        <w:separator/>
      </w:r>
    </w:p>
  </w:endnote>
  <w:endnote w:type="continuationSeparator" w:id="0">
    <w:p w:rsidR="009253BE" w:rsidRDefault="0092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BE" w:rsidRDefault="009253BE"/>
  </w:footnote>
  <w:footnote w:type="continuationSeparator" w:id="0">
    <w:p w:rsidR="009253BE" w:rsidRDefault="00925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0BE5"/>
    <w:multiLevelType w:val="multilevel"/>
    <w:tmpl w:val="23D85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D57385"/>
    <w:multiLevelType w:val="multilevel"/>
    <w:tmpl w:val="6D5CF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65"/>
    <w:rsid w:val="00257E1D"/>
    <w:rsid w:val="00330963"/>
    <w:rsid w:val="00647365"/>
    <w:rsid w:val="006D2046"/>
    <w:rsid w:val="007B60FC"/>
    <w:rsid w:val="009233A6"/>
    <w:rsid w:val="009253BE"/>
    <w:rsid w:val="00A4375D"/>
    <w:rsid w:val="00A90297"/>
    <w:rsid w:val="00AF0243"/>
    <w:rsid w:val="00B37A95"/>
    <w:rsid w:val="00BC0F17"/>
    <w:rsid w:val="00D261B9"/>
    <w:rsid w:val="00E00DB4"/>
    <w:rsid w:val="00E05A3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D5F7"/>
  <w15:docId w15:val="{87D8114E-1208-491E-81DF-5256FDAF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pt">
    <w:name w:val="Колонтитул + 8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78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10</cp:revision>
  <dcterms:created xsi:type="dcterms:W3CDTF">2021-08-11T15:53:00Z</dcterms:created>
  <dcterms:modified xsi:type="dcterms:W3CDTF">2022-09-14T07:39:00Z</dcterms:modified>
</cp:coreProperties>
</file>