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306" w:rsidRPr="00673DD1" w:rsidRDefault="00EF4A59" w:rsidP="004822CA">
      <w:pPr>
        <w:tabs>
          <w:tab w:val="left" w:pos="7770"/>
        </w:tabs>
        <w:jc w:val="right"/>
        <w:rPr>
          <w:b/>
          <w:noProof/>
        </w:rPr>
      </w:pPr>
      <w:r w:rsidRPr="00673DD1">
        <w:rPr>
          <w:b/>
          <w:noProof/>
        </w:rPr>
        <w:drawing>
          <wp:anchor distT="0" distB="0" distL="114300" distR="114300" simplePos="0" relativeHeight="251657728" behindDoc="0" locked="0" layoutInCell="1" allowOverlap="1">
            <wp:simplePos x="0" y="0"/>
            <wp:positionH relativeFrom="column">
              <wp:posOffset>2396490</wp:posOffset>
            </wp:positionH>
            <wp:positionV relativeFrom="paragraph">
              <wp:posOffset>-224790</wp:posOffset>
            </wp:positionV>
            <wp:extent cx="1447800" cy="1304925"/>
            <wp:effectExtent l="0" t="0" r="0" b="0"/>
            <wp:wrapNone/>
            <wp:docPr id="2" name="Рисунок 2" descr="http://region.kursk.ru/img/gerbk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egion.kursk.ru/img/gerbko.gif"/>
                    <pic:cNvPicPr>
                      <a:picLocks noChangeAspect="1" noChangeArrowheads="1"/>
                    </pic:cNvPicPr>
                  </pic:nvPicPr>
                  <pic:blipFill>
                    <a:blip r:embed="rId7" r:link="rId8" cstate="print">
                      <a:grayscl/>
                      <a:extLst>
                        <a:ext uri="{28A0092B-C50C-407E-A947-70E740481C1C}">
                          <a14:useLocalDpi xmlns:a14="http://schemas.microsoft.com/office/drawing/2010/main" val="0"/>
                        </a:ext>
                      </a:extLst>
                    </a:blip>
                    <a:srcRect/>
                    <a:stretch>
                      <a:fillRect/>
                    </a:stretch>
                  </pic:blipFill>
                  <pic:spPr bwMode="auto">
                    <a:xfrm>
                      <a:off x="0" y="0"/>
                      <a:ext cx="14478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sidR="00D07306" w:rsidRPr="00673DD1">
        <w:tab/>
        <w:t xml:space="preserve">                 </w:t>
      </w:r>
    </w:p>
    <w:p w:rsidR="00D07306" w:rsidRDefault="00D07306" w:rsidP="00D07306">
      <w:pPr>
        <w:jc w:val="center"/>
        <w:rPr>
          <w:b/>
          <w:noProof/>
        </w:rPr>
      </w:pPr>
    </w:p>
    <w:p w:rsidR="00D07306" w:rsidRDefault="00D07306" w:rsidP="00D07306">
      <w:pPr>
        <w:jc w:val="center"/>
        <w:rPr>
          <w:b/>
          <w:noProof/>
        </w:rPr>
      </w:pPr>
    </w:p>
    <w:p w:rsidR="00D07306" w:rsidRDefault="00D07306" w:rsidP="00D07306">
      <w:pPr>
        <w:jc w:val="center"/>
        <w:rPr>
          <w:b/>
          <w:noProof/>
        </w:rPr>
      </w:pPr>
    </w:p>
    <w:p w:rsidR="00D07306" w:rsidRDefault="00D07306" w:rsidP="00D07306">
      <w:pPr>
        <w:jc w:val="center"/>
        <w:rPr>
          <w:b/>
          <w:noProof/>
        </w:rPr>
      </w:pPr>
    </w:p>
    <w:p w:rsidR="00D07306" w:rsidRDefault="00D07306" w:rsidP="00D07306">
      <w:pPr>
        <w:spacing w:before="120"/>
        <w:rPr>
          <w:b/>
        </w:rPr>
      </w:pPr>
    </w:p>
    <w:p w:rsidR="00BF4B31" w:rsidRPr="005B3B47" w:rsidRDefault="00BF4B31" w:rsidP="00BF4B31">
      <w:pPr>
        <w:widowControl w:val="0"/>
        <w:shd w:val="clear" w:color="auto" w:fill="FFFFFF"/>
        <w:autoSpaceDE w:val="0"/>
        <w:autoSpaceDN w:val="0"/>
        <w:adjustRightInd w:val="0"/>
        <w:jc w:val="center"/>
        <w:rPr>
          <w:b/>
          <w:bCs/>
          <w:noProof/>
          <w:position w:val="1"/>
          <w:sz w:val="42"/>
          <w:szCs w:val="42"/>
        </w:rPr>
      </w:pPr>
      <w:r w:rsidRPr="005B3B47">
        <w:rPr>
          <w:b/>
          <w:bCs/>
          <w:noProof/>
          <w:position w:val="1"/>
          <w:sz w:val="42"/>
          <w:szCs w:val="42"/>
        </w:rPr>
        <w:t>АДМИНИСТРАЦИ</w:t>
      </w:r>
      <w:r>
        <w:rPr>
          <w:b/>
          <w:bCs/>
          <w:noProof/>
          <w:position w:val="1"/>
          <w:sz w:val="42"/>
          <w:szCs w:val="42"/>
        </w:rPr>
        <w:t>Я</w:t>
      </w:r>
    </w:p>
    <w:p w:rsidR="00BF4B31" w:rsidRPr="00587050" w:rsidRDefault="00BF4B31" w:rsidP="00BF4B31">
      <w:pPr>
        <w:widowControl w:val="0"/>
        <w:shd w:val="clear" w:color="auto" w:fill="FFFFFF"/>
        <w:autoSpaceDE w:val="0"/>
        <w:autoSpaceDN w:val="0"/>
        <w:adjustRightInd w:val="0"/>
        <w:jc w:val="center"/>
        <w:rPr>
          <w:b/>
          <w:bCs/>
          <w:sz w:val="32"/>
          <w:szCs w:val="32"/>
        </w:rPr>
      </w:pPr>
      <w:r>
        <w:rPr>
          <w:b/>
          <w:bCs/>
          <w:sz w:val="32"/>
          <w:szCs w:val="32"/>
        </w:rPr>
        <w:t>ЛЬГОВСКОГО</w:t>
      </w:r>
      <w:r w:rsidRPr="00587050">
        <w:rPr>
          <w:b/>
          <w:bCs/>
          <w:sz w:val="32"/>
          <w:szCs w:val="32"/>
        </w:rPr>
        <w:t xml:space="preserve"> РАЙОНА КУРСКОЙ ОБЛАСТИ</w:t>
      </w:r>
    </w:p>
    <w:p w:rsidR="00BF4B31" w:rsidRPr="006914CE" w:rsidRDefault="00BF4B31" w:rsidP="00BF4B31">
      <w:pPr>
        <w:widowControl w:val="0"/>
        <w:shd w:val="clear" w:color="auto" w:fill="FFFFFF"/>
        <w:autoSpaceDE w:val="0"/>
        <w:autoSpaceDN w:val="0"/>
        <w:adjustRightInd w:val="0"/>
        <w:rPr>
          <w:bCs/>
          <w:sz w:val="28"/>
          <w:szCs w:val="28"/>
        </w:rPr>
      </w:pPr>
    </w:p>
    <w:p w:rsidR="00BF4B31" w:rsidRPr="00A04693" w:rsidRDefault="00BF4B31" w:rsidP="00BF4B31">
      <w:pPr>
        <w:widowControl w:val="0"/>
        <w:shd w:val="clear" w:color="auto" w:fill="FFFFFF"/>
        <w:autoSpaceDE w:val="0"/>
        <w:autoSpaceDN w:val="0"/>
        <w:adjustRightInd w:val="0"/>
        <w:jc w:val="center"/>
        <w:rPr>
          <w:sz w:val="40"/>
          <w:szCs w:val="40"/>
        </w:rPr>
      </w:pPr>
      <w:r w:rsidRPr="00A04693">
        <w:rPr>
          <w:sz w:val="40"/>
          <w:szCs w:val="40"/>
        </w:rPr>
        <w:t>П О С Т А Н О В Л Е Н И Е</w:t>
      </w:r>
    </w:p>
    <w:p w:rsidR="00BF4B31" w:rsidRPr="005E5A48" w:rsidRDefault="00BF4B31" w:rsidP="00BF4B31">
      <w:pPr>
        <w:widowControl w:val="0"/>
        <w:shd w:val="clear" w:color="auto" w:fill="FFFFFF"/>
        <w:autoSpaceDE w:val="0"/>
        <w:autoSpaceDN w:val="0"/>
        <w:adjustRightInd w:val="0"/>
        <w:jc w:val="center"/>
        <w:rPr>
          <w:rFonts w:ascii="Arial" w:hAnsi="Arial" w:cs="Arial"/>
          <w:sz w:val="40"/>
          <w:szCs w:val="40"/>
        </w:rPr>
      </w:pPr>
    </w:p>
    <w:p w:rsidR="00BF4B31" w:rsidRDefault="00BF4B31" w:rsidP="00BF4B31">
      <w:pPr>
        <w:widowControl w:val="0"/>
        <w:shd w:val="clear" w:color="auto" w:fill="FFFFFF"/>
        <w:autoSpaceDE w:val="0"/>
        <w:autoSpaceDN w:val="0"/>
        <w:adjustRightInd w:val="0"/>
        <w:ind w:left="2160" w:firstLine="720"/>
        <w:rPr>
          <w:sz w:val="28"/>
          <w:szCs w:val="28"/>
        </w:rPr>
      </w:pPr>
      <w:r w:rsidRPr="00F203BE">
        <w:rPr>
          <w:sz w:val="28"/>
          <w:szCs w:val="28"/>
        </w:rPr>
        <w:t xml:space="preserve">от    </w:t>
      </w:r>
      <w:r w:rsidR="008426C0">
        <w:rPr>
          <w:sz w:val="28"/>
          <w:szCs w:val="28"/>
        </w:rPr>
        <w:t>26.12.2024г.</w:t>
      </w:r>
      <w:r w:rsidRPr="00F203BE">
        <w:rPr>
          <w:sz w:val="28"/>
          <w:szCs w:val="28"/>
        </w:rPr>
        <w:t xml:space="preserve">  №</w:t>
      </w:r>
      <w:r w:rsidR="008426C0">
        <w:rPr>
          <w:sz w:val="28"/>
          <w:szCs w:val="28"/>
        </w:rPr>
        <w:t xml:space="preserve"> 691</w:t>
      </w:r>
    </w:p>
    <w:p w:rsidR="00BF4B31" w:rsidRPr="006B78B6" w:rsidRDefault="00BF4B31" w:rsidP="00BF4B31">
      <w:pPr>
        <w:widowControl w:val="0"/>
        <w:shd w:val="clear" w:color="auto" w:fill="FFFFFF"/>
        <w:autoSpaceDE w:val="0"/>
        <w:autoSpaceDN w:val="0"/>
        <w:adjustRightInd w:val="0"/>
        <w:jc w:val="center"/>
      </w:pPr>
      <w:r w:rsidRPr="006B78B6">
        <w:t>Курская область, г. Льгов</w:t>
      </w:r>
    </w:p>
    <w:p w:rsidR="00D07306" w:rsidRPr="006B303F" w:rsidRDefault="00D07306" w:rsidP="00D07306">
      <w:pPr>
        <w:rPr>
          <w:b/>
          <w:vertAlign w:val="superscript"/>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D07306" w:rsidRPr="00AB7692" w:rsidTr="00BF4B31">
        <w:tc>
          <w:tcPr>
            <w:tcW w:w="9606" w:type="dxa"/>
            <w:tcBorders>
              <w:top w:val="nil"/>
              <w:left w:val="nil"/>
              <w:bottom w:val="nil"/>
              <w:right w:val="nil"/>
            </w:tcBorders>
            <w:shd w:val="clear" w:color="auto" w:fill="auto"/>
          </w:tcPr>
          <w:p w:rsidR="00D07306" w:rsidRPr="00BF4B31" w:rsidRDefault="00AB7692" w:rsidP="00BF4B31">
            <w:pPr>
              <w:jc w:val="center"/>
              <w:rPr>
                <w:b/>
                <w:bCs/>
                <w:color w:val="000000"/>
                <w:sz w:val="28"/>
                <w:szCs w:val="28"/>
              </w:rPr>
            </w:pPr>
            <w:r w:rsidRPr="00AB7692">
              <w:rPr>
                <w:b/>
                <w:bCs/>
                <w:color w:val="000000"/>
                <w:sz w:val="28"/>
                <w:szCs w:val="28"/>
              </w:rPr>
              <w:t xml:space="preserve">Об утверждении муниципальной программы </w:t>
            </w:r>
            <w:r w:rsidR="00BF4B31">
              <w:rPr>
                <w:b/>
                <w:bCs/>
                <w:color w:val="000000"/>
                <w:sz w:val="28"/>
                <w:szCs w:val="28"/>
              </w:rPr>
              <w:t xml:space="preserve">Льговского района </w:t>
            </w:r>
            <w:r w:rsidRPr="00AB7692">
              <w:rPr>
                <w:b/>
                <w:bCs/>
                <w:color w:val="000000"/>
                <w:sz w:val="28"/>
                <w:szCs w:val="28"/>
              </w:rPr>
              <w:t>Курской области «Развитие образования в Льговско</w:t>
            </w:r>
            <w:r w:rsidR="00751698">
              <w:rPr>
                <w:b/>
                <w:bCs/>
                <w:color w:val="000000"/>
                <w:sz w:val="28"/>
                <w:szCs w:val="28"/>
              </w:rPr>
              <w:t>м районе Курской области на 2025-2027</w:t>
            </w:r>
            <w:bookmarkStart w:id="0" w:name="_GoBack"/>
            <w:bookmarkEnd w:id="0"/>
            <w:r w:rsidRPr="00AB7692">
              <w:rPr>
                <w:b/>
                <w:bCs/>
                <w:color w:val="000000"/>
                <w:sz w:val="28"/>
                <w:szCs w:val="28"/>
              </w:rPr>
              <w:t xml:space="preserve"> годы»</w:t>
            </w:r>
          </w:p>
        </w:tc>
      </w:tr>
    </w:tbl>
    <w:p w:rsidR="00D07306" w:rsidRPr="009D00B2" w:rsidRDefault="00D07306" w:rsidP="00D07306"/>
    <w:p w:rsidR="006C0E7E" w:rsidRDefault="00C94232" w:rsidP="006C0E7E">
      <w:pPr>
        <w:ind w:firstLine="708"/>
        <w:jc w:val="both"/>
        <w:rPr>
          <w:sz w:val="28"/>
          <w:szCs w:val="28"/>
        </w:rPr>
      </w:pPr>
      <w:r>
        <w:rPr>
          <w:sz w:val="28"/>
          <w:szCs w:val="28"/>
        </w:rPr>
        <w:t xml:space="preserve">В соответствии </w:t>
      </w:r>
      <w:r w:rsidR="00166D87">
        <w:rPr>
          <w:sz w:val="28"/>
          <w:szCs w:val="28"/>
        </w:rPr>
        <w:t xml:space="preserve">со статьей 179 Бюджетного кодекса РФ, </w:t>
      </w:r>
      <w:r>
        <w:rPr>
          <w:sz w:val="28"/>
          <w:szCs w:val="28"/>
        </w:rPr>
        <w:t>Феде</w:t>
      </w:r>
      <w:r w:rsidR="00C535A0">
        <w:rPr>
          <w:sz w:val="28"/>
          <w:szCs w:val="28"/>
        </w:rPr>
        <w:t>ральным законом от 06.10.2003</w:t>
      </w:r>
      <w:r>
        <w:rPr>
          <w:sz w:val="28"/>
          <w:szCs w:val="28"/>
        </w:rPr>
        <w:t xml:space="preserve"> № 131-ФЗ «Об общих принципах организации местного самоуправления в Российской Федерации», распоряжением Администрации Льговского района </w:t>
      </w:r>
      <w:r w:rsidR="00166D87">
        <w:rPr>
          <w:sz w:val="28"/>
          <w:szCs w:val="28"/>
        </w:rPr>
        <w:t xml:space="preserve">Курской области от </w:t>
      </w:r>
      <w:r w:rsidR="00323B6C">
        <w:rPr>
          <w:sz w:val="28"/>
          <w:szCs w:val="28"/>
        </w:rPr>
        <w:t>05</w:t>
      </w:r>
      <w:r w:rsidR="00BF4B31">
        <w:rPr>
          <w:sz w:val="28"/>
          <w:szCs w:val="28"/>
        </w:rPr>
        <w:t>.</w:t>
      </w:r>
      <w:r w:rsidR="00323B6C">
        <w:rPr>
          <w:sz w:val="28"/>
          <w:szCs w:val="28"/>
        </w:rPr>
        <w:t>11.2024 № 609</w:t>
      </w:r>
      <w:r w:rsidR="00166D87" w:rsidRPr="00A875CC">
        <w:rPr>
          <w:sz w:val="28"/>
          <w:szCs w:val="28"/>
        </w:rPr>
        <w:t>-р</w:t>
      </w:r>
      <w:r w:rsidR="00C535A0">
        <w:rPr>
          <w:sz w:val="28"/>
          <w:szCs w:val="28"/>
        </w:rPr>
        <w:t xml:space="preserve"> </w:t>
      </w:r>
      <w:r>
        <w:rPr>
          <w:sz w:val="28"/>
          <w:szCs w:val="28"/>
        </w:rPr>
        <w:t xml:space="preserve"> «Об утверждении перечня муниципальных программ Льговског</w:t>
      </w:r>
      <w:r w:rsidR="00BF4B31">
        <w:rPr>
          <w:sz w:val="28"/>
          <w:szCs w:val="28"/>
        </w:rPr>
        <w:t>о района Курской области на 2025-2027</w:t>
      </w:r>
      <w:r>
        <w:rPr>
          <w:sz w:val="28"/>
          <w:szCs w:val="28"/>
        </w:rPr>
        <w:t xml:space="preserve"> годы»,</w:t>
      </w:r>
      <w:r w:rsidR="006C0E7E">
        <w:rPr>
          <w:sz w:val="28"/>
          <w:szCs w:val="28"/>
        </w:rPr>
        <w:t xml:space="preserve"> Администрация Льговского района Курской области </w:t>
      </w:r>
    </w:p>
    <w:p w:rsidR="00D07306" w:rsidRPr="001A38F1" w:rsidRDefault="00D07306" w:rsidP="00D07306">
      <w:pPr>
        <w:jc w:val="both"/>
        <w:rPr>
          <w:b/>
        </w:rPr>
      </w:pPr>
    </w:p>
    <w:p w:rsidR="00D07306" w:rsidRPr="00FB4728" w:rsidRDefault="00D07306" w:rsidP="00FB4728">
      <w:pPr>
        <w:rPr>
          <w:b/>
        </w:rPr>
      </w:pPr>
      <w:r w:rsidRPr="00FB4728">
        <w:rPr>
          <w:b/>
        </w:rPr>
        <w:t>ПОСТАНОВЛЯЕТ:</w:t>
      </w:r>
    </w:p>
    <w:p w:rsidR="00D07306" w:rsidRDefault="00D07306" w:rsidP="00D07306">
      <w:pPr>
        <w:autoSpaceDE w:val="0"/>
        <w:autoSpaceDN w:val="0"/>
        <w:adjustRightInd w:val="0"/>
        <w:rPr>
          <w:b/>
          <w:bCs/>
          <w:color w:val="000000"/>
          <w:sz w:val="30"/>
          <w:szCs w:val="30"/>
        </w:rPr>
      </w:pPr>
    </w:p>
    <w:p w:rsidR="00A3327F" w:rsidRDefault="006C0E7E" w:rsidP="00A3327F">
      <w:pPr>
        <w:numPr>
          <w:ilvl w:val="0"/>
          <w:numId w:val="5"/>
        </w:numPr>
        <w:ind w:left="0" w:firstLine="672"/>
        <w:jc w:val="both"/>
        <w:rPr>
          <w:sz w:val="28"/>
          <w:szCs w:val="28"/>
        </w:rPr>
      </w:pPr>
      <w:r>
        <w:rPr>
          <w:sz w:val="28"/>
          <w:szCs w:val="28"/>
        </w:rPr>
        <w:t>Утвердить</w:t>
      </w:r>
      <w:r w:rsidR="00C535A0">
        <w:rPr>
          <w:sz w:val="28"/>
          <w:szCs w:val="28"/>
        </w:rPr>
        <w:t xml:space="preserve"> прилагаемую</w:t>
      </w:r>
      <w:r>
        <w:rPr>
          <w:sz w:val="28"/>
          <w:szCs w:val="28"/>
        </w:rPr>
        <w:t xml:space="preserve"> </w:t>
      </w:r>
      <w:r w:rsidR="00C94232">
        <w:rPr>
          <w:sz w:val="28"/>
          <w:szCs w:val="28"/>
        </w:rPr>
        <w:t xml:space="preserve">муниципальную программу </w:t>
      </w:r>
      <w:r w:rsidR="0075303D">
        <w:rPr>
          <w:sz w:val="28"/>
          <w:szCs w:val="28"/>
        </w:rPr>
        <w:t xml:space="preserve">Льговского района Курской области </w:t>
      </w:r>
      <w:r w:rsidR="00C94232">
        <w:rPr>
          <w:sz w:val="28"/>
          <w:szCs w:val="28"/>
        </w:rPr>
        <w:t>«Развитие образования в Льговско</w:t>
      </w:r>
      <w:r w:rsidR="00BF4B31">
        <w:rPr>
          <w:sz w:val="28"/>
          <w:szCs w:val="28"/>
        </w:rPr>
        <w:t>м районе Курской области на 2025-2027</w:t>
      </w:r>
      <w:r w:rsidR="00C94232">
        <w:rPr>
          <w:sz w:val="28"/>
          <w:szCs w:val="28"/>
        </w:rPr>
        <w:t xml:space="preserve"> годы» (далее Прогр</w:t>
      </w:r>
      <w:r w:rsidR="00C535A0">
        <w:rPr>
          <w:sz w:val="28"/>
          <w:szCs w:val="28"/>
        </w:rPr>
        <w:t>амма)</w:t>
      </w:r>
      <w:r w:rsidR="00C94232">
        <w:rPr>
          <w:sz w:val="28"/>
          <w:szCs w:val="28"/>
        </w:rPr>
        <w:t>.</w:t>
      </w:r>
    </w:p>
    <w:p w:rsidR="00EA4F65" w:rsidRDefault="00EA4F65" w:rsidP="00EA4F65">
      <w:pPr>
        <w:ind w:left="672"/>
        <w:jc w:val="both"/>
        <w:rPr>
          <w:sz w:val="28"/>
          <w:szCs w:val="28"/>
        </w:rPr>
      </w:pPr>
    </w:p>
    <w:p w:rsidR="00C94232" w:rsidRDefault="00C535A0" w:rsidP="00A3327F">
      <w:pPr>
        <w:numPr>
          <w:ilvl w:val="0"/>
          <w:numId w:val="5"/>
        </w:numPr>
        <w:ind w:left="0" w:firstLine="672"/>
        <w:jc w:val="both"/>
        <w:rPr>
          <w:sz w:val="28"/>
          <w:szCs w:val="28"/>
        </w:rPr>
      </w:pPr>
      <w:r>
        <w:rPr>
          <w:sz w:val="28"/>
          <w:szCs w:val="28"/>
        </w:rPr>
        <w:t>Н</w:t>
      </w:r>
      <w:r w:rsidR="00A33365">
        <w:rPr>
          <w:sz w:val="28"/>
          <w:szCs w:val="28"/>
        </w:rPr>
        <w:t>ачальнику отдела образования Администрации Льговского района Курской области Плеханову Ю.Н.:</w:t>
      </w:r>
    </w:p>
    <w:p w:rsidR="00A33365" w:rsidRDefault="00A33365" w:rsidP="00A33365">
      <w:pPr>
        <w:numPr>
          <w:ilvl w:val="1"/>
          <w:numId w:val="5"/>
        </w:numPr>
        <w:jc w:val="both"/>
        <w:rPr>
          <w:sz w:val="28"/>
          <w:szCs w:val="28"/>
        </w:rPr>
      </w:pPr>
      <w:r>
        <w:rPr>
          <w:sz w:val="28"/>
          <w:szCs w:val="28"/>
        </w:rPr>
        <w:t>Обеспечить реализацию Программы.</w:t>
      </w:r>
    </w:p>
    <w:p w:rsidR="00A33365" w:rsidRDefault="00A33365" w:rsidP="00A33365">
      <w:pPr>
        <w:numPr>
          <w:ilvl w:val="1"/>
          <w:numId w:val="5"/>
        </w:numPr>
        <w:ind w:left="0" w:firstLine="708"/>
        <w:jc w:val="both"/>
        <w:rPr>
          <w:sz w:val="28"/>
          <w:szCs w:val="28"/>
        </w:rPr>
      </w:pPr>
      <w:r>
        <w:rPr>
          <w:sz w:val="28"/>
          <w:szCs w:val="28"/>
        </w:rPr>
        <w:t>Своевременно информировать Управление финансов Администрации Льговского района Курской области об изменениях, вносимых в программу.</w:t>
      </w:r>
    </w:p>
    <w:p w:rsidR="00EA4F65" w:rsidRDefault="00EA4F65" w:rsidP="00EA4F65">
      <w:pPr>
        <w:ind w:left="708"/>
        <w:jc w:val="both"/>
        <w:rPr>
          <w:sz w:val="28"/>
          <w:szCs w:val="28"/>
        </w:rPr>
      </w:pPr>
    </w:p>
    <w:p w:rsidR="00A33365" w:rsidRDefault="00A33365" w:rsidP="00A33365">
      <w:pPr>
        <w:numPr>
          <w:ilvl w:val="0"/>
          <w:numId w:val="5"/>
        </w:numPr>
        <w:ind w:left="0" w:firstLine="708"/>
        <w:jc w:val="both"/>
        <w:rPr>
          <w:sz w:val="28"/>
          <w:szCs w:val="28"/>
        </w:rPr>
      </w:pPr>
      <w:r>
        <w:rPr>
          <w:sz w:val="28"/>
          <w:szCs w:val="28"/>
        </w:rPr>
        <w:t>Начальнику Управления финансов Администрации Льговского района Курской области Алферовой Т.В.:</w:t>
      </w:r>
    </w:p>
    <w:p w:rsidR="00A33365" w:rsidRDefault="00A33365" w:rsidP="00A33365">
      <w:pPr>
        <w:numPr>
          <w:ilvl w:val="1"/>
          <w:numId w:val="5"/>
        </w:numPr>
        <w:ind w:left="0" w:firstLine="708"/>
        <w:jc w:val="both"/>
        <w:rPr>
          <w:sz w:val="28"/>
          <w:szCs w:val="28"/>
        </w:rPr>
      </w:pPr>
      <w:r>
        <w:rPr>
          <w:sz w:val="28"/>
          <w:szCs w:val="28"/>
        </w:rPr>
        <w:t>При формировании бюджета муниципального района «Льговски</w:t>
      </w:r>
      <w:r w:rsidR="00BF4B31">
        <w:rPr>
          <w:sz w:val="28"/>
          <w:szCs w:val="28"/>
        </w:rPr>
        <w:t>й район» Курской области на 2025</w:t>
      </w:r>
      <w:r>
        <w:rPr>
          <w:sz w:val="28"/>
          <w:szCs w:val="28"/>
        </w:rPr>
        <w:t xml:space="preserve"> год и</w:t>
      </w:r>
      <w:r w:rsidR="00BF4B31">
        <w:rPr>
          <w:sz w:val="28"/>
          <w:szCs w:val="28"/>
        </w:rPr>
        <w:t xml:space="preserve"> плановый период 2026-2027</w:t>
      </w:r>
      <w:r w:rsidR="00C535A0">
        <w:rPr>
          <w:sz w:val="28"/>
          <w:szCs w:val="28"/>
        </w:rPr>
        <w:t xml:space="preserve"> годы</w:t>
      </w:r>
      <w:r>
        <w:rPr>
          <w:sz w:val="28"/>
          <w:szCs w:val="28"/>
        </w:rPr>
        <w:t xml:space="preserve"> предусмотреть ассигнования на реализацию Программы.</w:t>
      </w:r>
    </w:p>
    <w:p w:rsidR="00166D87" w:rsidRDefault="00166D87" w:rsidP="00166D87">
      <w:pPr>
        <w:jc w:val="both"/>
        <w:rPr>
          <w:sz w:val="28"/>
          <w:szCs w:val="28"/>
        </w:rPr>
      </w:pPr>
    </w:p>
    <w:p w:rsidR="00166D87" w:rsidRDefault="00166D87" w:rsidP="00166D87">
      <w:pPr>
        <w:jc w:val="both"/>
        <w:rPr>
          <w:sz w:val="28"/>
          <w:szCs w:val="28"/>
        </w:rPr>
      </w:pPr>
    </w:p>
    <w:p w:rsidR="00A33365" w:rsidRDefault="00A33365" w:rsidP="00A33365">
      <w:pPr>
        <w:numPr>
          <w:ilvl w:val="1"/>
          <w:numId w:val="5"/>
        </w:numPr>
        <w:ind w:left="0" w:firstLine="708"/>
        <w:jc w:val="both"/>
        <w:rPr>
          <w:sz w:val="28"/>
          <w:szCs w:val="28"/>
        </w:rPr>
      </w:pPr>
      <w:r>
        <w:rPr>
          <w:sz w:val="28"/>
          <w:szCs w:val="28"/>
        </w:rPr>
        <w:t xml:space="preserve">Производить финансирование Программы в пределах бюджетных ассигнований, предусмотренных в бюджете </w:t>
      </w:r>
      <w:r w:rsidR="00C535A0">
        <w:rPr>
          <w:sz w:val="28"/>
          <w:szCs w:val="28"/>
        </w:rPr>
        <w:t>муниципального района «Льговский район» Курской области</w:t>
      </w:r>
      <w:r>
        <w:rPr>
          <w:sz w:val="28"/>
          <w:szCs w:val="28"/>
        </w:rPr>
        <w:t xml:space="preserve"> на соответствующий финансовый год, и лимитов бюджетных обязательств.</w:t>
      </w:r>
    </w:p>
    <w:p w:rsidR="00EA4F65" w:rsidRDefault="00EA4F65" w:rsidP="00EA4F65">
      <w:pPr>
        <w:ind w:left="708"/>
        <w:jc w:val="both"/>
        <w:rPr>
          <w:sz w:val="28"/>
          <w:szCs w:val="28"/>
        </w:rPr>
      </w:pPr>
    </w:p>
    <w:p w:rsidR="00A3327F" w:rsidRDefault="008524C6" w:rsidP="00A3327F">
      <w:pPr>
        <w:numPr>
          <w:ilvl w:val="0"/>
          <w:numId w:val="5"/>
        </w:numPr>
        <w:ind w:left="0" w:firstLine="672"/>
        <w:jc w:val="both"/>
        <w:rPr>
          <w:sz w:val="28"/>
          <w:szCs w:val="28"/>
        </w:rPr>
      </w:pPr>
      <w:r>
        <w:rPr>
          <w:sz w:val="28"/>
          <w:szCs w:val="28"/>
        </w:rPr>
        <w:t>Начальнику отдела ИКТ Администрации Льговского района Курской области Меркулову Ю.В.</w:t>
      </w:r>
      <w:r w:rsidR="00A33365">
        <w:rPr>
          <w:sz w:val="28"/>
          <w:szCs w:val="28"/>
        </w:rPr>
        <w:t xml:space="preserve"> обеспечить размещение настоящего постановления на официальном сайте муниципального </w:t>
      </w:r>
      <w:r w:rsidR="00C535A0">
        <w:rPr>
          <w:sz w:val="28"/>
          <w:szCs w:val="28"/>
        </w:rPr>
        <w:t>образования</w:t>
      </w:r>
      <w:r w:rsidR="00A33365">
        <w:rPr>
          <w:sz w:val="28"/>
          <w:szCs w:val="28"/>
        </w:rPr>
        <w:t xml:space="preserve"> «Льговский район» Курской области.</w:t>
      </w:r>
    </w:p>
    <w:p w:rsidR="00655C15" w:rsidRDefault="00655C15" w:rsidP="00655C15">
      <w:pPr>
        <w:ind w:left="672"/>
        <w:jc w:val="both"/>
        <w:rPr>
          <w:sz w:val="28"/>
          <w:szCs w:val="28"/>
        </w:rPr>
      </w:pPr>
    </w:p>
    <w:p w:rsidR="00655C15" w:rsidRPr="00655C15" w:rsidRDefault="00655C15" w:rsidP="00655C15">
      <w:pPr>
        <w:numPr>
          <w:ilvl w:val="0"/>
          <w:numId w:val="5"/>
        </w:numPr>
        <w:ind w:left="0" w:firstLine="672"/>
        <w:jc w:val="both"/>
        <w:rPr>
          <w:sz w:val="28"/>
          <w:szCs w:val="28"/>
        </w:rPr>
      </w:pPr>
      <w:r w:rsidRPr="00655C15">
        <w:rPr>
          <w:sz w:val="28"/>
          <w:szCs w:val="28"/>
        </w:rPr>
        <w:t>Считать постановление Администрации Льговского района Курской области от</w:t>
      </w:r>
      <w:r w:rsidR="00BF4B31">
        <w:rPr>
          <w:sz w:val="28"/>
          <w:szCs w:val="28"/>
        </w:rPr>
        <w:t xml:space="preserve"> 29.12.2023</w:t>
      </w:r>
      <w:r w:rsidRPr="00655C15">
        <w:rPr>
          <w:sz w:val="28"/>
          <w:szCs w:val="28"/>
        </w:rPr>
        <w:t xml:space="preserve"> №</w:t>
      </w:r>
      <w:r w:rsidR="00BF4B31">
        <w:rPr>
          <w:sz w:val="28"/>
          <w:szCs w:val="28"/>
        </w:rPr>
        <w:t xml:space="preserve"> 742</w:t>
      </w:r>
      <w:r w:rsidRPr="00655C15">
        <w:rPr>
          <w:sz w:val="28"/>
          <w:szCs w:val="28"/>
        </w:rPr>
        <w:t xml:space="preserve"> «Об утверждении муниципальной программы Льговского района Курской области «Развитие образования в Льговско</w:t>
      </w:r>
      <w:r w:rsidR="00BF4B31">
        <w:rPr>
          <w:sz w:val="28"/>
          <w:szCs w:val="28"/>
        </w:rPr>
        <w:t>м районе Курской области на 2024-2026</w:t>
      </w:r>
      <w:r w:rsidRPr="00655C15">
        <w:rPr>
          <w:sz w:val="28"/>
          <w:szCs w:val="28"/>
        </w:rPr>
        <w:t xml:space="preserve"> годы» утратившим силу.</w:t>
      </w:r>
    </w:p>
    <w:p w:rsidR="00EA4F65" w:rsidRDefault="00EA4F65" w:rsidP="00EA4F65">
      <w:pPr>
        <w:ind w:left="672"/>
        <w:jc w:val="both"/>
        <w:rPr>
          <w:sz w:val="28"/>
          <w:szCs w:val="28"/>
        </w:rPr>
      </w:pPr>
    </w:p>
    <w:p w:rsidR="00A3327F" w:rsidRPr="00A3327F" w:rsidRDefault="00A3327F" w:rsidP="00A3327F">
      <w:pPr>
        <w:numPr>
          <w:ilvl w:val="0"/>
          <w:numId w:val="5"/>
        </w:numPr>
        <w:ind w:left="0" w:firstLine="672"/>
        <w:jc w:val="both"/>
        <w:rPr>
          <w:sz w:val="28"/>
          <w:szCs w:val="28"/>
        </w:rPr>
      </w:pPr>
      <w:r w:rsidRPr="00A3327F">
        <w:rPr>
          <w:sz w:val="28"/>
          <w:szCs w:val="28"/>
        </w:rPr>
        <w:t xml:space="preserve">Постановление вступает в силу </w:t>
      </w:r>
      <w:r w:rsidR="00BF4B31">
        <w:rPr>
          <w:sz w:val="28"/>
          <w:szCs w:val="28"/>
        </w:rPr>
        <w:t>с 1 января 2025</w:t>
      </w:r>
      <w:r w:rsidR="00655C15">
        <w:rPr>
          <w:sz w:val="28"/>
          <w:szCs w:val="28"/>
        </w:rPr>
        <w:t xml:space="preserve"> года.</w:t>
      </w:r>
    </w:p>
    <w:p w:rsidR="006C0E7E" w:rsidRPr="006C0E7E" w:rsidRDefault="006C0E7E" w:rsidP="00A3327F">
      <w:pPr>
        <w:jc w:val="both"/>
        <w:rPr>
          <w:sz w:val="28"/>
          <w:szCs w:val="28"/>
        </w:rPr>
      </w:pPr>
    </w:p>
    <w:p w:rsidR="006C0E7E" w:rsidRDefault="006C0E7E" w:rsidP="006C0E7E">
      <w:pPr>
        <w:rPr>
          <w:sz w:val="28"/>
          <w:szCs w:val="28"/>
        </w:rPr>
      </w:pPr>
    </w:p>
    <w:p w:rsidR="00482250" w:rsidRPr="009D10A5" w:rsidRDefault="00482250" w:rsidP="00482250">
      <w:pPr>
        <w:autoSpaceDE w:val="0"/>
        <w:autoSpaceDN w:val="0"/>
        <w:adjustRightInd w:val="0"/>
        <w:jc w:val="both"/>
        <w:rPr>
          <w:color w:val="000000"/>
          <w:sz w:val="28"/>
          <w:szCs w:val="28"/>
        </w:rPr>
      </w:pPr>
    </w:p>
    <w:p w:rsidR="00482250" w:rsidRPr="009D10A5" w:rsidRDefault="00482250" w:rsidP="00482250">
      <w:pPr>
        <w:autoSpaceDE w:val="0"/>
        <w:autoSpaceDN w:val="0"/>
        <w:adjustRightInd w:val="0"/>
        <w:jc w:val="both"/>
        <w:rPr>
          <w:color w:val="000000"/>
          <w:sz w:val="28"/>
          <w:szCs w:val="28"/>
        </w:rPr>
      </w:pPr>
    </w:p>
    <w:p w:rsidR="0017242F" w:rsidRDefault="00ED2211" w:rsidP="00482250">
      <w:pPr>
        <w:autoSpaceDE w:val="0"/>
        <w:autoSpaceDN w:val="0"/>
        <w:adjustRightInd w:val="0"/>
        <w:jc w:val="both"/>
        <w:rPr>
          <w:color w:val="000000"/>
          <w:sz w:val="28"/>
          <w:szCs w:val="28"/>
        </w:rPr>
      </w:pPr>
      <w:r>
        <w:rPr>
          <w:color w:val="000000"/>
          <w:sz w:val="28"/>
          <w:szCs w:val="28"/>
        </w:rPr>
        <w:t xml:space="preserve">      </w:t>
      </w:r>
      <w:r w:rsidR="00482250" w:rsidRPr="009D10A5">
        <w:rPr>
          <w:color w:val="000000"/>
          <w:sz w:val="28"/>
          <w:szCs w:val="28"/>
        </w:rPr>
        <w:t>Глава Льговского района</w:t>
      </w:r>
    </w:p>
    <w:p w:rsidR="00F10207" w:rsidRDefault="0017242F" w:rsidP="00482250">
      <w:pPr>
        <w:autoSpaceDE w:val="0"/>
        <w:autoSpaceDN w:val="0"/>
        <w:adjustRightInd w:val="0"/>
        <w:jc w:val="both"/>
        <w:rPr>
          <w:color w:val="000000"/>
          <w:sz w:val="28"/>
          <w:szCs w:val="28"/>
        </w:rPr>
      </w:pPr>
      <w:r>
        <w:rPr>
          <w:color w:val="000000"/>
          <w:sz w:val="28"/>
          <w:szCs w:val="28"/>
        </w:rPr>
        <w:t xml:space="preserve">      Курской области                 </w:t>
      </w:r>
      <w:r w:rsidR="0049796E">
        <w:rPr>
          <w:color w:val="000000"/>
          <w:sz w:val="28"/>
          <w:szCs w:val="28"/>
        </w:rPr>
        <w:t xml:space="preserve">                                            </w:t>
      </w:r>
      <w:r w:rsidR="005102CA">
        <w:rPr>
          <w:color w:val="000000"/>
          <w:sz w:val="28"/>
          <w:szCs w:val="28"/>
        </w:rPr>
        <w:t>С.Н.</w:t>
      </w:r>
      <w:r>
        <w:rPr>
          <w:color w:val="000000"/>
          <w:sz w:val="28"/>
          <w:szCs w:val="28"/>
        </w:rPr>
        <w:t xml:space="preserve"> </w:t>
      </w:r>
      <w:r w:rsidR="005102CA">
        <w:rPr>
          <w:color w:val="000000"/>
          <w:sz w:val="28"/>
          <w:szCs w:val="28"/>
        </w:rPr>
        <w:t>Коростелев</w:t>
      </w:r>
    </w:p>
    <w:p w:rsidR="00F10207" w:rsidRDefault="00F10207" w:rsidP="00F10207">
      <w:pPr>
        <w:rPr>
          <w:sz w:val="28"/>
          <w:szCs w:val="28"/>
        </w:rPr>
      </w:pPr>
    </w:p>
    <w:p w:rsidR="008426C0" w:rsidRDefault="008426C0" w:rsidP="00F10207">
      <w:pPr>
        <w:rPr>
          <w:sz w:val="28"/>
          <w:szCs w:val="28"/>
        </w:rPr>
      </w:pPr>
    </w:p>
    <w:p w:rsidR="008426C0" w:rsidRDefault="008426C0" w:rsidP="00F10207">
      <w:pPr>
        <w:rPr>
          <w:sz w:val="28"/>
          <w:szCs w:val="28"/>
        </w:rPr>
      </w:pPr>
    </w:p>
    <w:p w:rsidR="008426C0" w:rsidRDefault="008426C0" w:rsidP="00F10207">
      <w:pPr>
        <w:rPr>
          <w:sz w:val="28"/>
          <w:szCs w:val="28"/>
        </w:rPr>
      </w:pPr>
    </w:p>
    <w:p w:rsidR="008426C0" w:rsidRDefault="008426C0" w:rsidP="00F10207">
      <w:pPr>
        <w:rPr>
          <w:sz w:val="28"/>
          <w:szCs w:val="28"/>
        </w:rPr>
      </w:pPr>
    </w:p>
    <w:p w:rsidR="008426C0" w:rsidRDefault="008426C0" w:rsidP="00F10207">
      <w:pPr>
        <w:rPr>
          <w:sz w:val="28"/>
          <w:szCs w:val="28"/>
        </w:rPr>
      </w:pPr>
    </w:p>
    <w:p w:rsidR="008426C0" w:rsidRDefault="008426C0" w:rsidP="00F10207">
      <w:pPr>
        <w:rPr>
          <w:sz w:val="28"/>
          <w:szCs w:val="28"/>
        </w:rPr>
      </w:pPr>
    </w:p>
    <w:p w:rsidR="008426C0" w:rsidRDefault="008426C0" w:rsidP="00F10207">
      <w:pPr>
        <w:rPr>
          <w:sz w:val="28"/>
          <w:szCs w:val="28"/>
        </w:rPr>
      </w:pPr>
    </w:p>
    <w:p w:rsidR="008426C0" w:rsidRDefault="008426C0" w:rsidP="00F10207">
      <w:pPr>
        <w:rPr>
          <w:sz w:val="28"/>
          <w:szCs w:val="28"/>
        </w:rPr>
      </w:pPr>
    </w:p>
    <w:p w:rsidR="008426C0" w:rsidRDefault="008426C0" w:rsidP="00F10207">
      <w:pPr>
        <w:rPr>
          <w:sz w:val="28"/>
          <w:szCs w:val="28"/>
        </w:rPr>
      </w:pPr>
    </w:p>
    <w:p w:rsidR="008426C0" w:rsidRDefault="008426C0" w:rsidP="00F10207">
      <w:pPr>
        <w:rPr>
          <w:sz w:val="28"/>
          <w:szCs w:val="28"/>
        </w:rPr>
      </w:pPr>
    </w:p>
    <w:p w:rsidR="008426C0" w:rsidRDefault="008426C0" w:rsidP="00F10207">
      <w:pPr>
        <w:rPr>
          <w:sz w:val="28"/>
          <w:szCs w:val="28"/>
        </w:rPr>
      </w:pPr>
    </w:p>
    <w:p w:rsidR="008426C0" w:rsidRDefault="008426C0" w:rsidP="00F10207">
      <w:pPr>
        <w:rPr>
          <w:sz w:val="28"/>
          <w:szCs w:val="28"/>
        </w:rPr>
      </w:pPr>
    </w:p>
    <w:p w:rsidR="008426C0" w:rsidRDefault="008426C0" w:rsidP="00F10207">
      <w:pPr>
        <w:rPr>
          <w:sz w:val="28"/>
          <w:szCs w:val="28"/>
        </w:rPr>
      </w:pPr>
    </w:p>
    <w:p w:rsidR="008426C0" w:rsidRDefault="008426C0" w:rsidP="00F10207">
      <w:pPr>
        <w:rPr>
          <w:sz w:val="28"/>
          <w:szCs w:val="28"/>
        </w:rPr>
      </w:pPr>
    </w:p>
    <w:p w:rsidR="008426C0" w:rsidRDefault="008426C0" w:rsidP="00F10207">
      <w:pPr>
        <w:rPr>
          <w:sz w:val="28"/>
          <w:szCs w:val="28"/>
        </w:rPr>
      </w:pPr>
    </w:p>
    <w:p w:rsidR="008426C0" w:rsidRDefault="008426C0" w:rsidP="00F10207">
      <w:pPr>
        <w:rPr>
          <w:sz w:val="28"/>
          <w:szCs w:val="28"/>
        </w:rPr>
      </w:pPr>
    </w:p>
    <w:p w:rsidR="008426C0" w:rsidRDefault="008426C0" w:rsidP="00F10207">
      <w:pPr>
        <w:rPr>
          <w:sz w:val="28"/>
          <w:szCs w:val="28"/>
        </w:rPr>
      </w:pPr>
    </w:p>
    <w:p w:rsidR="008426C0" w:rsidRDefault="008426C0" w:rsidP="00F10207">
      <w:pPr>
        <w:rPr>
          <w:sz w:val="28"/>
          <w:szCs w:val="28"/>
        </w:rPr>
      </w:pPr>
    </w:p>
    <w:p w:rsidR="008426C0" w:rsidRDefault="008426C0" w:rsidP="00F10207">
      <w:pPr>
        <w:rPr>
          <w:sz w:val="28"/>
          <w:szCs w:val="28"/>
        </w:rPr>
      </w:pPr>
    </w:p>
    <w:p w:rsidR="008426C0" w:rsidRDefault="008426C0" w:rsidP="00F10207">
      <w:pPr>
        <w:rPr>
          <w:sz w:val="28"/>
          <w:szCs w:val="28"/>
        </w:rPr>
      </w:pPr>
    </w:p>
    <w:p w:rsidR="008426C0" w:rsidRDefault="008426C0" w:rsidP="00F10207">
      <w:pPr>
        <w:rPr>
          <w:sz w:val="28"/>
          <w:szCs w:val="28"/>
        </w:rPr>
      </w:pPr>
    </w:p>
    <w:p w:rsidR="008426C0" w:rsidRPr="008426C0" w:rsidRDefault="008426C0" w:rsidP="008426C0">
      <w:pPr>
        <w:ind w:firstLine="708"/>
        <w:jc w:val="center"/>
        <w:rPr>
          <w:b/>
          <w:color w:val="000000"/>
          <w:sz w:val="20"/>
          <w:szCs w:val="20"/>
        </w:rPr>
      </w:pPr>
      <w:r w:rsidRPr="008426C0">
        <w:rPr>
          <w:b/>
          <w:color w:val="000000"/>
          <w:sz w:val="20"/>
          <w:szCs w:val="20"/>
        </w:rPr>
        <w:lastRenderedPageBreak/>
        <w:t xml:space="preserve">Муниципальная программа Льговского района Курской области </w:t>
      </w:r>
    </w:p>
    <w:p w:rsidR="008426C0" w:rsidRPr="008426C0" w:rsidRDefault="008426C0" w:rsidP="008426C0">
      <w:pPr>
        <w:jc w:val="center"/>
        <w:rPr>
          <w:b/>
          <w:color w:val="000000"/>
          <w:sz w:val="20"/>
          <w:szCs w:val="20"/>
        </w:rPr>
      </w:pPr>
      <w:r w:rsidRPr="008426C0">
        <w:rPr>
          <w:b/>
          <w:color w:val="000000"/>
          <w:sz w:val="20"/>
          <w:szCs w:val="20"/>
        </w:rPr>
        <w:t xml:space="preserve">«Развитие образования в Льговском районе Курской области </w:t>
      </w:r>
    </w:p>
    <w:p w:rsidR="008426C0" w:rsidRPr="008426C0" w:rsidRDefault="008426C0" w:rsidP="008426C0">
      <w:pPr>
        <w:jc w:val="center"/>
        <w:rPr>
          <w:b/>
          <w:color w:val="000000"/>
          <w:sz w:val="20"/>
          <w:szCs w:val="20"/>
        </w:rPr>
      </w:pPr>
      <w:r w:rsidRPr="008426C0">
        <w:rPr>
          <w:b/>
          <w:color w:val="000000"/>
          <w:sz w:val="20"/>
          <w:szCs w:val="20"/>
        </w:rPr>
        <w:t>на 2025-2027 годы»</w:t>
      </w:r>
    </w:p>
    <w:p w:rsidR="008426C0" w:rsidRPr="008426C0" w:rsidRDefault="008426C0" w:rsidP="008426C0">
      <w:pPr>
        <w:rPr>
          <w:b/>
          <w:color w:val="000000"/>
          <w:sz w:val="20"/>
          <w:szCs w:val="20"/>
        </w:rPr>
      </w:pPr>
    </w:p>
    <w:p w:rsidR="008426C0" w:rsidRPr="008426C0" w:rsidRDefault="008426C0" w:rsidP="008426C0">
      <w:pPr>
        <w:jc w:val="center"/>
        <w:rPr>
          <w:b/>
          <w:color w:val="000000"/>
          <w:sz w:val="20"/>
          <w:szCs w:val="20"/>
        </w:rPr>
      </w:pPr>
      <w:proofErr w:type="gramStart"/>
      <w:r w:rsidRPr="008426C0">
        <w:rPr>
          <w:b/>
          <w:color w:val="000000"/>
          <w:sz w:val="20"/>
          <w:szCs w:val="20"/>
        </w:rPr>
        <w:t>П</w:t>
      </w:r>
      <w:proofErr w:type="gramEnd"/>
      <w:r w:rsidRPr="008426C0">
        <w:rPr>
          <w:b/>
          <w:color w:val="000000"/>
          <w:sz w:val="20"/>
          <w:szCs w:val="20"/>
        </w:rPr>
        <w:t xml:space="preserve"> А С П О Р Т</w:t>
      </w:r>
    </w:p>
    <w:p w:rsidR="008426C0" w:rsidRPr="008426C0" w:rsidRDefault="008426C0" w:rsidP="008426C0">
      <w:pPr>
        <w:jc w:val="center"/>
        <w:rPr>
          <w:b/>
          <w:color w:val="000000"/>
          <w:sz w:val="20"/>
          <w:szCs w:val="20"/>
        </w:rPr>
      </w:pPr>
      <w:r w:rsidRPr="008426C0">
        <w:rPr>
          <w:b/>
          <w:color w:val="000000"/>
          <w:sz w:val="20"/>
          <w:szCs w:val="20"/>
        </w:rPr>
        <w:t xml:space="preserve">муниципальной программы Льговского района Курской области </w:t>
      </w:r>
    </w:p>
    <w:p w:rsidR="008426C0" w:rsidRPr="008426C0" w:rsidRDefault="008426C0" w:rsidP="008426C0">
      <w:pPr>
        <w:jc w:val="center"/>
        <w:rPr>
          <w:b/>
          <w:color w:val="000000"/>
          <w:sz w:val="20"/>
          <w:szCs w:val="20"/>
        </w:rPr>
      </w:pPr>
      <w:r w:rsidRPr="008426C0">
        <w:rPr>
          <w:b/>
          <w:color w:val="000000"/>
          <w:sz w:val="20"/>
          <w:szCs w:val="20"/>
        </w:rPr>
        <w:t xml:space="preserve">«Развитие образования в Льговском районе Курской области </w:t>
      </w:r>
    </w:p>
    <w:p w:rsidR="008426C0" w:rsidRPr="008426C0" w:rsidRDefault="008426C0" w:rsidP="008426C0">
      <w:pPr>
        <w:jc w:val="center"/>
        <w:rPr>
          <w:b/>
          <w:color w:val="000000"/>
          <w:sz w:val="20"/>
          <w:szCs w:val="20"/>
        </w:rPr>
      </w:pPr>
      <w:r w:rsidRPr="008426C0">
        <w:rPr>
          <w:b/>
          <w:color w:val="000000"/>
          <w:sz w:val="20"/>
          <w:szCs w:val="20"/>
        </w:rPr>
        <w:t>на 2025-2027 годы»</w:t>
      </w:r>
    </w:p>
    <w:p w:rsidR="008426C0" w:rsidRPr="008426C0" w:rsidRDefault="008426C0" w:rsidP="008426C0">
      <w:pPr>
        <w:jc w:val="center"/>
        <w:rPr>
          <w:b/>
          <w:color w:val="000000"/>
          <w:sz w:val="20"/>
          <w:szCs w:val="20"/>
        </w:rPr>
      </w:pPr>
    </w:p>
    <w:tbl>
      <w:tblPr>
        <w:tblW w:w="9923" w:type="dxa"/>
        <w:tblInd w:w="-34" w:type="dxa"/>
        <w:tblLayout w:type="fixed"/>
        <w:tblLook w:val="01E0" w:firstRow="1" w:lastRow="1" w:firstColumn="1" w:lastColumn="1" w:noHBand="0" w:noVBand="0"/>
      </w:tblPr>
      <w:tblGrid>
        <w:gridCol w:w="2694"/>
        <w:gridCol w:w="283"/>
        <w:gridCol w:w="6946"/>
      </w:tblGrid>
      <w:tr w:rsidR="008426C0" w:rsidRPr="008426C0" w:rsidTr="008B0F2C">
        <w:tc>
          <w:tcPr>
            <w:tcW w:w="2694" w:type="dxa"/>
          </w:tcPr>
          <w:p w:rsidR="008426C0" w:rsidRPr="008426C0" w:rsidRDefault="008426C0" w:rsidP="008426C0">
            <w:pPr>
              <w:jc w:val="both"/>
              <w:rPr>
                <w:color w:val="000000"/>
                <w:sz w:val="20"/>
                <w:szCs w:val="20"/>
              </w:rPr>
            </w:pPr>
            <w:r w:rsidRPr="008426C0">
              <w:rPr>
                <w:color w:val="000000"/>
                <w:sz w:val="20"/>
                <w:szCs w:val="20"/>
              </w:rPr>
              <w:t>Наименование программы</w:t>
            </w:r>
          </w:p>
          <w:p w:rsidR="008426C0" w:rsidRPr="008426C0" w:rsidRDefault="008426C0" w:rsidP="008426C0">
            <w:pPr>
              <w:jc w:val="both"/>
              <w:rPr>
                <w:color w:val="000000"/>
                <w:sz w:val="20"/>
                <w:szCs w:val="20"/>
              </w:rPr>
            </w:pPr>
          </w:p>
          <w:p w:rsidR="008426C0" w:rsidRPr="008426C0" w:rsidRDefault="008426C0" w:rsidP="008426C0">
            <w:pPr>
              <w:jc w:val="both"/>
              <w:rPr>
                <w:color w:val="000000"/>
                <w:sz w:val="20"/>
                <w:szCs w:val="20"/>
              </w:rPr>
            </w:pPr>
            <w:r w:rsidRPr="008426C0">
              <w:rPr>
                <w:color w:val="000000"/>
                <w:sz w:val="20"/>
                <w:szCs w:val="20"/>
              </w:rPr>
              <w:t>Муниципальный заказчик программы</w:t>
            </w:r>
          </w:p>
          <w:p w:rsidR="008426C0" w:rsidRPr="008426C0" w:rsidRDefault="008426C0" w:rsidP="008426C0">
            <w:pPr>
              <w:jc w:val="both"/>
              <w:rPr>
                <w:color w:val="000000"/>
                <w:sz w:val="20"/>
                <w:szCs w:val="20"/>
              </w:rPr>
            </w:pPr>
          </w:p>
          <w:p w:rsidR="008426C0" w:rsidRPr="008426C0" w:rsidRDefault="008426C0" w:rsidP="008426C0">
            <w:pPr>
              <w:jc w:val="both"/>
              <w:rPr>
                <w:color w:val="000000"/>
                <w:sz w:val="20"/>
                <w:szCs w:val="20"/>
              </w:rPr>
            </w:pPr>
            <w:r w:rsidRPr="008426C0">
              <w:rPr>
                <w:color w:val="000000"/>
                <w:sz w:val="20"/>
                <w:szCs w:val="20"/>
              </w:rPr>
              <w:t>Основания для разработки программы</w:t>
            </w:r>
          </w:p>
          <w:p w:rsidR="008426C0" w:rsidRPr="008426C0" w:rsidRDefault="008426C0" w:rsidP="008426C0">
            <w:pPr>
              <w:jc w:val="both"/>
              <w:rPr>
                <w:color w:val="000000"/>
                <w:sz w:val="20"/>
                <w:szCs w:val="20"/>
              </w:rPr>
            </w:pPr>
          </w:p>
          <w:p w:rsidR="008426C0" w:rsidRPr="008426C0" w:rsidRDefault="008426C0" w:rsidP="008426C0">
            <w:pPr>
              <w:jc w:val="both"/>
              <w:rPr>
                <w:color w:val="000000"/>
                <w:sz w:val="20"/>
                <w:szCs w:val="20"/>
              </w:rPr>
            </w:pPr>
          </w:p>
          <w:p w:rsidR="008426C0" w:rsidRPr="008426C0" w:rsidRDefault="008426C0" w:rsidP="008426C0">
            <w:pPr>
              <w:jc w:val="both"/>
              <w:rPr>
                <w:color w:val="000000"/>
                <w:sz w:val="20"/>
                <w:szCs w:val="20"/>
              </w:rPr>
            </w:pPr>
            <w:r w:rsidRPr="008426C0">
              <w:rPr>
                <w:color w:val="000000"/>
                <w:sz w:val="20"/>
                <w:szCs w:val="20"/>
              </w:rPr>
              <w:t>Ответственный исполнитель программы</w:t>
            </w:r>
          </w:p>
          <w:p w:rsidR="008426C0" w:rsidRPr="008426C0" w:rsidRDefault="008426C0" w:rsidP="008426C0">
            <w:pPr>
              <w:jc w:val="both"/>
              <w:rPr>
                <w:color w:val="000000"/>
                <w:sz w:val="20"/>
                <w:szCs w:val="20"/>
              </w:rPr>
            </w:pPr>
            <w:r w:rsidRPr="008426C0">
              <w:rPr>
                <w:color w:val="000000"/>
                <w:sz w:val="20"/>
                <w:szCs w:val="20"/>
              </w:rPr>
              <w:t>Участники программы</w:t>
            </w:r>
          </w:p>
        </w:tc>
        <w:tc>
          <w:tcPr>
            <w:tcW w:w="283" w:type="dxa"/>
          </w:tcPr>
          <w:p w:rsidR="008426C0" w:rsidRPr="008426C0" w:rsidRDefault="008426C0" w:rsidP="008426C0">
            <w:pPr>
              <w:ind w:right="-108"/>
              <w:jc w:val="center"/>
              <w:rPr>
                <w:color w:val="000000"/>
                <w:sz w:val="20"/>
                <w:szCs w:val="20"/>
              </w:rPr>
            </w:pPr>
            <w:r w:rsidRPr="008426C0">
              <w:rPr>
                <w:color w:val="000000"/>
                <w:sz w:val="20"/>
                <w:szCs w:val="20"/>
              </w:rPr>
              <w:t>-</w:t>
            </w:r>
          </w:p>
          <w:p w:rsidR="008426C0" w:rsidRPr="008426C0" w:rsidRDefault="008426C0" w:rsidP="008426C0">
            <w:pPr>
              <w:ind w:right="-108"/>
              <w:jc w:val="center"/>
              <w:rPr>
                <w:color w:val="000000"/>
                <w:sz w:val="20"/>
                <w:szCs w:val="20"/>
              </w:rPr>
            </w:pPr>
          </w:p>
          <w:p w:rsidR="008426C0" w:rsidRPr="008426C0" w:rsidRDefault="008426C0" w:rsidP="008426C0">
            <w:pPr>
              <w:ind w:right="-108"/>
              <w:jc w:val="center"/>
              <w:rPr>
                <w:color w:val="000000"/>
                <w:sz w:val="20"/>
                <w:szCs w:val="20"/>
              </w:rPr>
            </w:pPr>
          </w:p>
          <w:p w:rsidR="008426C0" w:rsidRPr="008426C0" w:rsidRDefault="008426C0" w:rsidP="008426C0">
            <w:pPr>
              <w:ind w:right="-108"/>
              <w:rPr>
                <w:color w:val="000000"/>
                <w:sz w:val="20"/>
                <w:szCs w:val="20"/>
              </w:rPr>
            </w:pPr>
            <w:r w:rsidRPr="008426C0">
              <w:rPr>
                <w:color w:val="000000"/>
                <w:sz w:val="20"/>
                <w:szCs w:val="20"/>
              </w:rPr>
              <w:t>-</w:t>
            </w:r>
          </w:p>
          <w:p w:rsidR="008426C0" w:rsidRPr="008426C0" w:rsidRDefault="008426C0" w:rsidP="008426C0">
            <w:pPr>
              <w:ind w:right="-108"/>
              <w:jc w:val="center"/>
              <w:rPr>
                <w:color w:val="000000"/>
                <w:sz w:val="20"/>
                <w:szCs w:val="20"/>
              </w:rPr>
            </w:pPr>
          </w:p>
          <w:p w:rsidR="008426C0" w:rsidRPr="008426C0" w:rsidRDefault="008426C0" w:rsidP="008426C0">
            <w:pPr>
              <w:ind w:right="-108"/>
              <w:jc w:val="center"/>
              <w:rPr>
                <w:color w:val="000000"/>
                <w:sz w:val="20"/>
                <w:szCs w:val="20"/>
              </w:rPr>
            </w:pPr>
          </w:p>
          <w:p w:rsidR="008426C0" w:rsidRPr="008426C0" w:rsidRDefault="008426C0" w:rsidP="008426C0">
            <w:pPr>
              <w:ind w:right="-108"/>
              <w:jc w:val="center"/>
              <w:rPr>
                <w:color w:val="000000"/>
                <w:sz w:val="20"/>
                <w:szCs w:val="20"/>
              </w:rPr>
            </w:pPr>
            <w:r w:rsidRPr="008426C0">
              <w:rPr>
                <w:color w:val="000000"/>
                <w:sz w:val="20"/>
                <w:szCs w:val="20"/>
              </w:rPr>
              <w:t>-</w:t>
            </w:r>
          </w:p>
          <w:p w:rsidR="008426C0" w:rsidRPr="008426C0" w:rsidRDefault="008426C0" w:rsidP="008426C0">
            <w:pPr>
              <w:ind w:right="-108"/>
              <w:jc w:val="center"/>
              <w:rPr>
                <w:color w:val="000000"/>
                <w:sz w:val="20"/>
                <w:szCs w:val="20"/>
              </w:rPr>
            </w:pPr>
          </w:p>
          <w:p w:rsidR="008426C0" w:rsidRPr="008426C0" w:rsidRDefault="008426C0" w:rsidP="008426C0">
            <w:pPr>
              <w:ind w:right="-108"/>
              <w:jc w:val="center"/>
              <w:rPr>
                <w:color w:val="000000"/>
                <w:sz w:val="20"/>
                <w:szCs w:val="20"/>
              </w:rPr>
            </w:pPr>
          </w:p>
          <w:p w:rsidR="008426C0" w:rsidRPr="008426C0" w:rsidRDefault="008426C0" w:rsidP="008426C0">
            <w:pPr>
              <w:ind w:right="-108"/>
              <w:jc w:val="center"/>
              <w:rPr>
                <w:color w:val="000000"/>
                <w:sz w:val="20"/>
                <w:szCs w:val="20"/>
              </w:rPr>
            </w:pPr>
          </w:p>
          <w:p w:rsidR="008426C0" w:rsidRPr="008426C0" w:rsidRDefault="008426C0" w:rsidP="008426C0">
            <w:pPr>
              <w:ind w:right="-108"/>
              <w:jc w:val="center"/>
              <w:rPr>
                <w:color w:val="000000"/>
                <w:sz w:val="20"/>
                <w:szCs w:val="20"/>
              </w:rPr>
            </w:pPr>
          </w:p>
          <w:p w:rsidR="008426C0" w:rsidRPr="008426C0" w:rsidRDefault="008426C0" w:rsidP="008426C0">
            <w:pPr>
              <w:ind w:right="-108"/>
              <w:jc w:val="center"/>
              <w:rPr>
                <w:color w:val="000000"/>
                <w:sz w:val="20"/>
                <w:szCs w:val="20"/>
              </w:rPr>
            </w:pPr>
            <w:r w:rsidRPr="008426C0">
              <w:rPr>
                <w:color w:val="000000"/>
                <w:sz w:val="20"/>
                <w:szCs w:val="20"/>
              </w:rPr>
              <w:t>-</w:t>
            </w:r>
          </w:p>
          <w:p w:rsidR="008426C0" w:rsidRPr="008426C0" w:rsidRDefault="008426C0" w:rsidP="008426C0">
            <w:pPr>
              <w:ind w:right="-108"/>
              <w:jc w:val="center"/>
              <w:rPr>
                <w:color w:val="000000"/>
                <w:sz w:val="20"/>
                <w:szCs w:val="20"/>
              </w:rPr>
            </w:pPr>
          </w:p>
          <w:p w:rsidR="008426C0" w:rsidRPr="008426C0" w:rsidRDefault="008426C0" w:rsidP="008426C0">
            <w:pPr>
              <w:ind w:right="-108"/>
              <w:jc w:val="center"/>
              <w:rPr>
                <w:color w:val="000000"/>
                <w:sz w:val="20"/>
                <w:szCs w:val="20"/>
              </w:rPr>
            </w:pPr>
            <w:r w:rsidRPr="008426C0">
              <w:rPr>
                <w:color w:val="000000"/>
                <w:sz w:val="20"/>
                <w:szCs w:val="20"/>
              </w:rPr>
              <w:t>-</w:t>
            </w:r>
          </w:p>
          <w:p w:rsidR="008426C0" w:rsidRPr="008426C0" w:rsidRDefault="008426C0" w:rsidP="008426C0">
            <w:pPr>
              <w:ind w:right="-108"/>
              <w:jc w:val="center"/>
              <w:rPr>
                <w:color w:val="000000"/>
                <w:sz w:val="20"/>
                <w:szCs w:val="20"/>
              </w:rPr>
            </w:pPr>
          </w:p>
          <w:p w:rsidR="008426C0" w:rsidRPr="008426C0" w:rsidRDefault="008426C0" w:rsidP="008426C0">
            <w:pPr>
              <w:ind w:right="-108"/>
              <w:rPr>
                <w:color w:val="000000"/>
                <w:sz w:val="20"/>
                <w:szCs w:val="20"/>
              </w:rPr>
            </w:pPr>
          </w:p>
        </w:tc>
        <w:tc>
          <w:tcPr>
            <w:tcW w:w="6946" w:type="dxa"/>
          </w:tcPr>
          <w:p w:rsidR="008426C0" w:rsidRPr="008426C0" w:rsidRDefault="008426C0" w:rsidP="008426C0">
            <w:pPr>
              <w:ind w:right="317"/>
              <w:jc w:val="both"/>
              <w:rPr>
                <w:color w:val="000000"/>
                <w:sz w:val="20"/>
                <w:szCs w:val="20"/>
              </w:rPr>
            </w:pPr>
            <w:r w:rsidRPr="008426C0">
              <w:rPr>
                <w:color w:val="000000"/>
                <w:sz w:val="20"/>
                <w:szCs w:val="20"/>
              </w:rPr>
              <w:t>Муниципальная программа Льговского района Курской области «Развитие образования в Льговском районе Курской области на 2025-2027 годы (далее – программа)</w:t>
            </w:r>
          </w:p>
          <w:p w:rsidR="008426C0" w:rsidRPr="008426C0" w:rsidRDefault="008426C0" w:rsidP="008426C0">
            <w:pPr>
              <w:jc w:val="both"/>
              <w:rPr>
                <w:color w:val="000000"/>
                <w:sz w:val="20"/>
                <w:szCs w:val="20"/>
              </w:rPr>
            </w:pPr>
            <w:r w:rsidRPr="008426C0">
              <w:rPr>
                <w:color w:val="000000"/>
                <w:sz w:val="20"/>
                <w:szCs w:val="20"/>
              </w:rPr>
              <w:t>Администрация Льговского района Курской области</w:t>
            </w:r>
          </w:p>
          <w:p w:rsidR="008426C0" w:rsidRPr="008426C0" w:rsidRDefault="008426C0" w:rsidP="008426C0">
            <w:pPr>
              <w:jc w:val="both"/>
              <w:rPr>
                <w:color w:val="000000"/>
                <w:sz w:val="20"/>
                <w:szCs w:val="20"/>
              </w:rPr>
            </w:pPr>
          </w:p>
          <w:p w:rsidR="008426C0" w:rsidRPr="008426C0" w:rsidRDefault="008426C0" w:rsidP="008426C0">
            <w:pPr>
              <w:jc w:val="both"/>
              <w:rPr>
                <w:bCs/>
                <w:sz w:val="20"/>
                <w:szCs w:val="20"/>
              </w:rPr>
            </w:pPr>
          </w:p>
          <w:p w:rsidR="008426C0" w:rsidRPr="008426C0" w:rsidRDefault="008426C0" w:rsidP="008426C0">
            <w:pPr>
              <w:jc w:val="both"/>
              <w:rPr>
                <w:color w:val="000000"/>
                <w:sz w:val="20"/>
                <w:szCs w:val="20"/>
              </w:rPr>
            </w:pPr>
            <w:r w:rsidRPr="008426C0">
              <w:rPr>
                <w:bCs/>
                <w:sz w:val="20"/>
                <w:szCs w:val="20"/>
              </w:rPr>
              <w:t>распоряжение Администрации Льговского района Курской области от 05.11.2024 № 609-р «Об утверждении перечня муниципальных программ Льговского района Курской области на 2025-2027 годы»</w:t>
            </w:r>
          </w:p>
          <w:p w:rsidR="008426C0" w:rsidRPr="008426C0" w:rsidRDefault="008426C0" w:rsidP="008426C0">
            <w:pPr>
              <w:jc w:val="both"/>
              <w:rPr>
                <w:color w:val="000000"/>
                <w:sz w:val="20"/>
                <w:szCs w:val="20"/>
              </w:rPr>
            </w:pPr>
          </w:p>
          <w:p w:rsidR="008426C0" w:rsidRPr="008426C0" w:rsidRDefault="008426C0" w:rsidP="008426C0">
            <w:pPr>
              <w:jc w:val="both"/>
              <w:rPr>
                <w:color w:val="000000"/>
                <w:sz w:val="20"/>
                <w:szCs w:val="20"/>
              </w:rPr>
            </w:pPr>
            <w:r w:rsidRPr="008426C0">
              <w:rPr>
                <w:color w:val="000000"/>
                <w:sz w:val="20"/>
                <w:szCs w:val="20"/>
              </w:rPr>
              <w:t xml:space="preserve">отдел образования Администрации Льговского района </w:t>
            </w:r>
          </w:p>
          <w:p w:rsidR="008426C0" w:rsidRPr="008426C0" w:rsidRDefault="008426C0" w:rsidP="008426C0">
            <w:pPr>
              <w:jc w:val="both"/>
              <w:rPr>
                <w:color w:val="000000"/>
                <w:sz w:val="20"/>
                <w:szCs w:val="20"/>
              </w:rPr>
            </w:pPr>
            <w:r w:rsidRPr="008426C0">
              <w:rPr>
                <w:color w:val="000000"/>
                <w:sz w:val="20"/>
                <w:szCs w:val="20"/>
              </w:rPr>
              <w:t>Курской области</w:t>
            </w:r>
          </w:p>
          <w:p w:rsidR="008426C0" w:rsidRPr="008426C0" w:rsidRDefault="008426C0" w:rsidP="008426C0">
            <w:pPr>
              <w:rPr>
                <w:sz w:val="20"/>
                <w:szCs w:val="20"/>
              </w:rPr>
            </w:pPr>
            <w:r w:rsidRPr="008426C0">
              <w:rPr>
                <w:sz w:val="20"/>
                <w:szCs w:val="20"/>
              </w:rPr>
              <w:t>муниципальные образовательные учреждения, МКУ «Льговский РМК (центр), МКУ «ЦБУ Льговского района Курской области»</w:t>
            </w:r>
          </w:p>
        </w:tc>
      </w:tr>
      <w:tr w:rsidR="008426C0" w:rsidRPr="008426C0" w:rsidTr="008B0F2C">
        <w:tc>
          <w:tcPr>
            <w:tcW w:w="2694" w:type="dxa"/>
          </w:tcPr>
          <w:p w:rsidR="008426C0" w:rsidRPr="008426C0" w:rsidRDefault="008426C0" w:rsidP="008426C0">
            <w:pPr>
              <w:jc w:val="both"/>
              <w:rPr>
                <w:color w:val="000000"/>
                <w:sz w:val="20"/>
                <w:szCs w:val="20"/>
              </w:rPr>
            </w:pPr>
            <w:r w:rsidRPr="008426C0">
              <w:rPr>
                <w:color w:val="000000"/>
                <w:sz w:val="20"/>
                <w:szCs w:val="20"/>
              </w:rPr>
              <w:t xml:space="preserve">Соискатели </w:t>
            </w:r>
          </w:p>
          <w:p w:rsidR="008426C0" w:rsidRPr="008426C0" w:rsidRDefault="008426C0" w:rsidP="008426C0">
            <w:pPr>
              <w:jc w:val="both"/>
              <w:rPr>
                <w:color w:val="000000"/>
                <w:sz w:val="20"/>
                <w:szCs w:val="20"/>
              </w:rPr>
            </w:pPr>
            <w:r w:rsidRPr="008426C0">
              <w:rPr>
                <w:color w:val="000000"/>
                <w:sz w:val="20"/>
                <w:szCs w:val="20"/>
              </w:rPr>
              <w:t>программы</w:t>
            </w:r>
          </w:p>
        </w:tc>
        <w:tc>
          <w:tcPr>
            <w:tcW w:w="283" w:type="dxa"/>
          </w:tcPr>
          <w:p w:rsidR="008426C0" w:rsidRPr="008426C0" w:rsidRDefault="008426C0" w:rsidP="008426C0">
            <w:pPr>
              <w:ind w:right="-108"/>
              <w:jc w:val="center"/>
              <w:rPr>
                <w:color w:val="000000"/>
                <w:sz w:val="20"/>
                <w:szCs w:val="20"/>
              </w:rPr>
            </w:pPr>
            <w:r w:rsidRPr="008426C0">
              <w:rPr>
                <w:color w:val="000000"/>
                <w:sz w:val="20"/>
                <w:szCs w:val="20"/>
              </w:rPr>
              <w:t>-</w:t>
            </w:r>
          </w:p>
        </w:tc>
        <w:tc>
          <w:tcPr>
            <w:tcW w:w="6946" w:type="dxa"/>
          </w:tcPr>
          <w:p w:rsidR="008426C0" w:rsidRPr="008426C0" w:rsidRDefault="008426C0" w:rsidP="008426C0">
            <w:pPr>
              <w:jc w:val="both"/>
              <w:rPr>
                <w:color w:val="000000"/>
                <w:sz w:val="20"/>
                <w:szCs w:val="20"/>
              </w:rPr>
            </w:pPr>
            <w:r w:rsidRPr="008426C0">
              <w:rPr>
                <w:color w:val="000000"/>
                <w:sz w:val="20"/>
                <w:szCs w:val="20"/>
              </w:rPr>
              <w:t>отсутствуют</w:t>
            </w:r>
          </w:p>
        </w:tc>
      </w:tr>
      <w:tr w:rsidR="008426C0" w:rsidRPr="008426C0" w:rsidTr="008B0F2C">
        <w:trPr>
          <w:trHeight w:val="90"/>
        </w:trPr>
        <w:tc>
          <w:tcPr>
            <w:tcW w:w="2694" w:type="dxa"/>
          </w:tcPr>
          <w:p w:rsidR="008426C0" w:rsidRPr="008426C0" w:rsidRDefault="008426C0" w:rsidP="008426C0">
            <w:pPr>
              <w:jc w:val="both"/>
              <w:rPr>
                <w:color w:val="000000"/>
                <w:sz w:val="20"/>
                <w:szCs w:val="20"/>
              </w:rPr>
            </w:pPr>
          </w:p>
        </w:tc>
        <w:tc>
          <w:tcPr>
            <w:tcW w:w="283" w:type="dxa"/>
          </w:tcPr>
          <w:p w:rsidR="008426C0" w:rsidRPr="008426C0" w:rsidRDefault="008426C0" w:rsidP="008426C0">
            <w:pPr>
              <w:ind w:right="-108"/>
              <w:jc w:val="center"/>
              <w:rPr>
                <w:color w:val="000000"/>
                <w:sz w:val="20"/>
                <w:szCs w:val="20"/>
              </w:rPr>
            </w:pPr>
          </w:p>
        </w:tc>
        <w:tc>
          <w:tcPr>
            <w:tcW w:w="6946" w:type="dxa"/>
          </w:tcPr>
          <w:p w:rsidR="008426C0" w:rsidRPr="008426C0" w:rsidRDefault="008426C0" w:rsidP="008426C0">
            <w:pPr>
              <w:jc w:val="both"/>
              <w:rPr>
                <w:sz w:val="20"/>
                <w:szCs w:val="20"/>
              </w:rPr>
            </w:pPr>
          </w:p>
        </w:tc>
      </w:tr>
      <w:tr w:rsidR="008426C0" w:rsidRPr="008426C0" w:rsidTr="008B0F2C">
        <w:tc>
          <w:tcPr>
            <w:tcW w:w="2694" w:type="dxa"/>
          </w:tcPr>
          <w:p w:rsidR="008426C0" w:rsidRPr="008426C0" w:rsidRDefault="008426C0" w:rsidP="008426C0">
            <w:pPr>
              <w:jc w:val="both"/>
              <w:rPr>
                <w:color w:val="000000"/>
                <w:sz w:val="20"/>
                <w:szCs w:val="20"/>
              </w:rPr>
            </w:pPr>
            <w:r w:rsidRPr="008426C0">
              <w:rPr>
                <w:color w:val="000000"/>
                <w:sz w:val="20"/>
                <w:szCs w:val="20"/>
              </w:rPr>
              <w:t xml:space="preserve">Подпрограммы </w:t>
            </w:r>
          </w:p>
          <w:p w:rsidR="008426C0" w:rsidRPr="008426C0" w:rsidRDefault="008426C0" w:rsidP="008426C0">
            <w:pPr>
              <w:jc w:val="both"/>
              <w:rPr>
                <w:color w:val="000000"/>
                <w:sz w:val="20"/>
                <w:szCs w:val="20"/>
              </w:rPr>
            </w:pPr>
            <w:r w:rsidRPr="008426C0">
              <w:rPr>
                <w:color w:val="000000"/>
                <w:sz w:val="20"/>
                <w:szCs w:val="20"/>
              </w:rPr>
              <w:t>программы</w:t>
            </w:r>
          </w:p>
        </w:tc>
        <w:tc>
          <w:tcPr>
            <w:tcW w:w="283" w:type="dxa"/>
          </w:tcPr>
          <w:p w:rsidR="008426C0" w:rsidRPr="008426C0" w:rsidRDefault="008426C0" w:rsidP="008426C0">
            <w:pPr>
              <w:ind w:right="-108"/>
              <w:rPr>
                <w:color w:val="000000"/>
                <w:sz w:val="20"/>
                <w:szCs w:val="20"/>
              </w:rPr>
            </w:pPr>
            <w:r w:rsidRPr="008426C0">
              <w:rPr>
                <w:color w:val="000000"/>
                <w:sz w:val="20"/>
                <w:szCs w:val="20"/>
              </w:rPr>
              <w:t>-</w:t>
            </w:r>
          </w:p>
        </w:tc>
        <w:tc>
          <w:tcPr>
            <w:tcW w:w="6946" w:type="dxa"/>
          </w:tcPr>
          <w:p w:rsidR="008426C0" w:rsidRPr="008426C0" w:rsidRDefault="008426C0" w:rsidP="008426C0">
            <w:pPr>
              <w:jc w:val="both"/>
              <w:rPr>
                <w:sz w:val="20"/>
                <w:szCs w:val="20"/>
              </w:rPr>
            </w:pPr>
            <w:r w:rsidRPr="008426C0">
              <w:rPr>
                <w:bCs/>
                <w:sz w:val="20"/>
                <w:szCs w:val="20"/>
              </w:rPr>
              <w:t>подпрограмма 1 «</w:t>
            </w:r>
            <w:r w:rsidRPr="008426C0">
              <w:rPr>
                <w:sz w:val="20"/>
                <w:szCs w:val="20"/>
              </w:rPr>
              <w:t xml:space="preserve">Управление муниципальной программой и обеспечение условий реализации» </w:t>
            </w:r>
            <w:r w:rsidRPr="008426C0">
              <w:rPr>
                <w:color w:val="000000"/>
                <w:sz w:val="20"/>
                <w:szCs w:val="20"/>
                <w:lang w:eastAsia="x-none"/>
              </w:rPr>
              <w:t>м</w:t>
            </w:r>
            <w:proofErr w:type="spellStart"/>
            <w:r w:rsidRPr="008426C0">
              <w:rPr>
                <w:color w:val="000000"/>
                <w:sz w:val="20"/>
                <w:szCs w:val="20"/>
                <w:lang w:val="x-none" w:eastAsia="x-none"/>
              </w:rPr>
              <w:t>униципальн</w:t>
            </w:r>
            <w:r w:rsidRPr="008426C0">
              <w:rPr>
                <w:color w:val="000000"/>
                <w:sz w:val="20"/>
                <w:szCs w:val="20"/>
                <w:lang w:eastAsia="x-none"/>
              </w:rPr>
              <w:t>ой</w:t>
            </w:r>
            <w:proofErr w:type="spellEnd"/>
            <w:r w:rsidRPr="008426C0">
              <w:rPr>
                <w:color w:val="000000"/>
                <w:sz w:val="20"/>
                <w:szCs w:val="20"/>
                <w:lang w:val="x-none" w:eastAsia="x-none"/>
              </w:rPr>
              <w:t xml:space="preserve"> программ</w:t>
            </w:r>
            <w:r w:rsidRPr="008426C0">
              <w:rPr>
                <w:color w:val="000000"/>
                <w:sz w:val="20"/>
                <w:szCs w:val="20"/>
                <w:lang w:eastAsia="x-none"/>
              </w:rPr>
              <w:t>ы</w:t>
            </w:r>
            <w:r w:rsidRPr="008426C0">
              <w:rPr>
                <w:color w:val="000000"/>
                <w:sz w:val="20"/>
                <w:szCs w:val="20"/>
                <w:lang w:val="x-none" w:eastAsia="x-none"/>
              </w:rPr>
              <w:t xml:space="preserve"> Льговского района Курской области «Развитие образования в Льговском районе Курской области на </w:t>
            </w:r>
            <w:r w:rsidRPr="008426C0">
              <w:rPr>
                <w:bCs/>
                <w:sz w:val="20"/>
                <w:szCs w:val="20"/>
                <w:lang w:val="x-none" w:eastAsia="x-none"/>
              </w:rPr>
              <w:t xml:space="preserve">2025-2027 </w:t>
            </w:r>
            <w:r w:rsidRPr="008426C0">
              <w:rPr>
                <w:color w:val="000000"/>
                <w:sz w:val="20"/>
                <w:szCs w:val="20"/>
                <w:lang w:val="x-none" w:eastAsia="x-none"/>
              </w:rPr>
              <w:t>годы</w:t>
            </w:r>
            <w:r w:rsidRPr="008426C0">
              <w:rPr>
                <w:color w:val="000000"/>
                <w:sz w:val="20"/>
                <w:szCs w:val="20"/>
                <w:lang w:eastAsia="x-none"/>
              </w:rPr>
              <w:t>»;</w:t>
            </w:r>
          </w:p>
          <w:p w:rsidR="008426C0" w:rsidRPr="008426C0" w:rsidRDefault="008426C0" w:rsidP="008426C0">
            <w:pPr>
              <w:jc w:val="both"/>
              <w:rPr>
                <w:sz w:val="20"/>
                <w:szCs w:val="20"/>
              </w:rPr>
            </w:pPr>
            <w:r w:rsidRPr="008426C0">
              <w:rPr>
                <w:sz w:val="20"/>
                <w:szCs w:val="20"/>
              </w:rPr>
              <w:t>п</w:t>
            </w:r>
            <w:r w:rsidRPr="008426C0">
              <w:rPr>
                <w:spacing w:val="1"/>
                <w:sz w:val="20"/>
                <w:szCs w:val="20"/>
              </w:rPr>
              <w:t>одпрограмма 2 «Р</w:t>
            </w:r>
            <w:r w:rsidRPr="008426C0">
              <w:rPr>
                <w:spacing w:val="-1"/>
                <w:sz w:val="20"/>
                <w:szCs w:val="20"/>
              </w:rPr>
              <w:t>а</w:t>
            </w:r>
            <w:r w:rsidRPr="008426C0">
              <w:rPr>
                <w:sz w:val="20"/>
                <w:szCs w:val="20"/>
              </w:rPr>
              <w:t xml:space="preserve">звитие дошкольного и </w:t>
            </w:r>
            <w:r w:rsidRPr="008426C0">
              <w:rPr>
                <w:spacing w:val="1"/>
                <w:sz w:val="20"/>
                <w:szCs w:val="20"/>
              </w:rPr>
              <w:t>об</w:t>
            </w:r>
            <w:r w:rsidRPr="008426C0">
              <w:rPr>
                <w:spacing w:val="-1"/>
                <w:sz w:val="20"/>
                <w:szCs w:val="20"/>
              </w:rPr>
              <w:t>ще</w:t>
            </w:r>
            <w:r w:rsidRPr="008426C0">
              <w:rPr>
                <w:spacing w:val="1"/>
                <w:sz w:val="20"/>
                <w:szCs w:val="20"/>
              </w:rPr>
              <w:t>г</w:t>
            </w:r>
            <w:r w:rsidRPr="008426C0">
              <w:rPr>
                <w:sz w:val="20"/>
                <w:szCs w:val="20"/>
              </w:rPr>
              <w:t xml:space="preserve">о </w:t>
            </w:r>
            <w:r w:rsidRPr="008426C0">
              <w:rPr>
                <w:spacing w:val="1"/>
                <w:sz w:val="20"/>
                <w:szCs w:val="20"/>
              </w:rPr>
              <w:t>обр</w:t>
            </w:r>
            <w:r w:rsidRPr="008426C0">
              <w:rPr>
                <w:spacing w:val="-1"/>
                <w:sz w:val="20"/>
                <w:szCs w:val="20"/>
              </w:rPr>
              <w:t>а</w:t>
            </w:r>
            <w:r w:rsidRPr="008426C0">
              <w:rPr>
                <w:sz w:val="20"/>
                <w:szCs w:val="20"/>
              </w:rPr>
              <w:t>з</w:t>
            </w:r>
            <w:r w:rsidRPr="008426C0">
              <w:rPr>
                <w:spacing w:val="-1"/>
                <w:sz w:val="20"/>
                <w:szCs w:val="20"/>
              </w:rPr>
              <w:t>о</w:t>
            </w:r>
            <w:r w:rsidRPr="008426C0">
              <w:rPr>
                <w:sz w:val="20"/>
                <w:szCs w:val="20"/>
              </w:rPr>
              <w:t>в</w:t>
            </w:r>
            <w:r w:rsidRPr="008426C0">
              <w:rPr>
                <w:spacing w:val="-1"/>
                <w:sz w:val="20"/>
                <w:szCs w:val="20"/>
              </w:rPr>
              <w:t>а</w:t>
            </w:r>
            <w:r w:rsidRPr="008426C0">
              <w:rPr>
                <w:sz w:val="20"/>
                <w:szCs w:val="20"/>
              </w:rPr>
              <w:t xml:space="preserve">ния </w:t>
            </w:r>
            <w:r w:rsidRPr="008426C0">
              <w:rPr>
                <w:spacing w:val="1"/>
                <w:sz w:val="20"/>
                <w:szCs w:val="20"/>
              </w:rPr>
              <w:t>д</w:t>
            </w:r>
            <w:r w:rsidRPr="008426C0">
              <w:rPr>
                <w:spacing w:val="-1"/>
                <w:sz w:val="20"/>
                <w:szCs w:val="20"/>
              </w:rPr>
              <w:t>е</w:t>
            </w:r>
            <w:r w:rsidRPr="008426C0">
              <w:rPr>
                <w:sz w:val="20"/>
                <w:szCs w:val="20"/>
              </w:rPr>
              <w:t>т</w:t>
            </w:r>
            <w:r w:rsidRPr="008426C0">
              <w:rPr>
                <w:spacing w:val="-1"/>
                <w:sz w:val="20"/>
                <w:szCs w:val="20"/>
              </w:rPr>
              <w:t>е</w:t>
            </w:r>
            <w:r w:rsidRPr="008426C0">
              <w:rPr>
                <w:sz w:val="20"/>
                <w:szCs w:val="20"/>
              </w:rPr>
              <w:t>й»</w:t>
            </w:r>
            <w:r w:rsidRPr="008426C0">
              <w:rPr>
                <w:color w:val="000000"/>
                <w:sz w:val="20"/>
                <w:szCs w:val="20"/>
              </w:rPr>
              <w:t xml:space="preserve"> муниципальной программы Льговского района Курской области «Развитие образования в Льговском районе Курской области на </w:t>
            </w:r>
            <w:r w:rsidRPr="008426C0">
              <w:rPr>
                <w:bCs/>
                <w:sz w:val="20"/>
                <w:szCs w:val="20"/>
              </w:rPr>
              <w:t xml:space="preserve">2025-2027 </w:t>
            </w:r>
            <w:r w:rsidRPr="008426C0">
              <w:rPr>
                <w:color w:val="000000"/>
                <w:sz w:val="20"/>
                <w:szCs w:val="20"/>
              </w:rPr>
              <w:t>годы»;</w:t>
            </w:r>
          </w:p>
          <w:p w:rsidR="008426C0" w:rsidRPr="008426C0" w:rsidRDefault="008426C0" w:rsidP="008426C0">
            <w:pPr>
              <w:jc w:val="both"/>
              <w:rPr>
                <w:color w:val="000000"/>
                <w:sz w:val="20"/>
                <w:szCs w:val="20"/>
              </w:rPr>
            </w:pPr>
            <w:r w:rsidRPr="008426C0">
              <w:rPr>
                <w:sz w:val="20"/>
                <w:szCs w:val="20"/>
              </w:rPr>
              <w:t>п</w:t>
            </w:r>
            <w:r w:rsidRPr="008426C0">
              <w:rPr>
                <w:color w:val="000000"/>
                <w:sz w:val="20"/>
                <w:szCs w:val="20"/>
              </w:rPr>
              <w:t>одпрограмма</w:t>
            </w:r>
            <w:r w:rsidRPr="008426C0">
              <w:rPr>
                <w:b/>
                <w:color w:val="000000"/>
                <w:sz w:val="20"/>
                <w:szCs w:val="20"/>
              </w:rPr>
              <w:t xml:space="preserve"> </w:t>
            </w:r>
            <w:r w:rsidRPr="008426C0">
              <w:rPr>
                <w:color w:val="000000"/>
                <w:sz w:val="20"/>
                <w:szCs w:val="20"/>
              </w:rPr>
              <w:t xml:space="preserve">3 «Развитие дополнительного образования и системы воспитания детей» муниципальной программы Льговского района Курской области «Развитие образования в Льговском районе Курской области на </w:t>
            </w:r>
            <w:r w:rsidRPr="008426C0">
              <w:rPr>
                <w:bCs/>
                <w:sz w:val="20"/>
                <w:szCs w:val="20"/>
              </w:rPr>
              <w:t xml:space="preserve">2025-2027 </w:t>
            </w:r>
            <w:r w:rsidRPr="008426C0">
              <w:rPr>
                <w:color w:val="000000"/>
                <w:sz w:val="20"/>
                <w:szCs w:val="20"/>
              </w:rPr>
              <w:t>годы»</w:t>
            </w:r>
          </w:p>
          <w:p w:rsidR="008426C0" w:rsidRPr="008426C0" w:rsidRDefault="008426C0" w:rsidP="008426C0">
            <w:pPr>
              <w:jc w:val="both"/>
              <w:rPr>
                <w:sz w:val="20"/>
                <w:szCs w:val="20"/>
              </w:rPr>
            </w:pPr>
          </w:p>
        </w:tc>
      </w:tr>
      <w:tr w:rsidR="008426C0" w:rsidRPr="008426C0" w:rsidTr="008B0F2C">
        <w:tc>
          <w:tcPr>
            <w:tcW w:w="2694" w:type="dxa"/>
          </w:tcPr>
          <w:p w:rsidR="008426C0" w:rsidRPr="008426C0" w:rsidRDefault="008426C0" w:rsidP="008426C0">
            <w:pPr>
              <w:ind w:right="-108"/>
              <w:jc w:val="both"/>
              <w:rPr>
                <w:color w:val="000000"/>
                <w:sz w:val="20"/>
                <w:szCs w:val="20"/>
              </w:rPr>
            </w:pPr>
            <w:r w:rsidRPr="008426C0">
              <w:rPr>
                <w:color w:val="000000"/>
                <w:sz w:val="20"/>
                <w:szCs w:val="20"/>
              </w:rPr>
              <w:t>Программно-целевые инструменты программы</w:t>
            </w:r>
          </w:p>
          <w:p w:rsidR="008426C0" w:rsidRPr="008426C0" w:rsidRDefault="008426C0" w:rsidP="008426C0">
            <w:pPr>
              <w:ind w:right="-108"/>
              <w:jc w:val="both"/>
              <w:rPr>
                <w:color w:val="000000"/>
                <w:sz w:val="20"/>
                <w:szCs w:val="20"/>
              </w:rPr>
            </w:pPr>
          </w:p>
        </w:tc>
        <w:tc>
          <w:tcPr>
            <w:tcW w:w="283" w:type="dxa"/>
          </w:tcPr>
          <w:p w:rsidR="008426C0" w:rsidRPr="008426C0" w:rsidRDefault="008426C0" w:rsidP="008426C0">
            <w:pPr>
              <w:ind w:right="-108"/>
              <w:rPr>
                <w:color w:val="000000"/>
                <w:sz w:val="20"/>
                <w:szCs w:val="20"/>
              </w:rPr>
            </w:pPr>
            <w:r w:rsidRPr="008426C0">
              <w:rPr>
                <w:color w:val="000000"/>
                <w:sz w:val="20"/>
                <w:szCs w:val="20"/>
              </w:rPr>
              <w:t>-</w:t>
            </w:r>
          </w:p>
        </w:tc>
        <w:tc>
          <w:tcPr>
            <w:tcW w:w="6946" w:type="dxa"/>
          </w:tcPr>
          <w:p w:rsidR="008426C0" w:rsidRPr="008426C0" w:rsidRDefault="008426C0" w:rsidP="008426C0">
            <w:pPr>
              <w:jc w:val="both"/>
              <w:rPr>
                <w:sz w:val="20"/>
                <w:szCs w:val="20"/>
              </w:rPr>
            </w:pPr>
            <w:r w:rsidRPr="008426C0">
              <w:rPr>
                <w:color w:val="000000"/>
                <w:sz w:val="20"/>
                <w:szCs w:val="20"/>
              </w:rPr>
              <w:t>не предусмотрены</w:t>
            </w:r>
          </w:p>
        </w:tc>
      </w:tr>
      <w:tr w:rsidR="008426C0" w:rsidRPr="008426C0" w:rsidTr="008B0F2C">
        <w:trPr>
          <w:trHeight w:val="434"/>
        </w:trPr>
        <w:tc>
          <w:tcPr>
            <w:tcW w:w="2694" w:type="dxa"/>
          </w:tcPr>
          <w:p w:rsidR="008426C0" w:rsidRPr="008426C0" w:rsidRDefault="008426C0" w:rsidP="008426C0">
            <w:pPr>
              <w:jc w:val="both"/>
              <w:rPr>
                <w:color w:val="000000"/>
                <w:sz w:val="20"/>
                <w:szCs w:val="20"/>
              </w:rPr>
            </w:pPr>
            <w:r w:rsidRPr="008426C0">
              <w:rPr>
                <w:color w:val="000000"/>
                <w:sz w:val="20"/>
                <w:szCs w:val="20"/>
              </w:rPr>
              <w:t>Цели программы</w:t>
            </w:r>
          </w:p>
        </w:tc>
        <w:tc>
          <w:tcPr>
            <w:tcW w:w="283" w:type="dxa"/>
          </w:tcPr>
          <w:p w:rsidR="008426C0" w:rsidRPr="008426C0" w:rsidRDefault="008426C0" w:rsidP="008426C0">
            <w:pPr>
              <w:jc w:val="both"/>
              <w:rPr>
                <w:b/>
                <w:color w:val="000000"/>
                <w:sz w:val="20"/>
                <w:szCs w:val="20"/>
              </w:rPr>
            </w:pPr>
            <w:r w:rsidRPr="008426C0">
              <w:rPr>
                <w:b/>
                <w:color w:val="000000"/>
                <w:sz w:val="20"/>
                <w:szCs w:val="20"/>
              </w:rPr>
              <w:t>-</w:t>
            </w:r>
          </w:p>
        </w:tc>
        <w:tc>
          <w:tcPr>
            <w:tcW w:w="6946" w:type="dxa"/>
          </w:tcPr>
          <w:p w:rsidR="008426C0" w:rsidRPr="008426C0" w:rsidRDefault="008426C0" w:rsidP="008426C0">
            <w:pPr>
              <w:ind w:right="-1"/>
              <w:jc w:val="both"/>
              <w:rPr>
                <w:sz w:val="20"/>
                <w:szCs w:val="20"/>
              </w:rPr>
            </w:pPr>
            <w:r w:rsidRPr="008426C0">
              <w:rPr>
                <w:sz w:val="20"/>
                <w:szCs w:val="20"/>
              </w:rPr>
              <w:t>внедрение механизмов формирования и реализации современных моделей дошкольного, общего образования, обеспечивающих равные возможности для получения качественного образования в соответствии с требованиями инновационного развития экономики, современными потребностями общества и каждого гражданина, развитие и внедрение современных моделей успешной социализации детей;</w:t>
            </w:r>
          </w:p>
          <w:p w:rsidR="008426C0" w:rsidRPr="008426C0" w:rsidRDefault="008426C0" w:rsidP="008426C0">
            <w:pPr>
              <w:autoSpaceDE w:val="0"/>
              <w:autoSpaceDN w:val="0"/>
              <w:adjustRightInd w:val="0"/>
              <w:jc w:val="both"/>
              <w:rPr>
                <w:bCs/>
                <w:sz w:val="20"/>
                <w:szCs w:val="20"/>
              </w:rPr>
            </w:pPr>
            <w:r w:rsidRPr="008426C0">
              <w:rPr>
                <w:bCs/>
                <w:sz w:val="20"/>
                <w:szCs w:val="20"/>
              </w:rPr>
              <w:t>обеспечение объективной информацией о качестве образования для принятия обоснованных управленческих решений на разных уровнях управления образованием, поддержка устойчивого развития системы образования, а также повышение уровня информированности потребителей образовательных услуг</w:t>
            </w:r>
          </w:p>
        </w:tc>
      </w:tr>
      <w:tr w:rsidR="008426C0" w:rsidRPr="008426C0" w:rsidTr="008B0F2C">
        <w:tc>
          <w:tcPr>
            <w:tcW w:w="2694" w:type="dxa"/>
          </w:tcPr>
          <w:p w:rsidR="008426C0" w:rsidRPr="008426C0" w:rsidRDefault="008426C0" w:rsidP="008426C0">
            <w:pPr>
              <w:jc w:val="both"/>
              <w:rPr>
                <w:color w:val="000000"/>
                <w:sz w:val="20"/>
                <w:szCs w:val="20"/>
              </w:rPr>
            </w:pPr>
            <w:r w:rsidRPr="008426C0">
              <w:rPr>
                <w:color w:val="000000"/>
                <w:sz w:val="20"/>
                <w:szCs w:val="20"/>
              </w:rPr>
              <w:t>Задачи программы</w:t>
            </w:r>
          </w:p>
        </w:tc>
        <w:tc>
          <w:tcPr>
            <w:tcW w:w="283" w:type="dxa"/>
          </w:tcPr>
          <w:p w:rsidR="008426C0" w:rsidRPr="008426C0" w:rsidRDefault="008426C0" w:rsidP="008426C0">
            <w:pPr>
              <w:jc w:val="both"/>
              <w:rPr>
                <w:b/>
                <w:color w:val="000000"/>
                <w:sz w:val="20"/>
                <w:szCs w:val="20"/>
              </w:rPr>
            </w:pPr>
            <w:r w:rsidRPr="008426C0">
              <w:rPr>
                <w:b/>
                <w:color w:val="000000"/>
                <w:sz w:val="20"/>
                <w:szCs w:val="20"/>
              </w:rPr>
              <w:t>-</w:t>
            </w:r>
          </w:p>
        </w:tc>
        <w:tc>
          <w:tcPr>
            <w:tcW w:w="6946" w:type="dxa"/>
          </w:tcPr>
          <w:p w:rsidR="008426C0" w:rsidRPr="008426C0" w:rsidRDefault="008426C0" w:rsidP="008426C0">
            <w:pPr>
              <w:tabs>
                <w:tab w:val="left" w:pos="314"/>
                <w:tab w:val="left" w:pos="6314"/>
                <w:tab w:val="left" w:pos="6460"/>
              </w:tabs>
              <w:autoSpaceDE w:val="0"/>
              <w:autoSpaceDN w:val="0"/>
              <w:adjustRightInd w:val="0"/>
              <w:ind w:right="33"/>
              <w:jc w:val="both"/>
              <w:rPr>
                <w:color w:val="000000"/>
                <w:sz w:val="20"/>
                <w:szCs w:val="20"/>
              </w:rPr>
            </w:pPr>
            <w:r w:rsidRPr="008426C0">
              <w:rPr>
                <w:color w:val="000000"/>
                <w:sz w:val="20"/>
                <w:szCs w:val="20"/>
              </w:rPr>
              <w:t>развитие инфраструктуры и организационно-</w:t>
            </w:r>
            <w:proofErr w:type="gramStart"/>
            <w:r w:rsidRPr="008426C0">
              <w:rPr>
                <w:color w:val="000000"/>
                <w:sz w:val="20"/>
                <w:szCs w:val="20"/>
              </w:rPr>
              <w:t>экономических механизмов</w:t>
            </w:r>
            <w:proofErr w:type="gramEnd"/>
            <w:r w:rsidRPr="008426C0">
              <w:rPr>
                <w:color w:val="000000"/>
                <w:sz w:val="20"/>
                <w:szCs w:val="20"/>
              </w:rPr>
              <w:t>, обеспечивающих максимально равную доступность услуг дошкольного, общего, дополнительного образования детей;</w:t>
            </w:r>
          </w:p>
          <w:p w:rsidR="008426C0" w:rsidRPr="008426C0" w:rsidRDefault="008426C0" w:rsidP="008426C0">
            <w:pPr>
              <w:tabs>
                <w:tab w:val="left" w:pos="314"/>
                <w:tab w:val="left" w:pos="6314"/>
                <w:tab w:val="left" w:pos="6460"/>
              </w:tabs>
              <w:autoSpaceDE w:val="0"/>
              <w:autoSpaceDN w:val="0"/>
              <w:adjustRightInd w:val="0"/>
              <w:ind w:right="33"/>
              <w:jc w:val="both"/>
              <w:rPr>
                <w:color w:val="000000"/>
                <w:sz w:val="20"/>
                <w:szCs w:val="20"/>
              </w:rPr>
            </w:pPr>
            <w:r w:rsidRPr="008426C0">
              <w:rPr>
                <w:color w:val="000000"/>
                <w:sz w:val="20"/>
                <w:szCs w:val="20"/>
              </w:rPr>
              <w:t>модернизация образовательных программ в системах дошкольного, общего и дополнительного образования детей, направленная на достижение современного качества учебных результатов и результатов социализации;</w:t>
            </w:r>
          </w:p>
          <w:p w:rsidR="008426C0" w:rsidRPr="008426C0" w:rsidRDefault="008426C0" w:rsidP="008426C0">
            <w:pPr>
              <w:tabs>
                <w:tab w:val="left" w:pos="219"/>
                <w:tab w:val="left" w:pos="314"/>
                <w:tab w:val="left" w:pos="6314"/>
                <w:tab w:val="left" w:pos="6460"/>
              </w:tabs>
              <w:autoSpaceDE w:val="0"/>
              <w:autoSpaceDN w:val="0"/>
              <w:adjustRightInd w:val="0"/>
              <w:ind w:right="33"/>
              <w:jc w:val="both"/>
              <w:rPr>
                <w:color w:val="000000"/>
                <w:sz w:val="20"/>
                <w:szCs w:val="20"/>
              </w:rPr>
            </w:pPr>
            <w:r w:rsidRPr="008426C0">
              <w:rPr>
                <w:color w:val="000000"/>
                <w:sz w:val="20"/>
                <w:szCs w:val="20"/>
              </w:rPr>
              <w:t>разработка эффективных моделей  педагогического сопровождения талантливых детей, детей с ограниченными возможностями здоровья с целью их оптимальной социальной адаптации и интеграции в общество;</w:t>
            </w:r>
          </w:p>
          <w:p w:rsidR="008426C0" w:rsidRPr="008426C0" w:rsidRDefault="008426C0" w:rsidP="008426C0">
            <w:pPr>
              <w:tabs>
                <w:tab w:val="left" w:pos="6314"/>
                <w:tab w:val="left" w:pos="6460"/>
              </w:tabs>
              <w:ind w:right="-1"/>
              <w:jc w:val="both"/>
              <w:rPr>
                <w:sz w:val="20"/>
                <w:szCs w:val="20"/>
              </w:rPr>
            </w:pPr>
          </w:p>
        </w:tc>
      </w:tr>
      <w:tr w:rsidR="008426C0" w:rsidRPr="008426C0" w:rsidTr="008B0F2C">
        <w:trPr>
          <w:trHeight w:val="95"/>
        </w:trPr>
        <w:tc>
          <w:tcPr>
            <w:tcW w:w="2694" w:type="dxa"/>
          </w:tcPr>
          <w:p w:rsidR="008426C0" w:rsidRPr="008426C0" w:rsidRDefault="008426C0" w:rsidP="008426C0">
            <w:pPr>
              <w:jc w:val="both"/>
              <w:rPr>
                <w:color w:val="000000"/>
                <w:sz w:val="20"/>
                <w:szCs w:val="20"/>
              </w:rPr>
            </w:pPr>
            <w:r w:rsidRPr="008426C0">
              <w:rPr>
                <w:color w:val="000000"/>
                <w:sz w:val="20"/>
                <w:szCs w:val="20"/>
              </w:rPr>
              <w:lastRenderedPageBreak/>
              <w:t>Целевые индикаторы и показатели программы</w:t>
            </w:r>
          </w:p>
        </w:tc>
        <w:tc>
          <w:tcPr>
            <w:tcW w:w="283" w:type="dxa"/>
          </w:tcPr>
          <w:p w:rsidR="008426C0" w:rsidRPr="008426C0" w:rsidRDefault="008426C0" w:rsidP="008426C0">
            <w:pPr>
              <w:jc w:val="both"/>
              <w:rPr>
                <w:b/>
                <w:color w:val="000000"/>
                <w:sz w:val="20"/>
                <w:szCs w:val="20"/>
              </w:rPr>
            </w:pPr>
            <w:r w:rsidRPr="008426C0">
              <w:rPr>
                <w:b/>
                <w:color w:val="000000"/>
                <w:sz w:val="20"/>
                <w:szCs w:val="20"/>
              </w:rPr>
              <w:t>-</w:t>
            </w:r>
          </w:p>
        </w:tc>
        <w:tc>
          <w:tcPr>
            <w:tcW w:w="6946" w:type="dxa"/>
          </w:tcPr>
          <w:p w:rsidR="008426C0" w:rsidRPr="008426C0" w:rsidRDefault="008426C0" w:rsidP="008426C0">
            <w:pPr>
              <w:tabs>
                <w:tab w:val="left" w:pos="361"/>
                <w:tab w:val="left" w:pos="6314"/>
                <w:tab w:val="left" w:pos="6460"/>
              </w:tabs>
              <w:autoSpaceDE w:val="0"/>
              <w:autoSpaceDN w:val="0"/>
              <w:adjustRightInd w:val="0"/>
              <w:ind w:right="33"/>
              <w:jc w:val="both"/>
              <w:rPr>
                <w:color w:val="000000"/>
                <w:sz w:val="20"/>
                <w:szCs w:val="20"/>
              </w:rPr>
            </w:pPr>
            <w:r w:rsidRPr="008426C0">
              <w:rPr>
                <w:color w:val="000000"/>
                <w:sz w:val="20"/>
                <w:szCs w:val="20"/>
              </w:rPr>
              <w:t>удельный вес численности населения в возрасте 5-18 лет, охваченного образованием, в общей численности населения в возрасте 5-18 лет, проценты;</w:t>
            </w:r>
          </w:p>
          <w:p w:rsidR="008426C0" w:rsidRPr="008426C0" w:rsidRDefault="008426C0" w:rsidP="008426C0">
            <w:pPr>
              <w:tabs>
                <w:tab w:val="left" w:pos="361"/>
                <w:tab w:val="left" w:pos="6314"/>
                <w:tab w:val="left" w:pos="6460"/>
              </w:tabs>
              <w:autoSpaceDE w:val="0"/>
              <w:autoSpaceDN w:val="0"/>
              <w:adjustRightInd w:val="0"/>
              <w:ind w:right="33"/>
              <w:jc w:val="both"/>
              <w:rPr>
                <w:color w:val="000000"/>
                <w:sz w:val="20"/>
                <w:szCs w:val="20"/>
              </w:rPr>
            </w:pPr>
            <w:r w:rsidRPr="008426C0">
              <w:rPr>
                <w:color w:val="000000"/>
                <w:sz w:val="20"/>
                <w:szCs w:val="20"/>
              </w:rPr>
              <w:t>доступность дошкольного образования (отношение численности детей 3-7 лет, которым предоставлена возможность получать услуги дошкольного образования, к численности детей в возрасте 3-7 лет, скорректированной на численность детей в возрасте 5-7 лет, обучающихся в школе), проценты;</w:t>
            </w:r>
          </w:p>
          <w:p w:rsidR="008426C0" w:rsidRPr="008426C0" w:rsidRDefault="008426C0" w:rsidP="008426C0">
            <w:pPr>
              <w:tabs>
                <w:tab w:val="left" w:pos="361"/>
                <w:tab w:val="left" w:pos="6314"/>
                <w:tab w:val="left" w:pos="6460"/>
              </w:tabs>
              <w:autoSpaceDE w:val="0"/>
              <w:autoSpaceDN w:val="0"/>
              <w:adjustRightInd w:val="0"/>
              <w:ind w:right="33"/>
              <w:jc w:val="both"/>
              <w:rPr>
                <w:color w:val="000000"/>
                <w:sz w:val="20"/>
                <w:szCs w:val="20"/>
              </w:rPr>
            </w:pPr>
            <w:r w:rsidRPr="008426C0">
              <w:rPr>
                <w:color w:val="000000"/>
                <w:sz w:val="20"/>
                <w:szCs w:val="20"/>
              </w:rPr>
              <w:t>отношение среднего балла ЕГЭ (в расчете на 1 предмет) в 10 % школ с лучшими результатами ЕГЭ к среднему баллу ЕГЭ (в расчете на 1 предмет) в 10 % школ с худшими результатами ЕГЭ, проценты;</w:t>
            </w:r>
          </w:p>
          <w:p w:rsidR="008426C0" w:rsidRPr="008426C0" w:rsidRDefault="008426C0" w:rsidP="008426C0">
            <w:pPr>
              <w:tabs>
                <w:tab w:val="left" w:pos="361"/>
                <w:tab w:val="left" w:pos="6314"/>
                <w:tab w:val="left" w:pos="6460"/>
              </w:tabs>
              <w:autoSpaceDE w:val="0"/>
              <w:autoSpaceDN w:val="0"/>
              <w:adjustRightInd w:val="0"/>
              <w:ind w:right="33"/>
              <w:jc w:val="both"/>
              <w:rPr>
                <w:color w:val="000000"/>
                <w:sz w:val="20"/>
                <w:szCs w:val="20"/>
              </w:rPr>
            </w:pPr>
            <w:r w:rsidRPr="008426C0">
              <w:rPr>
                <w:color w:val="000000"/>
                <w:sz w:val="20"/>
                <w:szCs w:val="20"/>
              </w:rPr>
              <w:t>удельный вес численности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 проценты;</w:t>
            </w:r>
          </w:p>
          <w:p w:rsidR="008426C0" w:rsidRPr="008426C0" w:rsidRDefault="008426C0" w:rsidP="008426C0">
            <w:pPr>
              <w:tabs>
                <w:tab w:val="left" w:pos="361"/>
                <w:tab w:val="left" w:pos="6314"/>
                <w:tab w:val="left" w:pos="6460"/>
              </w:tabs>
              <w:autoSpaceDE w:val="0"/>
              <w:autoSpaceDN w:val="0"/>
              <w:adjustRightInd w:val="0"/>
              <w:ind w:right="33"/>
              <w:jc w:val="both"/>
              <w:rPr>
                <w:color w:val="000000"/>
                <w:sz w:val="20"/>
                <w:szCs w:val="20"/>
              </w:rPr>
            </w:pPr>
            <w:r w:rsidRPr="008426C0">
              <w:rPr>
                <w:color w:val="000000"/>
                <w:sz w:val="20"/>
                <w:szCs w:val="20"/>
              </w:rPr>
              <w:t>количество объектов, в которых в полном объеме выполнены мероприятия по капитальному ремонту общеобразовательных организаций и их оснащение средствами обучения и воспитания</w:t>
            </w:r>
          </w:p>
          <w:p w:rsidR="008426C0" w:rsidRPr="008426C0" w:rsidRDefault="008426C0" w:rsidP="008426C0">
            <w:pPr>
              <w:autoSpaceDE w:val="0"/>
              <w:autoSpaceDN w:val="0"/>
              <w:adjustRightInd w:val="0"/>
              <w:jc w:val="both"/>
              <w:rPr>
                <w:sz w:val="20"/>
                <w:szCs w:val="20"/>
              </w:rPr>
            </w:pPr>
          </w:p>
        </w:tc>
      </w:tr>
      <w:tr w:rsidR="008426C0" w:rsidRPr="008426C0" w:rsidTr="008B0F2C">
        <w:tc>
          <w:tcPr>
            <w:tcW w:w="2694" w:type="dxa"/>
          </w:tcPr>
          <w:p w:rsidR="008426C0" w:rsidRPr="008426C0" w:rsidRDefault="008426C0" w:rsidP="008426C0">
            <w:pPr>
              <w:ind w:right="-108"/>
              <w:jc w:val="both"/>
              <w:rPr>
                <w:color w:val="000000"/>
                <w:sz w:val="20"/>
                <w:szCs w:val="20"/>
              </w:rPr>
            </w:pPr>
            <w:r w:rsidRPr="008426C0">
              <w:rPr>
                <w:color w:val="000000"/>
                <w:sz w:val="20"/>
                <w:szCs w:val="20"/>
              </w:rPr>
              <w:t>Этапы и сроки программы</w:t>
            </w:r>
          </w:p>
        </w:tc>
        <w:tc>
          <w:tcPr>
            <w:tcW w:w="283" w:type="dxa"/>
          </w:tcPr>
          <w:p w:rsidR="008426C0" w:rsidRPr="008426C0" w:rsidRDefault="008426C0" w:rsidP="008426C0">
            <w:pPr>
              <w:ind w:right="-108"/>
              <w:jc w:val="center"/>
              <w:rPr>
                <w:color w:val="000000"/>
                <w:sz w:val="20"/>
                <w:szCs w:val="20"/>
              </w:rPr>
            </w:pPr>
          </w:p>
          <w:p w:rsidR="008426C0" w:rsidRPr="008426C0" w:rsidRDefault="008426C0" w:rsidP="008426C0">
            <w:pPr>
              <w:ind w:right="-108"/>
              <w:jc w:val="center"/>
              <w:rPr>
                <w:color w:val="000000"/>
                <w:sz w:val="20"/>
                <w:szCs w:val="20"/>
              </w:rPr>
            </w:pPr>
            <w:r w:rsidRPr="008426C0">
              <w:rPr>
                <w:color w:val="000000"/>
                <w:sz w:val="20"/>
                <w:szCs w:val="20"/>
              </w:rPr>
              <w:t>-</w:t>
            </w:r>
          </w:p>
        </w:tc>
        <w:tc>
          <w:tcPr>
            <w:tcW w:w="6946" w:type="dxa"/>
          </w:tcPr>
          <w:p w:rsidR="008426C0" w:rsidRPr="008426C0" w:rsidRDefault="008426C0" w:rsidP="008426C0">
            <w:pPr>
              <w:jc w:val="both"/>
              <w:rPr>
                <w:color w:val="000000"/>
                <w:sz w:val="20"/>
                <w:szCs w:val="20"/>
              </w:rPr>
            </w:pPr>
            <w:r w:rsidRPr="008426C0">
              <w:rPr>
                <w:bCs/>
                <w:sz w:val="20"/>
                <w:szCs w:val="20"/>
              </w:rPr>
              <w:t xml:space="preserve">2025-2027 </w:t>
            </w:r>
            <w:r w:rsidRPr="008426C0">
              <w:rPr>
                <w:color w:val="000000"/>
                <w:sz w:val="20"/>
                <w:szCs w:val="20"/>
              </w:rPr>
              <w:t>годы:</w:t>
            </w:r>
          </w:p>
          <w:p w:rsidR="008426C0" w:rsidRPr="008426C0" w:rsidRDefault="008426C0" w:rsidP="008426C0">
            <w:pPr>
              <w:jc w:val="both"/>
              <w:rPr>
                <w:color w:val="000000"/>
                <w:sz w:val="20"/>
                <w:szCs w:val="20"/>
              </w:rPr>
            </w:pPr>
            <w:r w:rsidRPr="008426C0">
              <w:rPr>
                <w:color w:val="000000"/>
                <w:sz w:val="20"/>
                <w:szCs w:val="20"/>
              </w:rPr>
              <w:t>первый этап – 2025 год;</w:t>
            </w:r>
          </w:p>
          <w:p w:rsidR="008426C0" w:rsidRPr="008426C0" w:rsidRDefault="008426C0" w:rsidP="008426C0">
            <w:pPr>
              <w:jc w:val="both"/>
              <w:rPr>
                <w:color w:val="000000"/>
                <w:sz w:val="20"/>
                <w:szCs w:val="20"/>
              </w:rPr>
            </w:pPr>
            <w:r w:rsidRPr="008426C0">
              <w:rPr>
                <w:color w:val="000000"/>
                <w:sz w:val="20"/>
                <w:szCs w:val="20"/>
              </w:rPr>
              <w:t>второй этап – 2026 год;</w:t>
            </w:r>
          </w:p>
          <w:p w:rsidR="008426C0" w:rsidRPr="008426C0" w:rsidRDefault="008426C0" w:rsidP="008426C0">
            <w:pPr>
              <w:jc w:val="both"/>
              <w:rPr>
                <w:color w:val="000000"/>
                <w:sz w:val="20"/>
                <w:szCs w:val="20"/>
              </w:rPr>
            </w:pPr>
            <w:r w:rsidRPr="008426C0">
              <w:rPr>
                <w:color w:val="000000"/>
                <w:sz w:val="20"/>
                <w:szCs w:val="20"/>
              </w:rPr>
              <w:t>третий этап – 2027 год.</w:t>
            </w:r>
          </w:p>
          <w:p w:rsidR="008426C0" w:rsidRPr="008426C0" w:rsidRDefault="008426C0" w:rsidP="008426C0">
            <w:pPr>
              <w:jc w:val="both"/>
              <w:rPr>
                <w:color w:val="000000"/>
                <w:sz w:val="20"/>
                <w:szCs w:val="20"/>
              </w:rPr>
            </w:pPr>
          </w:p>
        </w:tc>
      </w:tr>
      <w:tr w:rsidR="008426C0" w:rsidRPr="008426C0" w:rsidTr="008B0F2C">
        <w:tc>
          <w:tcPr>
            <w:tcW w:w="2694" w:type="dxa"/>
          </w:tcPr>
          <w:p w:rsidR="008426C0" w:rsidRPr="008426C0" w:rsidRDefault="008426C0" w:rsidP="008426C0">
            <w:pPr>
              <w:ind w:right="-108"/>
              <w:jc w:val="both"/>
              <w:rPr>
                <w:color w:val="000000"/>
                <w:sz w:val="20"/>
                <w:szCs w:val="20"/>
              </w:rPr>
            </w:pPr>
            <w:r w:rsidRPr="008426C0">
              <w:rPr>
                <w:color w:val="000000"/>
                <w:sz w:val="20"/>
                <w:szCs w:val="20"/>
              </w:rPr>
              <w:t>Объемы бюджетных ассигнований программы</w:t>
            </w:r>
          </w:p>
        </w:tc>
        <w:tc>
          <w:tcPr>
            <w:tcW w:w="283" w:type="dxa"/>
          </w:tcPr>
          <w:p w:rsidR="008426C0" w:rsidRPr="008426C0" w:rsidRDefault="008426C0" w:rsidP="008426C0">
            <w:pPr>
              <w:ind w:right="-108"/>
              <w:jc w:val="center"/>
              <w:rPr>
                <w:color w:val="000000"/>
                <w:sz w:val="20"/>
                <w:szCs w:val="20"/>
              </w:rPr>
            </w:pPr>
            <w:r w:rsidRPr="008426C0">
              <w:rPr>
                <w:color w:val="000000"/>
                <w:sz w:val="20"/>
                <w:szCs w:val="20"/>
              </w:rPr>
              <w:t>-</w:t>
            </w:r>
          </w:p>
        </w:tc>
        <w:tc>
          <w:tcPr>
            <w:tcW w:w="6946" w:type="dxa"/>
          </w:tcPr>
          <w:p w:rsidR="008426C0" w:rsidRPr="008426C0" w:rsidRDefault="008426C0" w:rsidP="008426C0">
            <w:pPr>
              <w:jc w:val="both"/>
              <w:rPr>
                <w:sz w:val="20"/>
                <w:szCs w:val="20"/>
              </w:rPr>
            </w:pPr>
            <w:r w:rsidRPr="008426C0">
              <w:rPr>
                <w:sz w:val="20"/>
                <w:szCs w:val="20"/>
              </w:rPr>
              <w:t xml:space="preserve">общий объем финансирования Программы </w:t>
            </w:r>
            <w:r w:rsidRPr="008426C0">
              <w:rPr>
                <w:bCs/>
                <w:color w:val="000000"/>
                <w:sz w:val="20"/>
                <w:szCs w:val="20"/>
              </w:rPr>
              <w:t>за счет средств  бюджетов всех уровней</w:t>
            </w:r>
            <w:r w:rsidRPr="008426C0">
              <w:rPr>
                <w:sz w:val="20"/>
                <w:szCs w:val="20"/>
              </w:rPr>
              <w:t xml:space="preserve"> составляет 1043909,532 тыс. рублей, в том числе:</w:t>
            </w:r>
          </w:p>
          <w:p w:rsidR="008426C0" w:rsidRPr="008426C0" w:rsidRDefault="008426C0" w:rsidP="008426C0">
            <w:pPr>
              <w:jc w:val="both"/>
              <w:rPr>
                <w:sz w:val="20"/>
                <w:szCs w:val="20"/>
              </w:rPr>
            </w:pPr>
            <w:r w:rsidRPr="008426C0">
              <w:rPr>
                <w:sz w:val="20"/>
                <w:szCs w:val="20"/>
              </w:rPr>
              <w:t>подпрограмма 1 – 5010,804 тыс. рублей;</w:t>
            </w:r>
          </w:p>
          <w:p w:rsidR="008426C0" w:rsidRPr="008426C0" w:rsidRDefault="008426C0" w:rsidP="008426C0">
            <w:pPr>
              <w:jc w:val="both"/>
              <w:rPr>
                <w:sz w:val="20"/>
                <w:szCs w:val="20"/>
              </w:rPr>
            </w:pPr>
            <w:r w:rsidRPr="008426C0">
              <w:rPr>
                <w:sz w:val="20"/>
                <w:szCs w:val="20"/>
              </w:rPr>
              <w:t>подпрограмма 2 – 1019501,722 тыс. рублей;</w:t>
            </w:r>
          </w:p>
          <w:p w:rsidR="008426C0" w:rsidRPr="008426C0" w:rsidRDefault="008426C0" w:rsidP="008426C0">
            <w:pPr>
              <w:jc w:val="both"/>
              <w:rPr>
                <w:sz w:val="20"/>
                <w:szCs w:val="20"/>
              </w:rPr>
            </w:pPr>
            <w:r w:rsidRPr="008426C0">
              <w:rPr>
                <w:sz w:val="20"/>
                <w:szCs w:val="20"/>
              </w:rPr>
              <w:t>подпрограмма 3 – 19397,006 тыс. рублей;</w:t>
            </w:r>
          </w:p>
          <w:p w:rsidR="008426C0" w:rsidRPr="008426C0" w:rsidRDefault="008426C0" w:rsidP="008426C0">
            <w:pPr>
              <w:jc w:val="both"/>
              <w:rPr>
                <w:sz w:val="20"/>
                <w:szCs w:val="20"/>
              </w:rPr>
            </w:pPr>
            <w:r w:rsidRPr="008426C0">
              <w:rPr>
                <w:sz w:val="20"/>
                <w:szCs w:val="20"/>
              </w:rPr>
              <w:t>по годам реализации:</w:t>
            </w:r>
          </w:p>
          <w:p w:rsidR="008426C0" w:rsidRPr="008426C0" w:rsidRDefault="008426C0" w:rsidP="008426C0">
            <w:pPr>
              <w:jc w:val="both"/>
              <w:rPr>
                <w:sz w:val="20"/>
                <w:szCs w:val="20"/>
              </w:rPr>
            </w:pPr>
            <w:r w:rsidRPr="008426C0">
              <w:rPr>
                <w:sz w:val="20"/>
                <w:szCs w:val="20"/>
              </w:rPr>
              <w:t>2025 год – 297364,426 тыс. рублей;</w:t>
            </w:r>
          </w:p>
          <w:p w:rsidR="008426C0" w:rsidRPr="008426C0" w:rsidRDefault="008426C0" w:rsidP="008426C0">
            <w:pPr>
              <w:jc w:val="both"/>
              <w:rPr>
                <w:sz w:val="20"/>
                <w:szCs w:val="20"/>
              </w:rPr>
            </w:pPr>
            <w:r w:rsidRPr="008426C0">
              <w:rPr>
                <w:sz w:val="20"/>
                <w:szCs w:val="20"/>
              </w:rPr>
              <w:t>2026 год –  405403,258 тыс. рублей;</w:t>
            </w:r>
          </w:p>
          <w:p w:rsidR="008426C0" w:rsidRPr="008426C0" w:rsidRDefault="008426C0" w:rsidP="008426C0">
            <w:pPr>
              <w:jc w:val="both"/>
              <w:rPr>
                <w:sz w:val="20"/>
                <w:szCs w:val="20"/>
              </w:rPr>
            </w:pPr>
            <w:r w:rsidRPr="008426C0">
              <w:rPr>
                <w:sz w:val="20"/>
                <w:szCs w:val="20"/>
              </w:rPr>
              <w:t>2027 год –  341141,848 тыс. рублей;</w:t>
            </w:r>
          </w:p>
          <w:p w:rsidR="008426C0" w:rsidRPr="008426C0" w:rsidRDefault="008426C0" w:rsidP="008426C0">
            <w:pPr>
              <w:jc w:val="both"/>
              <w:rPr>
                <w:color w:val="000000"/>
                <w:sz w:val="20"/>
                <w:szCs w:val="20"/>
              </w:rPr>
            </w:pPr>
          </w:p>
        </w:tc>
      </w:tr>
      <w:tr w:rsidR="008426C0" w:rsidRPr="008426C0" w:rsidTr="008B0F2C">
        <w:tc>
          <w:tcPr>
            <w:tcW w:w="2694" w:type="dxa"/>
          </w:tcPr>
          <w:p w:rsidR="008426C0" w:rsidRPr="008426C0" w:rsidRDefault="008426C0" w:rsidP="008426C0">
            <w:pPr>
              <w:jc w:val="both"/>
              <w:rPr>
                <w:color w:val="000000"/>
                <w:sz w:val="20"/>
                <w:szCs w:val="20"/>
              </w:rPr>
            </w:pPr>
            <w:r w:rsidRPr="008426C0">
              <w:rPr>
                <w:color w:val="000000"/>
                <w:sz w:val="20"/>
                <w:szCs w:val="20"/>
              </w:rPr>
              <w:t xml:space="preserve">Ожидаемые результаты реализации программы и показатели реализации программы </w:t>
            </w:r>
          </w:p>
        </w:tc>
        <w:tc>
          <w:tcPr>
            <w:tcW w:w="283" w:type="dxa"/>
          </w:tcPr>
          <w:p w:rsidR="008426C0" w:rsidRPr="008426C0" w:rsidRDefault="008426C0" w:rsidP="008426C0">
            <w:pPr>
              <w:ind w:right="-108"/>
              <w:jc w:val="center"/>
              <w:rPr>
                <w:color w:val="000000"/>
                <w:sz w:val="20"/>
                <w:szCs w:val="20"/>
              </w:rPr>
            </w:pPr>
            <w:r w:rsidRPr="008426C0">
              <w:rPr>
                <w:color w:val="000000"/>
                <w:sz w:val="20"/>
                <w:szCs w:val="20"/>
              </w:rPr>
              <w:t>-</w:t>
            </w:r>
          </w:p>
        </w:tc>
        <w:tc>
          <w:tcPr>
            <w:tcW w:w="6946" w:type="dxa"/>
          </w:tcPr>
          <w:p w:rsidR="008426C0" w:rsidRPr="008426C0" w:rsidRDefault="008426C0" w:rsidP="008426C0">
            <w:pPr>
              <w:tabs>
                <w:tab w:val="left" w:pos="219"/>
              </w:tabs>
              <w:contextualSpacing/>
              <w:jc w:val="both"/>
              <w:rPr>
                <w:sz w:val="20"/>
                <w:szCs w:val="20"/>
              </w:rPr>
            </w:pPr>
            <w:r w:rsidRPr="008426C0">
              <w:rPr>
                <w:sz w:val="20"/>
                <w:szCs w:val="20"/>
              </w:rPr>
              <w:t>100 % охват детей в возрасте от 3 до 7 лет услугами дошкольного образования;</w:t>
            </w:r>
          </w:p>
          <w:p w:rsidR="008426C0" w:rsidRPr="008426C0" w:rsidRDefault="008426C0" w:rsidP="008426C0">
            <w:pPr>
              <w:tabs>
                <w:tab w:val="left" w:pos="219"/>
              </w:tabs>
              <w:contextualSpacing/>
              <w:jc w:val="both"/>
              <w:rPr>
                <w:sz w:val="20"/>
                <w:szCs w:val="20"/>
              </w:rPr>
            </w:pPr>
            <w:r w:rsidRPr="008426C0">
              <w:rPr>
                <w:sz w:val="20"/>
                <w:szCs w:val="20"/>
              </w:rPr>
              <w:t xml:space="preserve">100 % охват детей в возрасте от 5-7 лет </w:t>
            </w:r>
            <w:proofErr w:type="spellStart"/>
            <w:r w:rsidRPr="008426C0">
              <w:rPr>
                <w:sz w:val="20"/>
                <w:szCs w:val="20"/>
              </w:rPr>
              <w:t>предшкольной</w:t>
            </w:r>
            <w:proofErr w:type="spellEnd"/>
            <w:r w:rsidRPr="008426C0">
              <w:rPr>
                <w:sz w:val="20"/>
                <w:szCs w:val="20"/>
              </w:rPr>
              <w:t xml:space="preserve">  подготовкой;</w:t>
            </w:r>
          </w:p>
          <w:p w:rsidR="008426C0" w:rsidRPr="008426C0" w:rsidRDefault="008426C0" w:rsidP="008426C0">
            <w:pPr>
              <w:widowControl w:val="0"/>
              <w:tabs>
                <w:tab w:val="left" w:pos="219"/>
              </w:tabs>
              <w:autoSpaceDE w:val="0"/>
              <w:autoSpaceDN w:val="0"/>
              <w:adjustRightInd w:val="0"/>
              <w:contextualSpacing/>
              <w:jc w:val="both"/>
              <w:rPr>
                <w:sz w:val="20"/>
                <w:szCs w:val="20"/>
              </w:rPr>
            </w:pPr>
            <w:r w:rsidRPr="008426C0">
              <w:rPr>
                <w:spacing w:val="1"/>
                <w:sz w:val="20"/>
                <w:szCs w:val="20"/>
              </w:rPr>
              <w:t>будет об</w:t>
            </w:r>
            <w:r w:rsidRPr="008426C0">
              <w:rPr>
                <w:spacing w:val="-1"/>
                <w:sz w:val="20"/>
                <w:szCs w:val="20"/>
              </w:rPr>
              <w:t>ес</w:t>
            </w:r>
            <w:r w:rsidRPr="008426C0">
              <w:rPr>
                <w:sz w:val="20"/>
                <w:szCs w:val="20"/>
              </w:rPr>
              <w:t>п</w:t>
            </w:r>
            <w:r w:rsidRPr="008426C0">
              <w:rPr>
                <w:spacing w:val="-1"/>
                <w:sz w:val="20"/>
                <w:szCs w:val="20"/>
              </w:rPr>
              <w:t>е</w:t>
            </w:r>
            <w:r w:rsidRPr="008426C0">
              <w:rPr>
                <w:spacing w:val="1"/>
                <w:sz w:val="20"/>
                <w:szCs w:val="20"/>
              </w:rPr>
              <w:t>ч</w:t>
            </w:r>
            <w:r w:rsidRPr="008426C0">
              <w:rPr>
                <w:spacing w:val="-1"/>
                <w:sz w:val="20"/>
                <w:szCs w:val="20"/>
              </w:rPr>
              <w:t>е</w:t>
            </w:r>
            <w:r w:rsidRPr="008426C0">
              <w:rPr>
                <w:spacing w:val="2"/>
                <w:sz w:val="20"/>
                <w:szCs w:val="20"/>
              </w:rPr>
              <w:t>н</w:t>
            </w:r>
            <w:r w:rsidRPr="008426C0">
              <w:rPr>
                <w:sz w:val="20"/>
                <w:szCs w:val="20"/>
              </w:rPr>
              <w:t>о в</w:t>
            </w:r>
            <w:r w:rsidRPr="008426C0">
              <w:rPr>
                <w:spacing w:val="1"/>
                <w:sz w:val="20"/>
                <w:szCs w:val="20"/>
              </w:rPr>
              <w:t>ы</w:t>
            </w:r>
            <w:r w:rsidRPr="008426C0">
              <w:rPr>
                <w:sz w:val="20"/>
                <w:szCs w:val="20"/>
              </w:rPr>
              <w:t>п</w:t>
            </w:r>
            <w:r w:rsidRPr="008426C0">
              <w:rPr>
                <w:spacing w:val="1"/>
                <w:sz w:val="20"/>
                <w:szCs w:val="20"/>
              </w:rPr>
              <w:t>о</w:t>
            </w:r>
            <w:r w:rsidRPr="008426C0">
              <w:rPr>
                <w:sz w:val="20"/>
                <w:szCs w:val="20"/>
              </w:rPr>
              <w:t>лн</w:t>
            </w:r>
            <w:r w:rsidRPr="008426C0">
              <w:rPr>
                <w:spacing w:val="-1"/>
                <w:sz w:val="20"/>
                <w:szCs w:val="20"/>
              </w:rPr>
              <w:t>е</w:t>
            </w:r>
            <w:r w:rsidRPr="008426C0">
              <w:rPr>
                <w:sz w:val="20"/>
                <w:szCs w:val="20"/>
              </w:rPr>
              <w:t xml:space="preserve">ние </w:t>
            </w:r>
            <w:r w:rsidRPr="008426C0">
              <w:rPr>
                <w:spacing w:val="2"/>
                <w:sz w:val="20"/>
                <w:szCs w:val="20"/>
              </w:rPr>
              <w:t>г</w:t>
            </w:r>
            <w:r w:rsidRPr="008426C0">
              <w:rPr>
                <w:spacing w:val="1"/>
                <w:sz w:val="20"/>
                <w:szCs w:val="20"/>
              </w:rPr>
              <w:t>о</w:t>
            </w:r>
            <w:r w:rsidRPr="008426C0">
              <w:rPr>
                <w:spacing w:val="-1"/>
                <w:sz w:val="20"/>
                <w:szCs w:val="20"/>
              </w:rPr>
              <w:t>с</w:t>
            </w:r>
            <w:r w:rsidRPr="008426C0">
              <w:rPr>
                <w:spacing w:val="1"/>
                <w:sz w:val="20"/>
                <w:szCs w:val="20"/>
              </w:rPr>
              <w:t>уд</w:t>
            </w:r>
            <w:r w:rsidRPr="008426C0">
              <w:rPr>
                <w:spacing w:val="-1"/>
                <w:sz w:val="20"/>
                <w:szCs w:val="20"/>
              </w:rPr>
              <w:t>а</w:t>
            </w:r>
            <w:r w:rsidRPr="008426C0">
              <w:rPr>
                <w:spacing w:val="1"/>
                <w:sz w:val="20"/>
                <w:szCs w:val="20"/>
              </w:rPr>
              <w:t>р</w:t>
            </w:r>
            <w:r w:rsidRPr="008426C0">
              <w:rPr>
                <w:spacing w:val="-1"/>
                <w:sz w:val="20"/>
                <w:szCs w:val="20"/>
              </w:rPr>
              <w:t>с</w:t>
            </w:r>
            <w:r w:rsidRPr="008426C0">
              <w:rPr>
                <w:sz w:val="20"/>
                <w:szCs w:val="20"/>
              </w:rPr>
              <w:t>т</w:t>
            </w:r>
            <w:r w:rsidRPr="008426C0">
              <w:rPr>
                <w:spacing w:val="1"/>
                <w:sz w:val="20"/>
                <w:szCs w:val="20"/>
              </w:rPr>
              <w:t>в</w:t>
            </w:r>
            <w:r w:rsidRPr="008426C0">
              <w:rPr>
                <w:spacing w:val="-1"/>
                <w:sz w:val="20"/>
                <w:szCs w:val="20"/>
              </w:rPr>
              <w:t>е</w:t>
            </w:r>
            <w:r w:rsidRPr="008426C0">
              <w:rPr>
                <w:sz w:val="20"/>
                <w:szCs w:val="20"/>
              </w:rPr>
              <w:t>нн</w:t>
            </w:r>
            <w:r w:rsidRPr="008426C0">
              <w:rPr>
                <w:spacing w:val="1"/>
                <w:sz w:val="20"/>
                <w:szCs w:val="20"/>
              </w:rPr>
              <w:t>ы</w:t>
            </w:r>
            <w:r w:rsidRPr="008426C0">
              <w:rPr>
                <w:sz w:val="20"/>
                <w:szCs w:val="20"/>
              </w:rPr>
              <w:t xml:space="preserve">х </w:t>
            </w:r>
            <w:r w:rsidRPr="008426C0">
              <w:rPr>
                <w:spacing w:val="1"/>
                <w:sz w:val="20"/>
                <w:szCs w:val="20"/>
              </w:rPr>
              <w:t>г</w:t>
            </w:r>
            <w:r w:rsidRPr="008426C0">
              <w:rPr>
                <w:spacing w:val="-1"/>
                <w:sz w:val="20"/>
                <w:szCs w:val="20"/>
              </w:rPr>
              <w:t>а</w:t>
            </w:r>
            <w:r w:rsidRPr="008426C0">
              <w:rPr>
                <w:spacing w:val="1"/>
                <w:sz w:val="20"/>
                <w:szCs w:val="20"/>
              </w:rPr>
              <w:t>р</w:t>
            </w:r>
            <w:r w:rsidRPr="008426C0">
              <w:rPr>
                <w:spacing w:val="-1"/>
                <w:sz w:val="20"/>
                <w:szCs w:val="20"/>
              </w:rPr>
              <w:t>а</w:t>
            </w:r>
            <w:r w:rsidRPr="008426C0">
              <w:rPr>
                <w:sz w:val="20"/>
                <w:szCs w:val="20"/>
              </w:rPr>
              <w:t xml:space="preserve">нтий </w:t>
            </w:r>
            <w:r w:rsidRPr="008426C0">
              <w:rPr>
                <w:spacing w:val="1"/>
                <w:sz w:val="20"/>
                <w:szCs w:val="20"/>
              </w:rPr>
              <w:t>об</w:t>
            </w:r>
            <w:r w:rsidRPr="008426C0">
              <w:rPr>
                <w:spacing w:val="-1"/>
                <w:sz w:val="20"/>
                <w:szCs w:val="20"/>
              </w:rPr>
              <w:t>ще</w:t>
            </w:r>
            <w:r w:rsidRPr="008426C0">
              <w:rPr>
                <w:spacing w:val="1"/>
                <w:sz w:val="20"/>
                <w:szCs w:val="20"/>
              </w:rPr>
              <w:t>до</w:t>
            </w:r>
            <w:r w:rsidRPr="008426C0">
              <w:rPr>
                <w:spacing w:val="-1"/>
                <w:sz w:val="20"/>
                <w:szCs w:val="20"/>
              </w:rPr>
              <w:t>с</w:t>
            </w:r>
            <w:r w:rsidRPr="008426C0">
              <w:rPr>
                <w:spacing w:val="1"/>
                <w:sz w:val="20"/>
                <w:szCs w:val="20"/>
              </w:rPr>
              <w:t>ту</w:t>
            </w:r>
            <w:r w:rsidRPr="008426C0">
              <w:rPr>
                <w:sz w:val="20"/>
                <w:szCs w:val="20"/>
              </w:rPr>
              <w:t>пн</w:t>
            </w:r>
            <w:r w:rsidRPr="008426C0">
              <w:rPr>
                <w:spacing w:val="1"/>
                <w:sz w:val="20"/>
                <w:szCs w:val="20"/>
              </w:rPr>
              <w:t>о</w:t>
            </w:r>
            <w:r w:rsidRPr="008426C0">
              <w:rPr>
                <w:spacing w:val="-1"/>
                <w:sz w:val="20"/>
                <w:szCs w:val="20"/>
              </w:rPr>
              <w:t>с</w:t>
            </w:r>
            <w:r w:rsidRPr="008426C0">
              <w:rPr>
                <w:sz w:val="20"/>
                <w:szCs w:val="20"/>
              </w:rPr>
              <w:t xml:space="preserve">ти </w:t>
            </w:r>
            <w:r w:rsidRPr="008426C0">
              <w:rPr>
                <w:spacing w:val="1"/>
                <w:sz w:val="20"/>
                <w:szCs w:val="20"/>
              </w:rPr>
              <w:t>об</w:t>
            </w:r>
            <w:r w:rsidRPr="008426C0">
              <w:rPr>
                <w:spacing w:val="-1"/>
                <w:sz w:val="20"/>
                <w:szCs w:val="20"/>
              </w:rPr>
              <w:t>ще</w:t>
            </w:r>
            <w:r w:rsidRPr="008426C0">
              <w:rPr>
                <w:spacing w:val="1"/>
                <w:sz w:val="20"/>
                <w:szCs w:val="20"/>
              </w:rPr>
              <w:t>г</w:t>
            </w:r>
            <w:r w:rsidRPr="008426C0">
              <w:rPr>
                <w:sz w:val="20"/>
                <w:szCs w:val="20"/>
              </w:rPr>
              <w:t xml:space="preserve">о </w:t>
            </w:r>
            <w:r w:rsidRPr="008426C0">
              <w:rPr>
                <w:spacing w:val="1"/>
                <w:sz w:val="20"/>
                <w:szCs w:val="20"/>
              </w:rPr>
              <w:t>обр</w:t>
            </w:r>
            <w:r w:rsidRPr="008426C0">
              <w:rPr>
                <w:spacing w:val="-1"/>
                <w:sz w:val="20"/>
                <w:szCs w:val="20"/>
              </w:rPr>
              <w:t>а</w:t>
            </w:r>
            <w:r w:rsidRPr="008426C0">
              <w:rPr>
                <w:sz w:val="20"/>
                <w:szCs w:val="20"/>
              </w:rPr>
              <w:t>з</w:t>
            </w:r>
            <w:r w:rsidRPr="008426C0">
              <w:rPr>
                <w:spacing w:val="1"/>
                <w:sz w:val="20"/>
                <w:szCs w:val="20"/>
              </w:rPr>
              <w:t>о</w:t>
            </w:r>
            <w:r w:rsidRPr="008426C0">
              <w:rPr>
                <w:sz w:val="20"/>
                <w:szCs w:val="20"/>
              </w:rPr>
              <w:t>в</w:t>
            </w:r>
            <w:r w:rsidRPr="008426C0">
              <w:rPr>
                <w:spacing w:val="-1"/>
                <w:sz w:val="20"/>
                <w:szCs w:val="20"/>
              </w:rPr>
              <w:t>а</w:t>
            </w:r>
            <w:r w:rsidRPr="008426C0">
              <w:rPr>
                <w:sz w:val="20"/>
                <w:szCs w:val="20"/>
              </w:rPr>
              <w:t>ния;</w:t>
            </w:r>
          </w:p>
          <w:p w:rsidR="008426C0" w:rsidRPr="008426C0" w:rsidRDefault="008426C0" w:rsidP="008426C0">
            <w:pPr>
              <w:jc w:val="both"/>
              <w:rPr>
                <w:sz w:val="20"/>
                <w:szCs w:val="20"/>
              </w:rPr>
            </w:pPr>
            <w:r w:rsidRPr="008426C0">
              <w:rPr>
                <w:sz w:val="20"/>
                <w:szCs w:val="20"/>
              </w:rPr>
              <w:t>будут созданы условия, соответствующие требованиям федеральных государственных образовательных стандартов во всех общеобразовательных организациях;</w:t>
            </w:r>
          </w:p>
          <w:p w:rsidR="008426C0" w:rsidRPr="008426C0" w:rsidRDefault="008426C0" w:rsidP="008426C0">
            <w:pPr>
              <w:autoSpaceDE w:val="0"/>
              <w:autoSpaceDN w:val="0"/>
              <w:adjustRightInd w:val="0"/>
              <w:ind w:right="-108"/>
              <w:jc w:val="both"/>
              <w:rPr>
                <w:color w:val="000000"/>
                <w:sz w:val="20"/>
                <w:szCs w:val="20"/>
              </w:rPr>
            </w:pPr>
            <w:r w:rsidRPr="008426C0">
              <w:rPr>
                <w:color w:val="000000"/>
                <w:sz w:val="20"/>
                <w:szCs w:val="20"/>
              </w:rPr>
              <w:t>будет изменена структура образовательных программ среднего профессионального образования и высшего образования в соответствии с потребностями развития экономики региона;</w:t>
            </w:r>
          </w:p>
          <w:p w:rsidR="008426C0" w:rsidRPr="008426C0" w:rsidRDefault="008426C0" w:rsidP="008426C0">
            <w:pPr>
              <w:autoSpaceDE w:val="0"/>
              <w:autoSpaceDN w:val="0"/>
              <w:adjustRightInd w:val="0"/>
              <w:jc w:val="both"/>
              <w:rPr>
                <w:bCs/>
                <w:sz w:val="20"/>
                <w:szCs w:val="20"/>
              </w:rPr>
            </w:pPr>
            <w:r w:rsidRPr="008426C0">
              <w:rPr>
                <w:bCs/>
                <w:sz w:val="20"/>
                <w:szCs w:val="20"/>
              </w:rPr>
              <w:t>во всех образовательных организациях будут действовать коллегиальные органы управления с участием общественности (родители, работодатели), наделенные полномочиями по принятию решений по стратегическим вопросам образовательной и финансово-хозяйственной деятельности</w:t>
            </w:r>
          </w:p>
        </w:tc>
      </w:tr>
    </w:tbl>
    <w:p w:rsidR="008426C0" w:rsidRPr="008426C0" w:rsidRDefault="008426C0" w:rsidP="008426C0">
      <w:pPr>
        <w:autoSpaceDE w:val="0"/>
        <w:autoSpaceDN w:val="0"/>
        <w:adjustRightInd w:val="0"/>
        <w:rPr>
          <w:b/>
          <w:color w:val="000000"/>
          <w:sz w:val="26"/>
          <w:szCs w:val="26"/>
        </w:rPr>
      </w:pPr>
    </w:p>
    <w:p w:rsidR="008426C0" w:rsidRPr="008426C0" w:rsidRDefault="008426C0" w:rsidP="008426C0">
      <w:pPr>
        <w:numPr>
          <w:ilvl w:val="0"/>
          <w:numId w:val="6"/>
        </w:numPr>
        <w:tabs>
          <w:tab w:val="left" w:pos="284"/>
        </w:tabs>
        <w:autoSpaceDE w:val="0"/>
        <w:autoSpaceDN w:val="0"/>
        <w:adjustRightInd w:val="0"/>
        <w:ind w:left="0" w:firstLine="0"/>
        <w:jc w:val="center"/>
        <w:rPr>
          <w:b/>
          <w:color w:val="000000"/>
          <w:sz w:val="20"/>
          <w:szCs w:val="20"/>
        </w:rPr>
      </w:pPr>
      <w:r w:rsidRPr="008426C0">
        <w:rPr>
          <w:b/>
          <w:color w:val="000000"/>
          <w:sz w:val="20"/>
          <w:szCs w:val="20"/>
        </w:rPr>
        <w:t>Общая характеристика сферы реализации программы, в том числе формулировки основных проблем в указанной сфере и прогноз ее развития</w:t>
      </w:r>
    </w:p>
    <w:p w:rsidR="008426C0" w:rsidRPr="008426C0" w:rsidRDefault="008426C0" w:rsidP="008426C0">
      <w:pPr>
        <w:autoSpaceDE w:val="0"/>
        <w:autoSpaceDN w:val="0"/>
        <w:adjustRightInd w:val="0"/>
        <w:rPr>
          <w:b/>
          <w:color w:val="000000"/>
          <w:sz w:val="20"/>
          <w:szCs w:val="20"/>
        </w:rPr>
      </w:pPr>
    </w:p>
    <w:p w:rsidR="008426C0" w:rsidRPr="008426C0" w:rsidRDefault="008426C0" w:rsidP="008426C0">
      <w:pPr>
        <w:autoSpaceDE w:val="0"/>
        <w:autoSpaceDN w:val="0"/>
        <w:adjustRightInd w:val="0"/>
        <w:ind w:firstLine="426"/>
        <w:jc w:val="both"/>
        <w:rPr>
          <w:bCs/>
          <w:sz w:val="20"/>
          <w:szCs w:val="20"/>
        </w:rPr>
      </w:pPr>
      <w:r w:rsidRPr="008426C0">
        <w:rPr>
          <w:color w:val="000000"/>
          <w:sz w:val="20"/>
          <w:szCs w:val="20"/>
        </w:rPr>
        <w:t xml:space="preserve">Программа разработана на основании </w:t>
      </w:r>
      <w:r w:rsidRPr="008426C0">
        <w:rPr>
          <w:bCs/>
          <w:sz w:val="20"/>
          <w:szCs w:val="20"/>
        </w:rPr>
        <w:t xml:space="preserve">постановления Правительства Российской Федерации от 15 апреля 2014 года № 295 «Об утверждении государственной программы «Развитие образования» на 2013-2023 годы», </w:t>
      </w:r>
      <w:r w:rsidRPr="008426C0">
        <w:rPr>
          <w:color w:val="000000"/>
          <w:sz w:val="20"/>
          <w:szCs w:val="20"/>
        </w:rPr>
        <w:t xml:space="preserve">распоряжения Администрации Льговского района Курской области от 29.10.2020 № </w:t>
      </w:r>
      <w:r w:rsidRPr="008426C0">
        <w:rPr>
          <w:bCs/>
          <w:sz w:val="20"/>
          <w:szCs w:val="20"/>
        </w:rPr>
        <w:t>599-р «Об утверждении перечня муниципальных программ Льговского района Курской области на 2021-2023 годы</w:t>
      </w:r>
      <w:r w:rsidRPr="008426C0">
        <w:rPr>
          <w:color w:val="000000"/>
          <w:sz w:val="20"/>
          <w:szCs w:val="20"/>
        </w:rPr>
        <w:t>.</w:t>
      </w:r>
    </w:p>
    <w:p w:rsidR="008426C0" w:rsidRPr="008426C0" w:rsidRDefault="008426C0" w:rsidP="008426C0">
      <w:pPr>
        <w:ind w:firstLine="426"/>
        <w:jc w:val="both"/>
        <w:rPr>
          <w:sz w:val="20"/>
          <w:szCs w:val="20"/>
        </w:rPr>
      </w:pPr>
      <w:r w:rsidRPr="008426C0">
        <w:rPr>
          <w:color w:val="000000"/>
          <w:sz w:val="20"/>
          <w:szCs w:val="20"/>
        </w:rPr>
        <w:t>Образовательная политика в Льговском районе Курской области является частью социальной политики,</w:t>
      </w:r>
      <w:r w:rsidRPr="008426C0">
        <w:rPr>
          <w:b/>
          <w:bCs/>
          <w:color w:val="000000"/>
          <w:sz w:val="20"/>
          <w:szCs w:val="20"/>
        </w:rPr>
        <w:t xml:space="preserve"> </w:t>
      </w:r>
      <w:r w:rsidRPr="008426C0">
        <w:rPr>
          <w:color w:val="000000"/>
          <w:sz w:val="20"/>
          <w:szCs w:val="20"/>
        </w:rPr>
        <w:t xml:space="preserve">ориентированной на обеспечение широкого спектра социальных эффектов: </w:t>
      </w:r>
    </w:p>
    <w:p w:rsidR="008426C0" w:rsidRPr="008426C0" w:rsidRDefault="008426C0" w:rsidP="008426C0">
      <w:pPr>
        <w:ind w:firstLine="426"/>
        <w:rPr>
          <w:color w:val="000000"/>
          <w:sz w:val="20"/>
          <w:szCs w:val="20"/>
        </w:rPr>
      </w:pPr>
      <w:r w:rsidRPr="008426C0">
        <w:rPr>
          <w:color w:val="000000"/>
          <w:sz w:val="20"/>
          <w:szCs w:val="20"/>
        </w:rPr>
        <w:t>инновационное развитие региона;</w:t>
      </w:r>
    </w:p>
    <w:p w:rsidR="008426C0" w:rsidRPr="008426C0" w:rsidRDefault="008426C0" w:rsidP="008426C0">
      <w:pPr>
        <w:ind w:firstLine="426"/>
        <w:rPr>
          <w:color w:val="000000"/>
          <w:sz w:val="20"/>
          <w:szCs w:val="20"/>
        </w:rPr>
      </w:pPr>
      <w:r w:rsidRPr="008426C0">
        <w:rPr>
          <w:color w:val="000000"/>
          <w:sz w:val="20"/>
          <w:szCs w:val="20"/>
        </w:rPr>
        <w:t>доступность качественного образования;</w:t>
      </w:r>
    </w:p>
    <w:p w:rsidR="008426C0" w:rsidRPr="008426C0" w:rsidRDefault="008426C0" w:rsidP="008426C0">
      <w:pPr>
        <w:ind w:firstLine="426"/>
        <w:rPr>
          <w:color w:val="000000"/>
          <w:sz w:val="20"/>
          <w:szCs w:val="20"/>
        </w:rPr>
      </w:pPr>
      <w:r w:rsidRPr="008426C0">
        <w:rPr>
          <w:color w:val="000000"/>
          <w:sz w:val="20"/>
          <w:szCs w:val="20"/>
        </w:rPr>
        <w:t>улучшение здоровья подрастающего поколения;</w:t>
      </w:r>
    </w:p>
    <w:p w:rsidR="008426C0" w:rsidRPr="008426C0" w:rsidRDefault="008426C0" w:rsidP="008426C0">
      <w:pPr>
        <w:ind w:firstLine="426"/>
        <w:jc w:val="both"/>
        <w:rPr>
          <w:color w:val="000000"/>
          <w:sz w:val="20"/>
          <w:szCs w:val="20"/>
        </w:rPr>
      </w:pPr>
      <w:r w:rsidRPr="008426C0">
        <w:rPr>
          <w:color w:val="000000"/>
          <w:sz w:val="20"/>
          <w:szCs w:val="20"/>
        </w:rPr>
        <w:t>снижение вероятности и масштабов проявления социальных рисков: безнадзорности, правонарушений среди несовершеннолетних;</w:t>
      </w:r>
    </w:p>
    <w:p w:rsidR="008426C0" w:rsidRPr="008426C0" w:rsidRDefault="008426C0" w:rsidP="008426C0">
      <w:pPr>
        <w:ind w:firstLine="426"/>
        <w:rPr>
          <w:color w:val="000000"/>
          <w:sz w:val="20"/>
          <w:szCs w:val="20"/>
        </w:rPr>
      </w:pPr>
      <w:r w:rsidRPr="008426C0">
        <w:rPr>
          <w:color w:val="000000"/>
          <w:sz w:val="20"/>
          <w:szCs w:val="20"/>
        </w:rPr>
        <w:lastRenderedPageBreak/>
        <w:t>повышение социального статуса учителей.</w:t>
      </w:r>
    </w:p>
    <w:p w:rsidR="008426C0" w:rsidRPr="008426C0" w:rsidRDefault="008426C0" w:rsidP="008426C0">
      <w:pPr>
        <w:ind w:firstLine="426"/>
        <w:jc w:val="both"/>
        <w:rPr>
          <w:color w:val="000000"/>
          <w:sz w:val="20"/>
          <w:szCs w:val="20"/>
        </w:rPr>
      </w:pPr>
      <w:r w:rsidRPr="008426C0">
        <w:rPr>
          <w:bCs/>
          <w:sz w:val="20"/>
          <w:szCs w:val="20"/>
          <w:lang w:eastAsia="ar-SA"/>
        </w:rPr>
        <w:t>Администрация Льговского района Курской области, отдел образования Администрации Льговского района Курской области  проводят целенаправленную работу по модернизации отрасли образования.</w:t>
      </w:r>
      <w:r w:rsidRPr="008426C0">
        <w:rPr>
          <w:color w:val="000000"/>
          <w:sz w:val="20"/>
          <w:szCs w:val="20"/>
        </w:rPr>
        <w:t xml:space="preserve"> Цель политики модернизации муниципальной системы образования состоит в обеспечении текущих и перспективных потребностей экономики и социальной сферы района.</w:t>
      </w:r>
    </w:p>
    <w:p w:rsidR="008426C0" w:rsidRPr="008426C0" w:rsidRDefault="008426C0" w:rsidP="008426C0">
      <w:pPr>
        <w:widowControl w:val="0"/>
        <w:autoSpaceDE w:val="0"/>
        <w:autoSpaceDN w:val="0"/>
        <w:adjustRightInd w:val="0"/>
        <w:ind w:firstLine="426"/>
        <w:jc w:val="both"/>
        <w:rPr>
          <w:sz w:val="20"/>
          <w:szCs w:val="20"/>
        </w:rPr>
      </w:pPr>
      <w:r w:rsidRPr="008426C0">
        <w:rPr>
          <w:sz w:val="20"/>
          <w:szCs w:val="20"/>
        </w:rPr>
        <w:t>В настоящее время в районе обеспечено стабильное функционирование системы образования и созданы предпосылки для ее дальнейшего развития.</w:t>
      </w:r>
    </w:p>
    <w:p w:rsidR="008426C0" w:rsidRPr="008426C0" w:rsidRDefault="008426C0" w:rsidP="008426C0">
      <w:pPr>
        <w:widowControl w:val="0"/>
        <w:autoSpaceDE w:val="0"/>
        <w:autoSpaceDN w:val="0"/>
        <w:adjustRightInd w:val="0"/>
        <w:ind w:firstLine="426"/>
        <w:jc w:val="both"/>
        <w:rPr>
          <w:sz w:val="20"/>
          <w:szCs w:val="20"/>
        </w:rPr>
      </w:pPr>
      <w:r w:rsidRPr="008426C0">
        <w:rPr>
          <w:sz w:val="20"/>
          <w:szCs w:val="20"/>
        </w:rPr>
        <w:t>Система образования Льговского района Курской области в последние годы обеспечивала решение поставленных задач в соответствии с заданными показателями и имеющимися ресурсами с учетом стратегических ориентиров национальной образовательной инициативы «Наша новая школа».</w:t>
      </w:r>
    </w:p>
    <w:p w:rsidR="008426C0" w:rsidRPr="008426C0" w:rsidRDefault="008426C0" w:rsidP="008426C0">
      <w:pPr>
        <w:widowControl w:val="0"/>
        <w:autoSpaceDE w:val="0"/>
        <w:autoSpaceDN w:val="0"/>
        <w:adjustRightInd w:val="0"/>
        <w:ind w:firstLine="426"/>
        <w:jc w:val="both"/>
        <w:rPr>
          <w:sz w:val="20"/>
          <w:szCs w:val="20"/>
        </w:rPr>
      </w:pPr>
      <w:r w:rsidRPr="008426C0">
        <w:rPr>
          <w:sz w:val="20"/>
          <w:szCs w:val="20"/>
        </w:rPr>
        <w:t>Отличительными особенностями региональной политики в сфере образования последних лет стало использование программно-целевых и проектных методов.</w:t>
      </w:r>
    </w:p>
    <w:p w:rsidR="008426C0" w:rsidRPr="008426C0" w:rsidRDefault="008426C0" w:rsidP="008426C0">
      <w:pPr>
        <w:widowControl w:val="0"/>
        <w:autoSpaceDE w:val="0"/>
        <w:autoSpaceDN w:val="0"/>
        <w:adjustRightInd w:val="0"/>
        <w:ind w:firstLine="426"/>
        <w:jc w:val="both"/>
        <w:rPr>
          <w:sz w:val="20"/>
          <w:szCs w:val="20"/>
        </w:rPr>
      </w:pPr>
      <w:r w:rsidRPr="008426C0">
        <w:rPr>
          <w:sz w:val="20"/>
          <w:szCs w:val="20"/>
        </w:rPr>
        <w:t>В целях реализации основных полномочий в области образования и воспитания в течение последних лет проведена значительная работа по формированию и совершенствованию нормативной правовой базы системы образования Льговского района Курской области.</w:t>
      </w:r>
    </w:p>
    <w:p w:rsidR="008426C0" w:rsidRPr="008426C0" w:rsidRDefault="008426C0" w:rsidP="008426C0">
      <w:pPr>
        <w:widowControl w:val="0"/>
        <w:autoSpaceDE w:val="0"/>
        <w:autoSpaceDN w:val="0"/>
        <w:adjustRightInd w:val="0"/>
        <w:ind w:firstLine="426"/>
        <w:jc w:val="both"/>
        <w:rPr>
          <w:sz w:val="20"/>
          <w:szCs w:val="20"/>
        </w:rPr>
      </w:pPr>
      <w:r w:rsidRPr="008426C0">
        <w:rPr>
          <w:sz w:val="20"/>
          <w:szCs w:val="20"/>
        </w:rPr>
        <w:t>Основная часть принятых нормативных правовых документов направлена на реализацию основных принципов образовательной политики: нормативное и правовое обеспечение доступности качественного образования, исполнение переданных Российской Федерацией полномочий в области образования, а также обеспечение структурных изменений системы образования, расширение сферы общественного участия в развитии образования.</w:t>
      </w:r>
    </w:p>
    <w:p w:rsidR="008426C0" w:rsidRPr="008426C0" w:rsidRDefault="008426C0" w:rsidP="008426C0">
      <w:pPr>
        <w:ind w:firstLine="426"/>
        <w:jc w:val="both"/>
        <w:rPr>
          <w:sz w:val="20"/>
          <w:szCs w:val="20"/>
        </w:rPr>
      </w:pPr>
      <w:proofErr w:type="gramStart"/>
      <w:r w:rsidRPr="008426C0">
        <w:rPr>
          <w:sz w:val="20"/>
          <w:szCs w:val="20"/>
        </w:rPr>
        <w:t>Система образования Льговского района Курской области обеспечивает и защищает конституционные права граждан Российской Федерации на образование в объемах, установленных действующим законодательством, представляет собой совокупность взаимодействующих преемственных образовательных программ различных уровней и направленности, федеральных государственных образовательных стандартов и федеральных государственных требований; сети реализующих их образовательных учреждений; органов, осуществляющих управление в сфере образования, и подведомственных им учреждений и организаций;</w:t>
      </w:r>
      <w:proofErr w:type="gramEnd"/>
      <w:r w:rsidRPr="008426C0">
        <w:rPr>
          <w:sz w:val="20"/>
          <w:szCs w:val="20"/>
        </w:rPr>
        <w:t xml:space="preserve"> общественных и государственно-общественных объединений, осуществляющих деятельность в сфере образования. </w:t>
      </w:r>
    </w:p>
    <w:p w:rsidR="008426C0" w:rsidRPr="008426C0" w:rsidRDefault="008426C0" w:rsidP="008426C0">
      <w:pPr>
        <w:ind w:firstLine="426"/>
        <w:jc w:val="both"/>
        <w:rPr>
          <w:sz w:val="20"/>
          <w:szCs w:val="20"/>
        </w:rPr>
      </w:pPr>
      <w:r w:rsidRPr="008426C0">
        <w:rPr>
          <w:sz w:val="20"/>
          <w:szCs w:val="20"/>
        </w:rPr>
        <w:t>Управление системой образования на муниципальном уровне осуществляет отдел образования Администрации Льговского района Курской области.</w:t>
      </w:r>
    </w:p>
    <w:p w:rsidR="008426C0" w:rsidRPr="008426C0" w:rsidRDefault="008426C0" w:rsidP="008426C0">
      <w:pPr>
        <w:ind w:firstLine="426"/>
        <w:jc w:val="both"/>
        <w:rPr>
          <w:sz w:val="20"/>
          <w:szCs w:val="20"/>
        </w:rPr>
      </w:pPr>
      <w:proofErr w:type="gramStart"/>
      <w:r w:rsidRPr="008426C0">
        <w:rPr>
          <w:sz w:val="20"/>
          <w:szCs w:val="20"/>
        </w:rPr>
        <w:t>Сеть образовательных учреждений охватывает следующие уровни образования – дошкольные образовательные учреждения, образовательные учреждения общего образования, образовательные учреждения дополнительного образования и характеризуется</w:t>
      </w:r>
      <w:r w:rsidRPr="008426C0">
        <w:rPr>
          <w:i/>
          <w:sz w:val="20"/>
          <w:szCs w:val="20"/>
        </w:rPr>
        <w:t xml:space="preserve"> </w:t>
      </w:r>
      <w:r w:rsidRPr="008426C0">
        <w:rPr>
          <w:sz w:val="20"/>
          <w:szCs w:val="20"/>
        </w:rPr>
        <w:t xml:space="preserve">разнообразием образовательных учреждений: дошкольное образование – группа с кратковременным содержанием при общеобразовательной организации, группы с полным днем пребывания при общеобразовательных организациях, детские сады; общее образование – основные, средние общеобразовательные школы; дополнительное образование детей – дом детского творчества. </w:t>
      </w:r>
      <w:proofErr w:type="gramEnd"/>
    </w:p>
    <w:p w:rsidR="008426C0" w:rsidRPr="008426C0" w:rsidRDefault="008426C0" w:rsidP="008426C0">
      <w:pPr>
        <w:ind w:right="-1" w:firstLine="426"/>
        <w:jc w:val="both"/>
        <w:rPr>
          <w:sz w:val="20"/>
          <w:szCs w:val="20"/>
        </w:rPr>
      </w:pPr>
      <w:r w:rsidRPr="008426C0">
        <w:rPr>
          <w:sz w:val="20"/>
          <w:szCs w:val="20"/>
        </w:rPr>
        <w:t xml:space="preserve">В Льговском районе Курской области в настоящее время действует 1 группа с кратковременным днем пребывания для детей дошкольного возраста, 2 группы </w:t>
      </w:r>
      <w:proofErr w:type="gramStart"/>
      <w:r w:rsidRPr="008426C0">
        <w:rPr>
          <w:sz w:val="20"/>
          <w:szCs w:val="20"/>
        </w:rPr>
        <w:t>с полным днем</w:t>
      </w:r>
      <w:proofErr w:type="gramEnd"/>
      <w:r w:rsidRPr="008426C0">
        <w:rPr>
          <w:sz w:val="20"/>
          <w:szCs w:val="20"/>
        </w:rPr>
        <w:t xml:space="preserve"> пребывания для детей дошкольного возраста, </w:t>
      </w:r>
      <w:r w:rsidRPr="008426C0">
        <w:rPr>
          <w:color w:val="000000"/>
          <w:sz w:val="20"/>
          <w:szCs w:val="20"/>
        </w:rPr>
        <w:t>2 дошкольные образовательные организации, 19 общеобразовательное учреждение.</w:t>
      </w:r>
    </w:p>
    <w:p w:rsidR="008426C0" w:rsidRPr="008426C0" w:rsidRDefault="008426C0" w:rsidP="008426C0">
      <w:pPr>
        <w:widowControl w:val="0"/>
        <w:autoSpaceDE w:val="0"/>
        <w:autoSpaceDN w:val="0"/>
        <w:adjustRightInd w:val="0"/>
        <w:ind w:firstLine="426"/>
        <w:jc w:val="both"/>
        <w:rPr>
          <w:sz w:val="20"/>
          <w:szCs w:val="20"/>
        </w:rPr>
      </w:pPr>
      <w:r w:rsidRPr="008426C0">
        <w:rPr>
          <w:sz w:val="20"/>
          <w:szCs w:val="20"/>
        </w:rPr>
        <w:t>Система дошкольного образования в Льговском районе Курской области призвана обеспечить для каждого ребенка необходимый уровень развития, позволяющий ему быть успешным в начальной школе и на последующих ступенях обучения.</w:t>
      </w:r>
    </w:p>
    <w:p w:rsidR="008426C0" w:rsidRPr="008426C0" w:rsidRDefault="008426C0" w:rsidP="008426C0">
      <w:pPr>
        <w:ind w:firstLine="426"/>
        <w:jc w:val="both"/>
        <w:rPr>
          <w:sz w:val="20"/>
          <w:szCs w:val="20"/>
        </w:rPr>
      </w:pPr>
      <w:r w:rsidRPr="008426C0">
        <w:rPr>
          <w:sz w:val="20"/>
          <w:szCs w:val="20"/>
        </w:rPr>
        <w:t xml:space="preserve">Во исполнение Указа Президента Российской Федерации от 7 мая 2012 года </w:t>
      </w:r>
      <w:r w:rsidRPr="008426C0">
        <w:rPr>
          <w:bCs/>
          <w:sz w:val="20"/>
          <w:szCs w:val="20"/>
        </w:rPr>
        <w:t>№ 599</w:t>
      </w:r>
      <w:r w:rsidRPr="008426C0">
        <w:rPr>
          <w:sz w:val="20"/>
          <w:szCs w:val="20"/>
        </w:rPr>
        <w:t xml:space="preserve"> </w:t>
      </w:r>
      <w:r w:rsidRPr="008426C0">
        <w:rPr>
          <w:bCs/>
          <w:sz w:val="20"/>
          <w:szCs w:val="20"/>
        </w:rPr>
        <w:t>«О мерах по реализации государственной политики в области образования и науки»</w:t>
      </w:r>
      <w:r w:rsidRPr="008426C0">
        <w:rPr>
          <w:b/>
          <w:bCs/>
          <w:sz w:val="20"/>
          <w:szCs w:val="20"/>
        </w:rPr>
        <w:t xml:space="preserve"> </w:t>
      </w:r>
      <w:r w:rsidRPr="008426C0">
        <w:rPr>
          <w:bCs/>
          <w:sz w:val="20"/>
          <w:szCs w:val="20"/>
        </w:rPr>
        <w:t>обеспечена 100% доступность дошкольного образования для детей в возрасте от</w:t>
      </w:r>
      <w:r w:rsidRPr="008426C0">
        <w:rPr>
          <w:b/>
          <w:bCs/>
          <w:sz w:val="20"/>
          <w:szCs w:val="20"/>
        </w:rPr>
        <w:t xml:space="preserve"> </w:t>
      </w:r>
      <w:r w:rsidRPr="008426C0">
        <w:rPr>
          <w:sz w:val="20"/>
          <w:szCs w:val="20"/>
        </w:rPr>
        <w:t>3 до 7 лет.</w:t>
      </w:r>
    </w:p>
    <w:p w:rsidR="008426C0" w:rsidRPr="008426C0" w:rsidRDefault="008426C0" w:rsidP="008426C0">
      <w:pPr>
        <w:widowControl w:val="0"/>
        <w:autoSpaceDE w:val="0"/>
        <w:autoSpaceDN w:val="0"/>
        <w:adjustRightInd w:val="0"/>
        <w:ind w:firstLine="426"/>
        <w:jc w:val="both"/>
        <w:rPr>
          <w:sz w:val="20"/>
          <w:szCs w:val="20"/>
        </w:rPr>
      </w:pPr>
      <w:r w:rsidRPr="008426C0">
        <w:rPr>
          <w:sz w:val="20"/>
          <w:szCs w:val="20"/>
        </w:rPr>
        <w:t>Система общего образования Курской области позволяет обеспечить конституционное право граждан на получение общедоступного бесплатного общего образования с учетом потребностей различных категорий граждан.</w:t>
      </w:r>
    </w:p>
    <w:p w:rsidR="008426C0" w:rsidRPr="008426C0" w:rsidRDefault="008426C0" w:rsidP="008426C0">
      <w:pPr>
        <w:widowControl w:val="0"/>
        <w:autoSpaceDE w:val="0"/>
        <w:autoSpaceDN w:val="0"/>
        <w:adjustRightInd w:val="0"/>
        <w:ind w:right="28" w:firstLine="426"/>
        <w:jc w:val="both"/>
        <w:rPr>
          <w:sz w:val="20"/>
          <w:szCs w:val="20"/>
        </w:rPr>
      </w:pPr>
      <w:r w:rsidRPr="008426C0">
        <w:rPr>
          <w:sz w:val="20"/>
          <w:szCs w:val="20"/>
        </w:rPr>
        <w:t xml:space="preserve">Благодаря реализации областной целевой </w:t>
      </w:r>
      <w:hyperlink r:id="rId9" w:history="1">
        <w:r w:rsidRPr="008426C0">
          <w:rPr>
            <w:color w:val="000000"/>
            <w:sz w:val="20"/>
            <w:szCs w:val="20"/>
            <w:u w:val="single"/>
          </w:rPr>
          <w:t>программы</w:t>
        </w:r>
      </w:hyperlink>
      <w:r w:rsidRPr="008426C0">
        <w:rPr>
          <w:color w:val="000000"/>
          <w:sz w:val="20"/>
          <w:szCs w:val="20"/>
        </w:rPr>
        <w:t xml:space="preserve"> «</w:t>
      </w:r>
      <w:r w:rsidRPr="008426C0">
        <w:rPr>
          <w:sz w:val="20"/>
          <w:szCs w:val="20"/>
        </w:rPr>
        <w:t>Школьный автобус», стартовавшей в 2006 году, автобусный парк района насчитывает 10 школьных автобусов, что позволяет подвозить к месту учебы и обратно по 16 маршрутам более 289 обучающихся.</w:t>
      </w:r>
    </w:p>
    <w:p w:rsidR="008426C0" w:rsidRPr="008426C0" w:rsidRDefault="008426C0" w:rsidP="008426C0">
      <w:pPr>
        <w:widowControl w:val="0"/>
        <w:autoSpaceDE w:val="0"/>
        <w:autoSpaceDN w:val="0"/>
        <w:adjustRightInd w:val="0"/>
        <w:ind w:firstLine="426"/>
        <w:jc w:val="both"/>
        <w:rPr>
          <w:sz w:val="20"/>
          <w:szCs w:val="20"/>
        </w:rPr>
      </w:pPr>
      <w:r w:rsidRPr="008426C0">
        <w:rPr>
          <w:sz w:val="20"/>
          <w:szCs w:val="20"/>
        </w:rPr>
        <w:t xml:space="preserve">Ведется активная работа по развитию информационной образовательной среды школы. Удалось обеспечить образовательные учреждения современным компьютерным оборудованием, появились эффективные проекты внедрения информационно-коммуникационных технологий в образовательный процесс, активно развиваются дистанционные формы обучения. </w:t>
      </w:r>
    </w:p>
    <w:p w:rsidR="008426C0" w:rsidRPr="008426C0" w:rsidRDefault="008426C0" w:rsidP="008426C0">
      <w:pPr>
        <w:widowControl w:val="0"/>
        <w:autoSpaceDE w:val="0"/>
        <w:autoSpaceDN w:val="0"/>
        <w:adjustRightInd w:val="0"/>
        <w:ind w:firstLine="426"/>
        <w:jc w:val="both"/>
        <w:rPr>
          <w:sz w:val="20"/>
          <w:szCs w:val="20"/>
        </w:rPr>
      </w:pPr>
      <w:r w:rsidRPr="008426C0">
        <w:rPr>
          <w:sz w:val="20"/>
          <w:szCs w:val="20"/>
        </w:rPr>
        <w:t>Процесс формирования системы общественно-государственного управления образованием имеет положительную динамику развития. Во всех учреждениях образования созданы  коллегиальные органы управления.</w:t>
      </w:r>
    </w:p>
    <w:p w:rsidR="008426C0" w:rsidRPr="008426C0" w:rsidRDefault="008426C0" w:rsidP="008426C0">
      <w:pPr>
        <w:autoSpaceDE w:val="0"/>
        <w:autoSpaceDN w:val="0"/>
        <w:adjustRightInd w:val="0"/>
        <w:ind w:right="28" w:firstLine="426"/>
        <w:jc w:val="both"/>
        <w:rPr>
          <w:color w:val="000000"/>
          <w:sz w:val="20"/>
          <w:szCs w:val="20"/>
        </w:rPr>
      </w:pPr>
      <w:r w:rsidRPr="008426C0">
        <w:rPr>
          <w:color w:val="000000"/>
          <w:sz w:val="20"/>
          <w:szCs w:val="20"/>
        </w:rPr>
        <w:t>В настоящее время активно формируется современный корпус педагогов и управленцев системы общего образования, новая профессиональная культура, внедряются в учебный процесс инновационные образовательные технологии. В настоящее время в общеобразовательных учреждениях работают 235 педагогических работника.</w:t>
      </w:r>
    </w:p>
    <w:p w:rsidR="008426C0" w:rsidRPr="008426C0" w:rsidRDefault="008426C0" w:rsidP="00842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firstLine="426"/>
        <w:jc w:val="both"/>
        <w:rPr>
          <w:spacing w:val="2"/>
          <w:sz w:val="20"/>
          <w:szCs w:val="20"/>
        </w:rPr>
      </w:pPr>
      <w:r w:rsidRPr="008426C0">
        <w:rPr>
          <w:spacing w:val="2"/>
          <w:sz w:val="20"/>
          <w:szCs w:val="20"/>
        </w:rPr>
        <w:lastRenderedPageBreak/>
        <w:t>Кадровый состав педагогических работников обновляется. Удельный вес молодых учителей в общей численности учителей, работающих в общеобразовательных учреждениях Курской области,  составляет более 23 %.</w:t>
      </w:r>
    </w:p>
    <w:p w:rsidR="008426C0" w:rsidRPr="008426C0" w:rsidRDefault="008426C0" w:rsidP="008426C0">
      <w:pPr>
        <w:widowControl w:val="0"/>
        <w:autoSpaceDE w:val="0"/>
        <w:autoSpaceDN w:val="0"/>
        <w:adjustRightInd w:val="0"/>
        <w:ind w:firstLine="426"/>
        <w:jc w:val="both"/>
        <w:rPr>
          <w:sz w:val="20"/>
          <w:szCs w:val="20"/>
        </w:rPr>
      </w:pPr>
      <w:r w:rsidRPr="008426C0">
        <w:rPr>
          <w:sz w:val="20"/>
          <w:szCs w:val="20"/>
        </w:rPr>
        <w:t>Дальнейшая работа в данном направлении должна реально обеспечить возможность формирования необходимых компетенций педагогических работников для качественной реализации нового содержания образования, использования адекватных федеральным государственным образовательным стандартам общего образования образовательных технологий, осуществление контрольно-оценочных функций на всех уровнях и этапах образовательной деятельности.</w:t>
      </w:r>
    </w:p>
    <w:p w:rsidR="008426C0" w:rsidRPr="008426C0" w:rsidRDefault="008426C0" w:rsidP="008426C0">
      <w:pPr>
        <w:widowControl w:val="0"/>
        <w:autoSpaceDE w:val="0"/>
        <w:autoSpaceDN w:val="0"/>
        <w:adjustRightInd w:val="0"/>
        <w:ind w:firstLine="426"/>
        <w:jc w:val="both"/>
        <w:rPr>
          <w:sz w:val="20"/>
          <w:szCs w:val="20"/>
        </w:rPr>
      </w:pPr>
      <w:r w:rsidRPr="008426C0">
        <w:rPr>
          <w:sz w:val="20"/>
          <w:szCs w:val="20"/>
        </w:rPr>
        <w:t xml:space="preserve">Инновационная деятельность общеобразовательных организаций Льговского района Курской области отражается в перспективных программах развития, основу их составляют </w:t>
      </w:r>
      <w:proofErr w:type="spellStart"/>
      <w:r w:rsidRPr="008426C0">
        <w:rPr>
          <w:sz w:val="20"/>
          <w:szCs w:val="20"/>
        </w:rPr>
        <w:t>компетентностный</w:t>
      </w:r>
      <w:proofErr w:type="spellEnd"/>
      <w:r w:rsidRPr="008426C0">
        <w:rPr>
          <w:sz w:val="20"/>
          <w:szCs w:val="20"/>
        </w:rPr>
        <w:t xml:space="preserve"> подход к содержанию образования, соответствующие инновационные технологии и средства обучения. Широкое развитие получает сетевое взаимодействие базовых школ с образовательными организациями в организации профильного обучения, направленного на реализацию индивидуальных образовательных запросов, интересов и потребностей старшеклассников.</w:t>
      </w:r>
    </w:p>
    <w:p w:rsidR="008426C0" w:rsidRPr="008426C0" w:rsidRDefault="008426C0" w:rsidP="008426C0">
      <w:pPr>
        <w:ind w:firstLine="426"/>
        <w:jc w:val="both"/>
        <w:rPr>
          <w:sz w:val="20"/>
          <w:szCs w:val="20"/>
        </w:rPr>
      </w:pPr>
      <w:r w:rsidRPr="008426C0">
        <w:rPr>
          <w:sz w:val="20"/>
          <w:szCs w:val="20"/>
        </w:rPr>
        <w:t>Важнейшим ресурсом самообразования школьников, пространством их инициативного действия является дополнительное образование детей.</w:t>
      </w:r>
    </w:p>
    <w:p w:rsidR="008426C0" w:rsidRPr="008426C0" w:rsidRDefault="008426C0" w:rsidP="008426C0">
      <w:pPr>
        <w:ind w:firstLine="426"/>
        <w:jc w:val="both"/>
        <w:rPr>
          <w:b/>
          <w:sz w:val="20"/>
          <w:szCs w:val="20"/>
        </w:rPr>
      </w:pPr>
      <w:r w:rsidRPr="008426C0">
        <w:rPr>
          <w:sz w:val="20"/>
          <w:szCs w:val="20"/>
        </w:rPr>
        <w:t xml:space="preserve">В районе успешно развивается система дополнительного образования детей, в различных кружках и секциях занимаются </w:t>
      </w:r>
      <w:r w:rsidRPr="008426C0">
        <w:rPr>
          <w:bCs/>
          <w:sz w:val="20"/>
          <w:szCs w:val="20"/>
          <w:shd w:val="clear" w:color="auto" w:fill="FFFFFF"/>
        </w:rPr>
        <w:t xml:space="preserve">более 500 </w:t>
      </w:r>
      <w:r w:rsidRPr="008426C0">
        <w:rPr>
          <w:sz w:val="20"/>
          <w:szCs w:val="20"/>
        </w:rPr>
        <w:t>обучающихся.</w:t>
      </w:r>
    </w:p>
    <w:p w:rsidR="008426C0" w:rsidRPr="008426C0" w:rsidRDefault="008426C0" w:rsidP="008426C0">
      <w:pPr>
        <w:shd w:val="clear" w:color="auto" w:fill="FFFFFF"/>
        <w:ind w:right="102" w:firstLine="426"/>
        <w:jc w:val="both"/>
        <w:rPr>
          <w:bCs/>
          <w:color w:val="000000"/>
          <w:sz w:val="20"/>
          <w:szCs w:val="20"/>
        </w:rPr>
      </w:pPr>
      <w:r w:rsidRPr="008426C0">
        <w:rPr>
          <w:color w:val="000000"/>
          <w:sz w:val="20"/>
          <w:szCs w:val="20"/>
        </w:rPr>
        <w:t>В учреждении дополнительного образования детей сохраняется тенденция развития многообразия видов деятельности, удовлетворяющих самые разные интересы и потребности ребенка.</w:t>
      </w:r>
      <w:r w:rsidRPr="008426C0">
        <w:rPr>
          <w:bCs/>
          <w:color w:val="000000"/>
          <w:sz w:val="20"/>
          <w:szCs w:val="20"/>
        </w:rPr>
        <w:t xml:space="preserve"> Наиболее востребованными в данной системе являются художественное и спортивное направления. Одновременно получили развитие направления, связанные с поисковой, проектной, исследовательской деятельностью, духовно-нравственным воспитанием, создаются детские и молодежные объединения, ориентированные на выполнение социально значимых задач.</w:t>
      </w:r>
    </w:p>
    <w:p w:rsidR="008426C0" w:rsidRPr="008426C0" w:rsidRDefault="008426C0" w:rsidP="008426C0">
      <w:pPr>
        <w:ind w:firstLine="426"/>
        <w:jc w:val="both"/>
        <w:rPr>
          <w:sz w:val="20"/>
          <w:szCs w:val="20"/>
        </w:rPr>
      </w:pPr>
      <w:r w:rsidRPr="008426C0">
        <w:rPr>
          <w:sz w:val="20"/>
          <w:szCs w:val="20"/>
        </w:rPr>
        <w:t>Интенсивно входит в практику современной образовательной системы Льговского района Курской области инклюзивное образование. В районе работают образовательные учреждения, в которых наравне со здоровыми сверстниками обучаются дети с ограниченными возможностями здоровья.</w:t>
      </w:r>
    </w:p>
    <w:p w:rsidR="008426C0" w:rsidRPr="008426C0" w:rsidRDefault="008426C0" w:rsidP="008426C0">
      <w:pPr>
        <w:autoSpaceDE w:val="0"/>
        <w:autoSpaceDN w:val="0"/>
        <w:adjustRightInd w:val="0"/>
        <w:ind w:right="-1" w:firstLine="426"/>
        <w:jc w:val="both"/>
        <w:rPr>
          <w:color w:val="000000"/>
          <w:sz w:val="20"/>
          <w:szCs w:val="20"/>
        </w:rPr>
      </w:pPr>
      <w:r w:rsidRPr="008426C0">
        <w:rPr>
          <w:color w:val="000000"/>
          <w:sz w:val="20"/>
          <w:szCs w:val="20"/>
        </w:rPr>
        <w:t xml:space="preserve">Несмотря на значительный рост показателей доступности и качества образования, развития образовательной инфраструктуры в настоящее время в сфере образования остаются следующие острые проблемы, требующие решения: </w:t>
      </w:r>
    </w:p>
    <w:p w:rsidR="008426C0" w:rsidRPr="008426C0" w:rsidRDefault="008426C0" w:rsidP="008426C0">
      <w:pPr>
        <w:autoSpaceDE w:val="0"/>
        <w:autoSpaceDN w:val="0"/>
        <w:adjustRightInd w:val="0"/>
        <w:ind w:right="-1" w:firstLine="426"/>
        <w:jc w:val="both"/>
        <w:rPr>
          <w:sz w:val="20"/>
          <w:szCs w:val="20"/>
        </w:rPr>
      </w:pPr>
      <w:r w:rsidRPr="008426C0">
        <w:rPr>
          <w:sz w:val="20"/>
          <w:szCs w:val="20"/>
        </w:rPr>
        <w:t>недостаточный объем предложения услуг для детей по сопровождению раннего развития детей (от 0 до 3-х лет);</w:t>
      </w:r>
    </w:p>
    <w:p w:rsidR="008426C0" w:rsidRPr="008426C0" w:rsidRDefault="008426C0" w:rsidP="008426C0">
      <w:pPr>
        <w:autoSpaceDE w:val="0"/>
        <w:autoSpaceDN w:val="0"/>
        <w:adjustRightInd w:val="0"/>
        <w:ind w:right="-1" w:firstLine="426"/>
        <w:jc w:val="both"/>
        <w:rPr>
          <w:color w:val="000000"/>
          <w:sz w:val="20"/>
          <w:szCs w:val="20"/>
        </w:rPr>
      </w:pPr>
      <w:r w:rsidRPr="008426C0">
        <w:rPr>
          <w:color w:val="000000"/>
          <w:sz w:val="20"/>
          <w:szCs w:val="20"/>
        </w:rPr>
        <w:t xml:space="preserve">недостаточные условия для удовлетворения потребностей детей с ограниченными возможностями здоровья в программах дистанционного и инклюзивного образования; </w:t>
      </w:r>
    </w:p>
    <w:p w:rsidR="008426C0" w:rsidRPr="008426C0" w:rsidRDefault="008426C0" w:rsidP="008426C0">
      <w:pPr>
        <w:autoSpaceDE w:val="0"/>
        <w:autoSpaceDN w:val="0"/>
        <w:adjustRightInd w:val="0"/>
        <w:ind w:right="-1" w:firstLine="426"/>
        <w:jc w:val="both"/>
        <w:rPr>
          <w:color w:val="000000"/>
          <w:sz w:val="20"/>
          <w:szCs w:val="20"/>
        </w:rPr>
      </w:pPr>
      <w:r w:rsidRPr="008426C0">
        <w:rPr>
          <w:color w:val="000000"/>
          <w:sz w:val="20"/>
          <w:szCs w:val="20"/>
        </w:rPr>
        <w:t>недостаточные темпы обновления системы воспитания;</w:t>
      </w:r>
    </w:p>
    <w:p w:rsidR="008426C0" w:rsidRPr="008426C0" w:rsidRDefault="008426C0" w:rsidP="008426C0">
      <w:pPr>
        <w:autoSpaceDE w:val="0"/>
        <w:autoSpaceDN w:val="0"/>
        <w:adjustRightInd w:val="0"/>
        <w:ind w:right="-1" w:firstLine="426"/>
        <w:jc w:val="both"/>
        <w:rPr>
          <w:color w:val="000000"/>
          <w:sz w:val="20"/>
          <w:szCs w:val="20"/>
        </w:rPr>
      </w:pPr>
      <w:r w:rsidRPr="008426C0">
        <w:rPr>
          <w:color w:val="000000"/>
          <w:sz w:val="20"/>
          <w:szCs w:val="20"/>
        </w:rPr>
        <w:t xml:space="preserve">Отсутствие эффективных мер по решению этих проблем может вести к возникновению следующих рисков: </w:t>
      </w:r>
    </w:p>
    <w:p w:rsidR="008426C0" w:rsidRPr="008426C0" w:rsidRDefault="008426C0" w:rsidP="008426C0">
      <w:pPr>
        <w:autoSpaceDE w:val="0"/>
        <w:autoSpaceDN w:val="0"/>
        <w:adjustRightInd w:val="0"/>
        <w:ind w:right="-1" w:firstLine="426"/>
        <w:jc w:val="both"/>
        <w:rPr>
          <w:color w:val="000000"/>
          <w:sz w:val="20"/>
          <w:szCs w:val="20"/>
        </w:rPr>
      </w:pPr>
      <w:r w:rsidRPr="008426C0">
        <w:rPr>
          <w:color w:val="000000"/>
          <w:sz w:val="20"/>
          <w:szCs w:val="20"/>
        </w:rPr>
        <w:t xml:space="preserve">ограничение доступа к качественным услугам дошкольного, общего образования детей; </w:t>
      </w:r>
    </w:p>
    <w:p w:rsidR="008426C0" w:rsidRPr="008426C0" w:rsidRDefault="008426C0" w:rsidP="008426C0">
      <w:pPr>
        <w:autoSpaceDE w:val="0"/>
        <w:autoSpaceDN w:val="0"/>
        <w:adjustRightInd w:val="0"/>
        <w:ind w:right="-1" w:firstLine="426"/>
        <w:jc w:val="both"/>
        <w:rPr>
          <w:color w:val="000000"/>
          <w:sz w:val="20"/>
          <w:szCs w:val="20"/>
        </w:rPr>
      </w:pPr>
      <w:r w:rsidRPr="008426C0">
        <w:rPr>
          <w:color w:val="000000"/>
          <w:sz w:val="20"/>
          <w:szCs w:val="20"/>
        </w:rPr>
        <w:t xml:space="preserve">снижение потенциала образования как канала вертикальной социальной мобильности; </w:t>
      </w:r>
    </w:p>
    <w:p w:rsidR="008426C0" w:rsidRPr="008426C0" w:rsidRDefault="008426C0" w:rsidP="008426C0">
      <w:pPr>
        <w:autoSpaceDE w:val="0"/>
        <w:autoSpaceDN w:val="0"/>
        <w:adjustRightInd w:val="0"/>
        <w:ind w:right="-1" w:firstLine="426"/>
        <w:jc w:val="both"/>
        <w:rPr>
          <w:color w:val="000000"/>
          <w:sz w:val="20"/>
          <w:szCs w:val="20"/>
        </w:rPr>
      </w:pPr>
      <w:r w:rsidRPr="008426C0">
        <w:rPr>
          <w:color w:val="000000"/>
          <w:sz w:val="20"/>
          <w:szCs w:val="20"/>
        </w:rPr>
        <w:t xml:space="preserve">недостаточный уровень </w:t>
      </w:r>
      <w:proofErr w:type="spellStart"/>
      <w:r w:rsidRPr="008426C0">
        <w:rPr>
          <w:color w:val="000000"/>
          <w:sz w:val="20"/>
          <w:szCs w:val="20"/>
        </w:rPr>
        <w:t>сформированности</w:t>
      </w:r>
      <w:proofErr w:type="spellEnd"/>
      <w:r w:rsidRPr="008426C0">
        <w:rPr>
          <w:color w:val="000000"/>
          <w:sz w:val="20"/>
          <w:szCs w:val="20"/>
        </w:rPr>
        <w:t xml:space="preserve"> социальных компетенций и гражданских установок обучающихся; </w:t>
      </w:r>
    </w:p>
    <w:p w:rsidR="008426C0" w:rsidRPr="008426C0" w:rsidRDefault="008426C0" w:rsidP="008426C0">
      <w:pPr>
        <w:ind w:right="-1" w:firstLine="426"/>
        <w:jc w:val="both"/>
        <w:rPr>
          <w:sz w:val="20"/>
          <w:szCs w:val="20"/>
        </w:rPr>
      </w:pPr>
      <w:r w:rsidRPr="008426C0">
        <w:rPr>
          <w:sz w:val="20"/>
          <w:szCs w:val="20"/>
        </w:rPr>
        <w:t>неудовлетворенность населения качеством образовательных услуг.</w:t>
      </w:r>
    </w:p>
    <w:p w:rsidR="008426C0" w:rsidRPr="008426C0" w:rsidRDefault="008426C0" w:rsidP="008426C0">
      <w:pPr>
        <w:ind w:right="-1"/>
        <w:jc w:val="both"/>
        <w:rPr>
          <w:sz w:val="20"/>
          <w:szCs w:val="20"/>
        </w:rPr>
      </w:pPr>
    </w:p>
    <w:p w:rsidR="008426C0" w:rsidRPr="008426C0" w:rsidRDefault="008426C0" w:rsidP="008426C0">
      <w:pPr>
        <w:numPr>
          <w:ilvl w:val="0"/>
          <w:numId w:val="6"/>
        </w:numPr>
        <w:tabs>
          <w:tab w:val="left" w:pos="567"/>
        </w:tabs>
        <w:ind w:left="0" w:firstLine="0"/>
        <w:jc w:val="center"/>
        <w:rPr>
          <w:b/>
          <w:color w:val="000000"/>
          <w:sz w:val="20"/>
          <w:szCs w:val="20"/>
        </w:rPr>
      </w:pPr>
      <w:r w:rsidRPr="008426C0">
        <w:rPr>
          <w:b/>
          <w:color w:val="000000"/>
          <w:sz w:val="20"/>
          <w:szCs w:val="20"/>
        </w:rPr>
        <w:t>Приоритеты государственной политики в сфере реализации программы, цели, задачи и показатели (индикаторы) достижения целей и решения задач, описание основных ожидаемых конечных результатов программы, сроков и этапов ее реализации</w:t>
      </w:r>
    </w:p>
    <w:p w:rsidR="008426C0" w:rsidRPr="008426C0" w:rsidRDefault="008426C0" w:rsidP="008426C0">
      <w:pPr>
        <w:jc w:val="center"/>
        <w:rPr>
          <w:b/>
          <w:color w:val="000000"/>
          <w:sz w:val="20"/>
          <w:szCs w:val="20"/>
        </w:rPr>
      </w:pPr>
    </w:p>
    <w:p w:rsidR="008426C0" w:rsidRPr="008426C0" w:rsidRDefault="008426C0" w:rsidP="008426C0">
      <w:pPr>
        <w:autoSpaceDE w:val="0"/>
        <w:autoSpaceDN w:val="0"/>
        <w:adjustRightInd w:val="0"/>
        <w:ind w:firstLine="426"/>
        <w:jc w:val="both"/>
        <w:rPr>
          <w:rFonts w:eastAsia="HiddenHorzOCR"/>
          <w:sz w:val="20"/>
          <w:szCs w:val="20"/>
        </w:rPr>
      </w:pPr>
      <w:proofErr w:type="gramStart"/>
      <w:r w:rsidRPr="008426C0">
        <w:rPr>
          <w:rFonts w:eastAsia="HiddenHorzOCR"/>
          <w:sz w:val="20"/>
          <w:szCs w:val="20"/>
        </w:rPr>
        <w:t>Приоритеты государственной политики в сфере образования на период до 2026 года сформированы с учетом целей и задач, представленных в следующих стратегических документах федерального и регионального уровней:</w:t>
      </w:r>
      <w:proofErr w:type="gramEnd"/>
    </w:p>
    <w:p w:rsidR="008426C0" w:rsidRPr="008426C0" w:rsidRDefault="008426C0" w:rsidP="008426C0">
      <w:pPr>
        <w:autoSpaceDE w:val="0"/>
        <w:autoSpaceDN w:val="0"/>
        <w:adjustRightInd w:val="0"/>
        <w:ind w:firstLine="426"/>
        <w:jc w:val="both"/>
        <w:rPr>
          <w:rFonts w:eastAsia="HiddenHorzOCR"/>
          <w:sz w:val="20"/>
          <w:szCs w:val="20"/>
        </w:rPr>
      </w:pPr>
      <w:r w:rsidRPr="008426C0">
        <w:rPr>
          <w:rFonts w:eastAsia="HiddenHorzOCR"/>
          <w:sz w:val="20"/>
          <w:szCs w:val="20"/>
        </w:rPr>
        <w:t xml:space="preserve">Федеральный закон от 29 декабря 2012 года № 273 – ФЗ «Об образовании в Российской Федерации»; </w:t>
      </w:r>
    </w:p>
    <w:p w:rsidR="008426C0" w:rsidRPr="008426C0" w:rsidRDefault="008426C0" w:rsidP="008426C0">
      <w:pPr>
        <w:autoSpaceDE w:val="0"/>
        <w:autoSpaceDN w:val="0"/>
        <w:adjustRightInd w:val="0"/>
        <w:ind w:firstLine="426"/>
        <w:jc w:val="both"/>
        <w:rPr>
          <w:rFonts w:eastAsia="HiddenHorzOCR"/>
          <w:sz w:val="20"/>
          <w:szCs w:val="20"/>
        </w:rPr>
      </w:pPr>
      <w:r w:rsidRPr="008426C0">
        <w:rPr>
          <w:rFonts w:eastAsia="HiddenHorzOCR"/>
          <w:sz w:val="20"/>
          <w:szCs w:val="20"/>
        </w:rPr>
        <w:t xml:space="preserve">Концепция долгосрочного социально-экономического развития Российской Федерации на период до 2023 года (утверждена распоряжением Правительства Российской Федерации от 17 ноября </w:t>
      </w:r>
      <w:smartTag w:uri="urn:schemas-microsoft-com:office:smarttags" w:element="metricconverter">
        <w:smartTagPr>
          <w:attr w:name="ProductID" w:val="2008 г"/>
        </w:smartTagPr>
        <w:r w:rsidRPr="008426C0">
          <w:rPr>
            <w:rFonts w:eastAsia="HiddenHorzOCR"/>
            <w:sz w:val="20"/>
            <w:szCs w:val="20"/>
          </w:rPr>
          <w:t>2008 г</w:t>
        </w:r>
      </w:smartTag>
      <w:r w:rsidRPr="008426C0">
        <w:rPr>
          <w:rFonts w:eastAsia="HiddenHorzOCR"/>
          <w:sz w:val="20"/>
          <w:szCs w:val="20"/>
        </w:rPr>
        <w:t>. № 1662-р);</w:t>
      </w:r>
    </w:p>
    <w:p w:rsidR="008426C0" w:rsidRPr="008426C0" w:rsidRDefault="008426C0" w:rsidP="008426C0">
      <w:pPr>
        <w:autoSpaceDE w:val="0"/>
        <w:autoSpaceDN w:val="0"/>
        <w:adjustRightInd w:val="0"/>
        <w:ind w:firstLine="426"/>
        <w:jc w:val="both"/>
        <w:rPr>
          <w:rFonts w:eastAsia="HiddenHorzOCR"/>
          <w:sz w:val="20"/>
          <w:szCs w:val="20"/>
        </w:rPr>
      </w:pPr>
      <w:r w:rsidRPr="008426C0">
        <w:rPr>
          <w:rFonts w:eastAsia="HiddenHorzOCR"/>
          <w:sz w:val="20"/>
          <w:szCs w:val="20"/>
        </w:rPr>
        <w:t xml:space="preserve">Указ Президента Российской Федерации от 7 мая </w:t>
      </w:r>
      <w:smartTag w:uri="urn:schemas-microsoft-com:office:smarttags" w:element="metricconverter">
        <w:smartTagPr>
          <w:attr w:name="ProductID" w:val="2012 г"/>
        </w:smartTagPr>
        <w:r w:rsidRPr="008426C0">
          <w:rPr>
            <w:rFonts w:eastAsia="HiddenHorzOCR"/>
            <w:sz w:val="20"/>
            <w:szCs w:val="20"/>
          </w:rPr>
          <w:t>2012 г</w:t>
        </w:r>
      </w:smartTag>
      <w:r w:rsidRPr="008426C0">
        <w:rPr>
          <w:rFonts w:eastAsia="HiddenHorzOCR"/>
          <w:sz w:val="20"/>
          <w:szCs w:val="20"/>
        </w:rPr>
        <w:t xml:space="preserve"> . </w:t>
      </w:r>
      <w:r w:rsidRPr="008426C0">
        <w:rPr>
          <w:rFonts w:eastAsia="HiddenHorzOCR"/>
          <w:iCs/>
          <w:sz w:val="20"/>
          <w:szCs w:val="20"/>
        </w:rPr>
        <w:t xml:space="preserve">№ </w:t>
      </w:r>
      <w:r w:rsidRPr="008426C0">
        <w:rPr>
          <w:rFonts w:eastAsia="HiddenHorzOCR"/>
          <w:i/>
          <w:iCs/>
          <w:sz w:val="20"/>
          <w:szCs w:val="20"/>
        </w:rPr>
        <w:t> </w:t>
      </w:r>
      <w:r w:rsidRPr="008426C0">
        <w:rPr>
          <w:rFonts w:eastAsia="HiddenHorzOCR"/>
          <w:sz w:val="20"/>
          <w:szCs w:val="20"/>
        </w:rPr>
        <w:t>597 «О мероприятиях по реализации государственной социальной политики»;</w:t>
      </w:r>
    </w:p>
    <w:p w:rsidR="008426C0" w:rsidRPr="008426C0" w:rsidRDefault="008426C0" w:rsidP="008426C0">
      <w:pPr>
        <w:autoSpaceDE w:val="0"/>
        <w:autoSpaceDN w:val="0"/>
        <w:adjustRightInd w:val="0"/>
        <w:ind w:firstLine="426"/>
        <w:jc w:val="both"/>
        <w:rPr>
          <w:rFonts w:eastAsia="HiddenHorzOCR"/>
          <w:sz w:val="20"/>
          <w:szCs w:val="20"/>
        </w:rPr>
      </w:pPr>
      <w:r w:rsidRPr="008426C0">
        <w:rPr>
          <w:rFonts w:eastAsia="HiddenHorzOCR"/>
          <w:sz w:val="20"/>
          <w:szCs w:val="20"/>
        </w:rPr>
        <w:t xml:space="preserve">Указ Президента Российской Федерации от 7 мая </w:t>
      </w:r>
      <w:smartTag w:uri="urn:schemas-microsoft-com:office:smarttags" w:element="metricconverter">
        <w:smartTagPr>
          <w:attr w:name="ProductID" w:val="2012 г"/>
        </w:smartTagPr>
        <w:r w:rsidRPr="008426C0">
          <w:rPr>
            <w:rFonts w:eastAsia="HiddenHorzOCR"/>
            <w:sz w:val="20"/>
            <w:szCs w:val="20"/>
          </w:rPr>
          <w:t>2012 г</w:t>
        </w:r>
      </w:smartTag>
      <w:r w:rsidRPr="008426C0">
        <w:rPr>
          <w:rFonts w:eastAsia="HiddenHorzOCR"/>
          <w:sz w:val="20"/>
          <w:szCs w:val="20"/>
        </w:rPr>
        <w:t xml:space="preserve"> . </w:t>
      </w:r>
      <w:r w:rsidRPr="008426C0">
        <w:rPr>
          <w:rFonts w:eastAsia="HiddenHorzOCR"/>
          <w:iCs/>
          <w:sz w:val="20"/>
          <w:szCs w:val="20"/>
        </w:rPr>
        <w:t>№</w:t>
      </w:r>
      <w:r w:rsidRPr="008426C0">
        <w:rPr>
          <w:rFonts w:eastAsia="HiddenHorzOCR"/>
          <w:i/>
          <w:iCs/>
          <w:sz w:val="20"/>
          <w:szCs w:val="20"/>
        </w:rPr>
        <w:t xml:space="preserve">  </w:t>
      </w:r>
      <w:r w:rsidRPr="008426C0">
        <w:rPr>
          <w:rFonts w:eastAsia="HiddenHorzOCR"/>
          <w:sz w:val="20"/>
          <w:szCs w:val="20"/>
        </w:rPr>
        <w:t>599 «О мерах по реализации государственной политики в области образования и науки»;</w:t>
      </w:r>
    </w:p>
    <w:p w:rsidR="008426C0" w:rsidRPr="008426C0" w:rsidRDefault="008426C0" w:rsidP="008426C0">
      <w:pPr>
        <w:ind w:firstLine="426"/>
        <w:contextualSpacing/>
        <w:jc w:val="both"/>
        <w:rPr>
          <w:sz w:val="20"/>
          <w:szCs w:val="20"/>
        </w:rPr>
      </w:pPr>
      <w:r w:rsidRPr="008426C0">
        <w:rPr>
          <w:sz w:val="20"/>
          <w:szCs w:val="20"/>
        </w:rPr>
        <w:t>постановление Курской областной Думы от 24.05.2007 г. № 381-</w:t>
      </w:r>
      <w:r w:rsidRPr="008426C0">
        <w:rPr>
          <w:sz w:val="20"/>
          <w:szCs w:val="20"/>
          <w:lang w:val="en-US"/>
        </w:rPr>
        <w:t>IV</w:t>
      </w:r>
      <w:r w:rsidRPr="008426C0">
        <w:rPr>
          <w:sz w:val="20"/>
          <w:szCs w:val="20"/>
        </w:rPr>
        <w:t>ОД «Об одобрении Стратегии социально-экономического развития Курской области на период до 2023 года»;</w:t>
      </w:r>
    </w:p>
    <w:p w:rsidR="008426C0" w:rsidRPr="008426C0" w:rsidRDefault="008426C0" w:rsidP="008426C0">
      <w:pPr>
        <w:ind w:firstLine="426"/>
        <w:contextualSpacing/>
        <w:jc w:val="both"/>
        <w:rPr>
          <w:sz w:val="20"/>
          <w:szCs w:val="20"/>
        </w:rPr>
      </w:pPr>
      <w:r w:rsidRPr="008426C0">
        <w:rPr>
          <w:sz w:val="20"/>
          <w:szCs w:val="20"/>
        </w:rPr>
        <w:t>распоряжение Правительства Курской области от 07.10.2010 г. № 466-рп «Об утверждении плана действий по модернизации общего образования в 2011-2015 годах на территории Курской области»;</w:t>
      </w:r>
    </w:p>
    <w:p w:rsidR="008426C0" w:rsidRPr="008426C0" w:rsidRDefault="008426C0" w:rsidP="008426C0">
      <w:pPr>
        <w:spacing w:line="100" w:lineRule="atLeast"/>
        <w:ind w:firstLine="426"/>
        <w:jc w:val="both"/>
        <w:rPr>
          <w:sz w:val="20"/>
          <w:szCs w:val="20"/>
        </w:rPr>
      </w:pPr>
      <w:r w:rsidRPr="008426C0">
        <w:rPr>
          <w:sz w:val="20"/>
          <w:szCs w:val="20"/>
        </w:rPr>
        <w:lastRenderedPageBreak/>
        <w:t>постановление Губернатора Курской области от 10.10.1997 г. № 1011 «О развитии системы работы с одаренными детьми»;</w:t>
      </w:r>
    </w:p>
    <w:p w:rsidR="008426C0" w:rsidRPr="008426C0" w:rsidRDefault="008426C0" w:rsidP="008426C0">
      <w:pPr>
        <w:spacing w:line="100" w:lineRule="atLeast"/>
        <w:ind w:firstLine="426"/>
        <w:jc w:val="both"/>
        <w:rPr>
          <w:sz w:val="20"/>
          <w:szCs w:val="20"/>
        </w:rPr>
      </w:pPr>
      <w:r w:rsidRPr="008426C0">
        <w:rPr>
          <w:sz w:val="20"/>
          <w:szCs w:val="20"/>
        </w:rPr>
        <w:t>постановление Администрации Курской области от 15.10.2013 г. № 737-па «Об утверждении государственной программы Курской области «Развитие образования в Курской области».</w:t>
      </w:r>
    </w:p>
    <w:p w:rsidR="008426C0" w:rsidRPr="008426C0" w:rsidRDefault="008426C0" w:rsidP="008426C0">
      <w:pPr>
        <w:widowControl w:val="0"/>
        <w:autoSpaceDE w:val="0"/>
        <w:autoSpaceDN w:val="0"/>
        <w:adjustRightInd w:val="0"/>
        <w:ind w:firstLine="426"/>
        <w:jc w:val="both"/>
        <w:rPr>
          <w:sz w:val="20"/>
          <w:szCs w:val="20"/>
        </w:rPr>
      </w:pPr>
      <w:r w:rsidRPr="008426C0">
        <w:rPr>
          <w:sz w:val="20"/>
          <w:szCs w:val="20"/>
        </w:rPr>
        <w:t>Приоритетными направлениями политики в сфере развития образования Льговского района Курской области, направленными на решение актуальных задач по всем уровням образования, станут:</w:t>
      </w:r>
    </w:p>
    <w:p w:rsidR="008426C0" w:rsidRPr="008426C0" w:rsidRDefault="008426C0" w:rsidP="008426C0">
      <w:pPr>
        <w:widowControl w:val="0"/>
        <w:autoSpaceDE w:val="0"/>
        <w:autoSpaceDN w:val="0"/>
        <w:adjustRightInd w:val="0"/>
        <w:ind w:firstLine="426"/>
        <w:jc w:val="both"/>
        <w:rPr>
          <w:sz w:val="20"/>
          <w:szCs w:val="20"/>
        </w:rPr>
      </w:pPr>
      <w:r w:rsidRPr="008426C0">
        <w:rPr>
          <w:sz w:val="20"/>
          <w:szCs w:val="20"/>
        </w:rPr>
        <w:t>обеспечение доступности дошкольного образования;</w:t>
      </w:r>
    </w:p>
    <w:p w:rsidR="008426C0" w:rsidRPr="008426C0" w:rsidRDefault="008426C0" w:rsidP="008426C0">
      <w:pPr>
        <w:widowControl w:val="0"/>
        <w:autoSpaceDE w:val="0"/>
        <w:autoSpaceDN w:val="0"/>
        <w:adjustRightInd w:val="0"/>
        <w:ind w:firstLine="426"/>
        <w:jc w:val="both"/>
        <w:rPr>
          <w:sz w:val="20"/>
          <w:szCs w:val="20"/>
        </w:rPr>
      </w:pPr>
      <w:r w:rsidRPr="008426C0">
        <w:rPr>
          <w:sz w:val="20"/>
          <w:szCs w:val="20"/>
        </w:rPr>
        <w:t>обновление содержания и повышение качества дошкольного образования;</w:t>
      </w:r>
    </w:p>
    <w:p w:rsidR="008426C0" w:rsidRPr="008426C0" w:rsidRDefault="008426C0" w:rsidP="008426C0">
      <w:pPr>
        <w:widowControl w:val="0"/>
        <w:autoSpaceDE w:val="0"/>
        <w:autoSpaceDN w:val="0"/>
        <w:adjustRightInd w:val="0"/>
        <w:ind w:firstLine="426"/>
        <w:jc w:val="both"/>
        <w:rPr>
          <w:sz w:val="20"/>
          <w:szCs w:val="20"/>
        </w:rPr>
      </w:pPr>
      <w:r w:rsidRPr="008426C0">
        <w:rPr>
          <w:sz w:val="20"/>
          <w:szCs w:val="20"/>
        </w:rPr>
        <w:t>повышение качества результатов общего образования;</w:t>
      </w:r>
    </w:p>
    <w:p w:rsidR="008426C0" w:rsidRPr="008426C0" w:rsidRDefault="008426C0" w:rsidP="008426C0">
      <w:pPr>
        <w:widowControl w:val="0"/>
        <w:autoSpaceDE w:val="0"/>
        <w:autoSpaceDN w:val="0"/>
        <w:adjustRightInd w:val="0"/>
        <w:ind w:firstLine="426"/>
        <w:jc w:val="both"/>
        <w:rPr>
          <w:sz w:val="20"/>
          <w:szCs w:val="20"/>
        </w:rPr>
      </w:pPr>
      <w:r w:rsidRPr="008426C0">
        <w:rPr>
          <w:sz w:val="20"/>
          <w:szCs w:val="20"/>
        </w:rPr>
        <w:t>создание условий и определение механизмов успешной социализации и адаптации детей к современным условиям жизни;</w:t>
      </w:r>
    </w:p>
    <w:p w:rsidR="008426C0" w:rsidRPr="008426C0" w:rsidRDefault="008426C0" w:rsidP="008426C0">
      <w:pPr>
        <w:widowControl w:val="0"/>
        <w:autoSpaceDE w:val="0"/>
        <w:autoSpaceDN w:val="0"/>
        <w:adjustRightInd w:val="0"/>
        <w:ind w:firstLine="426"/>
        <w:jc w:val="both"/>
        <w:rPr>
          <w:sz w:val="20"/>
          <w:szCs w:val="20"/>
        </w:rPr>
      </w:pPr>
      <w:r w:rsidRPr="008426C0">
        <w:rPr>
          <w:sz w:val="20"/>
          <w:szCs w:val="20"/>
        </w:rPr>
        <w:t>создание условий для сохранения и укрепления здоровья воспитанников, обучающихся и студентов, воспитания культуры здоровья, здорового образа жизни;</w:t>
      </w:r>
    </w:p>
    <w:p w:rsidR="008426C0" w:rsidRPr="008426C0" w:rsidRDefault="008426C0" w:rsidP="008426C0">
      <w:pPr>
        <w:widowControl w:val="0"/>
        <w:autoSpaceDE w:val="0"/>
        <w:autoSpaceDN w:val="0"/>
        <w:adjustRightInd w:val="0"/>
        <w:ind w:firstLine="426"/>
        <w:jc w:val="both"/>
        <w:rPr>
          <w:sz w:val="20"/>
          <w:szCs w:val="20"/>
        </w:rPr>
      </w:pPr>
      <w:r w:rsidRPr="008426C0">
        <w:rPr>
          <w:sz w:val="20"/>
          <w:szCs w:val="20"/>
        </w:rPr>
        <w:t>обеспечение доступа к образовательным ресурсам сети Интернет, широкое внедрение программ дистанционного обучения, цифровых и электронных средств обучения нового поколения;</w:t>
      </w:r>
    </w:p>
    <w:p w:rsidR="008426C0" w:rsidRPr="008426C0" w:rsidRDefault="008426C0" w:rsidP="008426C0">
      <w:pPr>
        <w:widowControl w:val="0"/>
        <w:autoSpaceDE w:val="0"/>
        <w:autoSpaceDN w:val="0"/>
        <w:adjustRightInd w:val="0"/>
        <w:ind w:firstLine="426"/>
        <w:jc w:val="both"/>
        <w:rPr>
          <w:sz w:val="20"/>
          <w:szCs w:val="20"/>
        </w:rPr>
      </w:pPr>
      <w:r w:rsidRPr="008426C0">
        <w:rPr>
          <w:sz w:val="20"/>
          <w:szCs w:val="20"/>
        </w:rPr>
        <w:t>рост эффективности использования имеющейся материально-технической базы учреждений образования;</w:t>
      </w:r>
    </w:p>
    <w:p w:rsidR="008426C0" w:rsidRPr="008426C0" w:rsidRDefault="008426C0" w:rsidP="008426C0">
      <w:pPr>
        <w:widowControl w:val="0"/>
        <w:autoSpaceDE w:val="0"/>
        <w:autoSpaceDN w:val="0"/>
        <w:adjustRightInd w:val="0"/>
        <w:ind w:firstLine="426"/>
        <w:jc w:val="both"/>
        <w:rPr>
          <w:sz w:val="20"/>
          <w:szCs w:val="20"/>
        </w:rPr>
      </w:pPr>
      <w:r w:rsidRPr="008426C0">
        <w:rPr>
          <w:sz w:val="20"/>
          <w:szCs w:val="20"/>
        </w:rPr>
        <w:t>обеспечение учреждений образования квалифицированными педагогическими кадрами, способными работать в условиях постоянного повышения качества своей профессиональной деятельности;</w:t>
      </w:r>
    </w:p>
    <w:p w:rsidR="008426C0" w:rsidRPr="008426C0" w:rsidRDefault="008426C0" w:rsidP="008426C0">
      <w:pPr>
        <w:widowControl w:val="0"/>
        <w:autoSpaceDE w:val="0"/>
        <w:autoSpaceDN w:val="0"/>
        <w:adjustRightInd w:val="0"/>
        <w:ind w:firstLine="426"/>
        <w:jc w:val="both"/>
        <w:rPr>
          <w:sz w:val="20"/>
          <w:szCs w:val="20"/>
        </w:rPr>
      </w:pPr>
      <w:r w:rsidRPr="008426C0">
        <w:rPr>
          <w:sz w:val="20"/>
          <w:szCs w:val="20"/>
        </w:rPr>
        <w:t>создание системы непрерывного профессионального образования, подготовки и переподготовки профессиональных кадров.</w:t>
      </w:r>
    </w:p>
    <w:p w:rsidR="008426C0" w:rsidRPr="008426C0" w:rsidRDefault="008426C0" w:rsidP="008426C0">
      <w:pPr>
        <w:widowControl w:val="0"/>
        <w:autoSpaceDE w:val="0"/>
        <w:autoSpaceDN w:val="0"/>
        <w:adjustRightInd w:val="0"/>
        <w:ind w:firstLine="426"/>
        <w:jc w:val="both"/>
        <w:rPr>
          <w:sz w:val="20"/>
          <w:szCs w:val="20"/>
        </w:rPr>
      </w:pPr>
      <w:r w:rsidRPr="008426C0">
        <w:rPr>
          <w:sz w:val="20"/>
          <w:szCs w:val="20"/>
        </w:rPr>
        <w:t>Вместе с тем на различных уровнях образования выделяются свои приоритеты, отвечающие сегодняшним проблемам и долгосрочным вызовам. Они подробно описаны в соответствующих подпрограммах представленной программы.</w:t>
      </w:r>
    </w:p>
    <w:p w:rsidR="008426C0" w:rsidRPr="008426C0" w:rsidRDefault="008426C0" w:rsidP="008426C0">
      <w:pPr>
        <w:autoSpaceDE w:val="0"/>
        <w:autoSpaceDN w:val="0"/>
        <w:adjustRightInd w:val="0"/>
        <w:ind w:firstLine="426"/>
        <w:jc w:val="both"/>
        <w:rPr>
          <w:rFonts w:eastAsia="HiddenHorzOCR"/>
          <w:b/>
          <w:sz w:val="20"/>
          <w:szCs w:val="20"/>
        </w:rPr>
      </w:pPr>
      <w:r w:rsidRPr="008426C0">
        <w:rPr>
          <w:rFonts w:eastAsia="HiddenHorzOCR"/>
          <w:b/>
          <w:sz w:val="20"/>
          <w:szCs w:val="20"/>
        </w:rPr>
        <w:t>Целями программы являются:</w:t>
      </w:r>
    </w:p>
    <w:p w:rsidR="008426C0" w:rsidRPr="008426C0" w:rsidRDefault="008426C0" w:rsidP="008426C0">
      <w:pPr>
        <w:tabs>
          <w:tab w:val="left" w:pos="6314"/>
          <w:tab w:val="left" w:pos="6460"/>
        </w:tabs>
        <w:ind w:right="-1" w:firstLine="426"/>
        <w:jc w:val="both"/>
        <w:rPr>
          <w:sz w:val="20"/>
          <w:szCs w:val="20"/>
        </w:rPr>
      </w:pPr>
      <w:r w:rsidRPr="008426C0">
        <w:rPr>
          <w:sz w:val="20"/>
          <w:szCs w:val="20"/>
        </w:rPr>
        <w:t>внедрение механизмов формирования и реализации современных моделей дошкольного и общего образования, обеспечивающих равные возможности для получения качественного образования в соответствии с требованиями инновационного развития экономики, современными потребностями общества и каждого гражданина, развитие и внедрение современных моделей успешной социализации детей;</w:t>
      </w:r>
    </w:p>
    <w:p w:rsidR="008426C0" w:rsidRPr="008426C0" w:rsidRDefault="008426C0" w:rsidP="008426C0">
      <w:pPr>
        <w:autoSpaceDE w:val="0"/>
        <w:autoSpaceDN w:val="0"/>
        <w:adjustRightInd w:val="0"/>
        <w:ind w:firstLine="426"/>
        <w:jc w:val="both"/>
        <w:rPr>
          <w:bCs/>
          <w:sz w:val="20"/>
          <w:szCs w:val="20"/>
        </w:rPr>
      </w:pPr>
      <w:r w:rsidRPr="008426C0">
        <w:rPr>
          <w:bCs/>
          <w:sz w:val="20"/>
          <w:szCs w:val="20"/>
        </w:rPr>
        <w:t>обеспечение объективной информацией о качестве образования для принятия обоснованных управленческих решений на разных уровнях управления образованием, поддержка устойчивого развития системы образования, а также повышение уровня информированности потребителей образовательных услуг.</w:t>
      </w:r>
    </w:p>
    <w:p w:rsidR="008426C0" w:rsidRPr="008426C0" w:rsidRDefault="008426C0" w:rsidP="008426C0">
      <w:pPr>
        <w:autoSpaceDE w:val="0"/>
        <w:autoSpaceDN w:val="0"/>
        <w:adjustRightInd w:val="0"/>
        <w:ind w:firstLine="426"/>
        <w:jc w:val="both"/>
        <w:rPr>
          <w:iCs/>
          <w:color w:val="000000"/>
          <w:sz w:val="20"/>
          <w:szCs w:val="20"/>
        </w:rPr>
      </w:pPr>
      <w:r w:rsidRPr="008426C0">
        <w:rPr>
          <w:iCs/>
          <w:color w:val="000000"/>
          <w:sz w:val="20"/>
          <w:szCs w:val="20"/>
        </w:rPr>
        <w:t>реализация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№10;</w:t>
      </w:r>
    </w:p>
    <w:p w:rsidR="008426C0" w:rsidRPr="008426C0" w:rsidRDefault="008426C0" w:rsidP="008426C0">
      <w:pPr>
        <w:autoSpaceDE w:val="0"/>
        <w:autoSpaceDN w:val="0"/>
        <w:adjustRightInd w:val="0"/>
        <w:ind w:firstLine="426"/>
        <w:jc w:val="both"/>
        <w:rPr>
          <w:b/>
          <w:bCs/>
          <w:sz w:val="20"/>
          <w:szCs w:val="20"/>
        </w:rPr>
      </w:pPr>
      <w:r w:rsidRPr="008426C0">
        <w:rPr>
          <w:iCs/>
          <w:sz w:val="20"/>
          <w:szCs w:val="20"/>
        </w:rPr>
        <w:t>обеспечение равной доступности качественного дополнительного образования.</w:t>
      </w:r>
    </w:p>
    <w:p w:rsidR="008426C0" w:rsidRPr="008426C0" w:rsidRDefault="008426C0" w:rsidP="008426C0">
      <w:pPr>
        <w:tabs>
          <w:tab w:val="left" w:pos="314"/>
          <w:tab w:val="left" w:pos="6314"/>
          <w:tab w:val="left" w:pos="6460"/>
        </w:tabs>
        <w:autoSpaceDE w:val="0"/>
        <w:autoSpaceDN w:val="0"/>
        <w:adjustRightInd w:val="0"/>
        <w:ind w:right="33" w:firstLine="426"/>
        <w:jc w:val="both"/>
        <w:rPr>
          <w:b/>
          <w:color w:val="000000"/>
          <w:sz w:val="20"/>
          <w:szCs w:val="20"/>
        </w:rPr>
      </w:pPr>
      <w:r w:rsidRPr="008426C0">
        <w:rPr>
          <w:b/>
          <w:bCs/>
          <w:color w:val="000000"/>
          <w:sz w:val="20"/>
          <w:szCs w:val="20"/>
        </w:rPr>
        <w:t>Для реализации поставленных целей необходимо решение следующих задач:</w:t>
      </w:r>
      <w:r w:rsidRPr="008426C0">
        <w:rPr>
          <w:b/>
          <w:color w:val="000000"/>
          <w:sz w:val="20"/>
          <w:szCs w:val="20"/>
        </w:rPr>
        <w:t xml:space="preserve"> </w:t>
      </w:r>
    </w:p>
    <w:p w:rsidR="008426C0" w:rsidRPr="008426C0" w:rsidRDefault="008426C0" w:rsidP="008426C0">
      <w:pPr>
        <w:tabs>
          <w:tab w:val="left" w:pos="314"/>
          <w:tab w:val="left" w:pos="6314"/>
          <w:tab w:val="left" w:pos="6460"/>
        </w:tabs>
        <w:autoSpaceDE w:val="0"/>
        <w:autoSpaceDN w:val="0"/>
        <w:adjustRightInd w:val="0"/>
        <w:ind w:right="33" w:firstLine="426"/>
        <w:jc w:val="both"/>
        <w:rPr>
          <w:color w:val="000000"/>
          <w:sz w:val="20"/>
          <w:szCs w:val="20"/>
        </w:rPr>
      </w:pPr>
      <w:r w:rsidRPr="008426C0">
        <w:rPr>
          <w:color w:val="000000"/>
          <w:sz w:val="20"/>
          <w:szCs w:val="20"/>
        </w:rPr>
        <w:t>развитие инфраструктуры и организационно-</w:t>
      </w:r>
      <w:proofErr w:type="gramStart"/>
      <w:r w:rsidRPr="008426C0">
        <w:rPr>
          <w:color w:val="000000"/>
          <w:sz w:val="20"/>
          <w:szCs w:val="20"/>
        </w:rPr>
        <w:t>экономических механизмов</w:t>
      </w:r>
      <w:proofErr w:type="gramEnd"/>
      <w:r w:rsidRPr="008426C0">
        <w:rPr>
          <w:color w:val="000000"/>
          <w:sz w:val="20"/>
          <w:szCs w:val="20"/>
        </w:rPr>
        <w:t>, обеспечивающих максимально равную доступность услуг дошкольного, общего, дополнительного образования детей;</w:t>
      </w:r>
    </w:p>
    <w:p w:rsidR="008426C0" w:rsidRPr="008426C0" w:rsidRDefault="008426C0" w:rsidP="008426C0">
      <w:pPr>
        <w:tabs>
          <w:tab w:val="left" w:pos="314"/>
          <w:tab w:val="left" w:pos="6314"/>
          <w:tab w:val="left" w:pos="6460"/>
        </w:tabs>
        <w:autoSpaceDE w:val="0"/>
        <w:autoSpaceDN w:val="0"/>
        <w:adjustRightInd w:val="0"/>
        <w:ind w:right="33" w:firstLine="426"/>
        <w:jc w:val="both"/>
        <w:rPr>
          <w:color w:val="000000"/>
          <w:sz w:val="20"/>
          <w:szCs w:val="20"/>
        </w:rPr>
      </w:pPr>
      <w:r w:rsidRPr="008426C0">
        <w:rPr>
          <w:color w:val="000000"/>
          <w:sz w:val="20"/>
          <w:szCs w:val="20"/>
        </w:rPr>
        <w:t>модернизация образовательных программ в системах дошкольного, общего и дополнительного образования детей, направленная на достижение современного качества учебных результатов и результатов социализации;</w:t>
      </w:r>
    </w:p>
    <w:p w:rsidR="008426C0" w:rsidRPr="008426C0" w:rsidRDefault="008426C0" w:rsidP="008426C0">
      <w:pPr>
        <w:tabs>
          <w:tab w:val="left" w:pos="219"/>
          <w:tab w:val="left" w:pos="314"/>
          <w:tab w:val="left" w:pos="6314"/>
          <w:tab w:val="left" w:pos="6460"/>
        </w:tabs>
        <w:autoSpaceDE w:val="0"/>
        <w:autoSpaceDN w:val="0"/>
        <w:adjustRightInd w:val="0"/>
        <w:ind w:right="33" w:firstLine="426"/>
        <w:jc w:val="both"/>
        <w:rPr>
          <w:color w:val="000000"/>
          <w:sz w:val="20"/>
          <w:szCs w:val="20"/>
        </w:rPr>
      </w:pPr>
      <w:r w:rsidRPr="008426C0">
        <w:rPr>
          <w:color w:val="000000"/>
          <w:sz w:val="20"/>
          <w:szCs w:val="20"/>
        </w:rPr>
        <w:t>разработка эффективных моделей  педагогического сопровождения талантливых детей, детей с ограниченными возможностями здоровья с целью их оптимальной социальной адаптации и интеграции в общество;</w:t>
      </w:r>
    </w:p>
    <w:p w:rsidR="008426C0" w:rsidRPr="008426C0" w:rsidRDefault="008426C0" w:rsidP="008426C0">
      <w:pPr>
        <w:autoSpaceDE w:val="0"/>
        <w:autoSpaceDN w:val="0"/>
        <w:adjustRightInd w:val="0"/>
        <w:ind w:firstLine="426"/>
        <w:jc w:val="both"/>
        <w:rPr>
          <w:bCs/>
          <w:sz w:val="20"/>
          <w:szCs w:val="20"/>
        </w:rPr>
      </w:pPr>
      <w:r w:rsidRPr="008426C0">
        <w:rPr>
          <w:bCs/>
          <w:sz w:val="20"/>
          <w:szCs w:val="20"/>
        </w:rPr>
        <w:t>включение потребителей образовательных услуг в оценку деятельности системы образования через развитие механизмов внешней оценки качества образования и государственно-общественного управления.</w:t>
      </w:r>
    </w:p>
    <w:p w:rsidR="008426C0" w:rsidRPr="008426C0" w:rsidRDefault="008426C0" w:rsidP="008426C0">
      <w:pPr>
        <w:autoSpaceDE w:val="0"/>
        <w:autoSpaceDN w:val="0"/>
        <w:adjustRightInd w:val="0"/>
        <w:ind w:firstLine="426"/>
        <w:jc w:val="both"/>
        <w:rPr>
          <w:bCs/>
          <w:sz w:val="20"/>
          <w:szCs w:val="20"/>
        </w:rPr>
      </w:pPr>
      <w:r w:rsidRPr="008426C0">
        <w:rPr>
          <w:bCs/>
          <w:sz w:val="20"/>
          <w:szCs w:val="20"/>
        </w:rPr>
        <w:t xml:space="preserve">Цели и задачи программы взаимосвязаны с целями и задачами, сформулированными в государственной программе Российской Федерации «Развитие образования» на 2013-2023 годы, утвержденной распоряжением Правительства Российской Федерации от 15 мая 2013 года № 792-р., государственной программе Курской области «Развитие образования Курской области, утвержденной постановлением Администрации Курской области от 15 октября 2013 года № 737-па. </w:t>
      </w:r>
      <w:proofErr w:type="gramStart"/>
      <w:r w:rsidRPr="008426C0">
        <w:rPr>
          <w:iCs/>
          <w:sz w:val="20"/>
          <w:szCs w:val="20"/>
        </w:rPr>
        <w:t xml:space="preserve">В целях </w:t>
      </w:r>
      <w:r w:rsidRPr="008426C0">
        <w:rPr>
          <w:iCs/>
          <w:color w:val="000000"/>
          <w:sz w:val="20"/>
          <w:szCs w:val="20"/>
        </w:rPr>
        <w:t>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№10,</w:t>
      </w:r>
      <w:r w:rsidRPr="008426C0">
        <w:rPr>
          <w:iCs/>
          <w:sz w:val="20"/>
          <w:szCs w:val="20"/>
        </w:rPr>
        <w:t xml:space="preserve"> в целях обеспечения равной доступности качественного дополнительного образования в</w:t>
      </w:r>
      <w:r w:rsidRPr="008426C0">
        <w:rPr>
          <w:sz w:val="20"/>
          <w:szCs w:val="20"/>
        </w:rPr>
        <w:t xml:space="preserve"> </w:t>
      </w:r>
      <w:r w:rsidRPr="008426C0">
        <w:rPr>
          <w:iCs/>
          <w:sz w:val="20"/>
          <w:szCs w:val="20"/>
        </w:rPr>
        <w:t>Льговском районе Курской области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w:t>
      </w:r>
      <w:proofErr w:type="gramEnd"/>
      <w:r w:rsidRPr="008426C0">
        <w:rPr>
          <w:iCs/>
          <w:sz w:val="20"/>
          <w:szCs w:val="20"/>
        </w:rPr>
        <w:t xml:space="preserve"> С целью обеспечения использования сертификатов дополнительного образования МБОУ </w:t>
      </w:r>
      <w:proofErr w:type="gramStart"/>
      <w:r w:rsidRPr="008426C0">
        <w:rPr>
          <w:iCs/>
          <w:sz w:val="20"/>
          <w:szCs w:val="20"/>
        </w:rPr>
        <w:t>ДО</w:t>
      </w:r>
      <w:proofErr w:type="gramEnd"/>
      <w:r w:rsidRPr="008426C0">
        <w:rPr>
          <w:iCs/>
          <w:sz w:val="20"/>
          <w:szCs w:val="20"/>
        </w:rPr>
        <w:t xml:space="preserve"> «</w:t>
      </w:r>
      <w:proofErr w:type="gramStart"/>
      <w:r w:rsidRPr="008426C0">
        <w:rPr>
          <w:iCs/>
          <w:sz w:val="20"/>
          <w:szCs w:val="20"/>
        </w:rPr>
        <w:t>Дом</w:t>
      </w:r>
      <w:proofErr w:type="gramEnd"/>
      <w:r w:rsidRPr="008426C0">
        <w:rPr>
          <w:iCs/>
          <w:sz w:val="20"/>
          <w:szCs w:val="20"/>
        </w:rPr>
        <w:t xml:space="preserve"> детского творчества» Льговского района Курской области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Льговском районе Курской области.</w:t>
      </w:r>
    </w:p>
    <w:p w:rsidR="008426C0" w:rsidRPr="008426C0" w:rsidRDefault="008426C0" w:rsidP="008426C0">
      <w:pPr>
        <w:autoSpaceDE w:val="0"/>
        <w:autoSpaceDN w:val="0"/>
        <w:adjustRightInd w:val="0"/>
        <w:ind w:firstLine="426"/>
        <w:jc w:val="both"/>
        <w:rPr>
          <w:bCs/>
          <w:sz w:val="20"/>
          <w:szCs w:val="20"/>
        </w:rPr>
      </w:pPr>
      <w:r w:rsidRPr="008426C0">
        <w:rPr>
          <w:bCs/>
          <w:sz w:val="20"/>
          <w:szCs w:val="20"/>
        </w:rPr>
        <w:t>Показатели (индикаторы) достижения целей и решения задач:</w:t>
      </w:r>
    </w:p>
    <w:p w:rsidR="008426C0" w:rsidRPr="008426C0" w:rsidRDefault="008426C0" w:rsidP="008426C0">
      <w:pPr>
        <w:autoSpaceDE w:val="0"/>
        <w:autoSpaceDN w:val="0"/>
        <w:adjustRightInd w:val="0"/>
        <w:ind w:firstLine="426"/>
        <w:jc w:val="both"/>
        <w:rPr>
          <w:bCs/>
          <w:sz w:val="20"/>
          <w:szCs w:val="20"/>
        </w:rPr>
      </w:pPr>
      <w:r w:rsidRPr="008426C0">
        <w:rPr>
          <w:bCs/>
          <w:sz w:val="20"/>
          <w:szCs w:val="20"/>
        </w:rPr>
        <w:lastRenderedPageBreak/>
        <w:t>Показатель 1 «Удельный вес численности населения в возрасте 5-18 лет, охваченного образованием, в общей численности населения в возрасте 5-18 лет» является одним из ключевых показателей, используемых в международных сравнительных исследованиях для характеристики систем образования».</w:t>
      </w:r>
    </w:p>
    <w:p w:rsidR="008426C0" w:rsidRPr="008426C0" w:rsidRDefault="008426C0" w:rsidP="008426C0">
      <w:pPr>
        <w:tabs>
          <w:tab w:val="left" w:pos="361"/>
          <w:tab w:val="left" w:pos="6314"/>
          <w:tab w:val="left" w:pos="6460"/>
        </w:tabs>
        <w:autoSpaceDE w:val="0"/>
        <w:autoSpaceDN w:val="0"/>
        <w:adjustRightInd w:val="0"/>
        <w:ind w:right="33" w:firstLine="426"/>
        <w:jc w:val="both"/>
        <w:rPr>
          <w:color w:val="000000"/>
          <w:sz w:val="20"/>
          <w:szCs w:val="20"/>
        </w:rPr>
      </w:pPr>
      <w:r w:rsidRPr="008426C0">
        <w:rPr>
          <w:color w:val="000000"/>
          <w:sz w:val="20"/>
          <w:szCs w:val="20"/>
        </w:rPr>
        <w:t>Показатель 2 «Доступность дошкольного образования (отношение численности детей 3-7 лет, которым предоставлена возможность получать услуги дошкольного образования, к численности детей в возрасте 3-7 лет, скорректированной на численность детей в возрасте 5-7 лет, обучающихся в школе)» характеризует обеспечение законодательно закрепленных гарантий доступности дошкольного образования.</w:t>
      </w:r>
    </w:p>
    <w:p w:rsidR="008426C0" w:rsidRPr="008426C0" w:rsidRDefault="008426C0" w:rsidP="008426C0">
      <w:pPr>
        <w:tabs>
          <w:tab w:val="left" w:pos="361"/>
          <w:tab w:val="left" w:pos="6314"/>
          <w:tab w:val="left" w:pos="6460"/>
        </w:tabs>
        <w:autoSpaceDE w:val="0"/>
        <w:autoSpaceDN w:val="0"/>
        <w:adjustRightInd w:val="0"/>
        <w:ind w:right="33" w:firstLine="426"/>
        <w:jc w:val="both"/>
        <w:rPr>
          <w:color w:val="000000"/>
          <w:sz w:val="20"/>
          <w:szCs w:val="20"/>
        </w:rPr>
      </w:pPr>
      <w:r w:rsidRPr="008426C0">
        <w:rPr>
          <w:bCs/>
          <w:color w:val="000000"/>
          <w:sz w:val="20"/>
          <w:szCs w:val="20"/>
        </w:rPr>
        <w:t>Показатель 3 «О</w:t>
      </w:r>
      <w:r w:rsidRPr="008426C0">
        <w:rPr>
          <w:color w:val="000000"/>
          <w:sz w:val="20"/>
          <w:szCs w:val="20"/>
        </w:rPr>
        <w:t>тношение среднего балла ЕГЭ (в расчете на 1 предмет) в 10 % школ с лучшими результатами ЕГЭ к среднему баллу ЕГЭ (в расчете на 1 предмет) в 10 % школ с худшими результатами ЕГЭ»</w:t>
      </w:r>
      <w:r w:rsidRPr="008426C0">
        <w:rPr>
          <w:color w:val="000000"/>
          <w:spacing w:val="1"/>
          <w:sz w:val="20"/>
          <w:szCs w:val="20"/>
        </w:rPr>
        <w:t xml:space="preserve"> характеризует равенство доступа к качественным образовательным услугам</w:t>
      </w:r>
      <w:r w:rsidRPr="008426C0">
        <w:rPr>
          <w:color w:val="000000"/>
          <w:sz w:val="20"/>
          <w:szCs w:val="20"/>
        </w:rPr>
        <w:t>.</w:t>
      </w:r>
    </w:p>
    <w:p w:rsidR="008426C0" w:rsidRPr="008426C0" w:rsidRDefault="008426C0" w:rsidP="008426C0">
      <w:pPr>
        <w:widowControl w:val="0"/>
        <w:autoSpaceDE w:val="0"/>
        <w:autoSpaceDN w:val="0"/>
        <w:adjustRightInd w:val="0"/>
        <w:ind w:firstLine="426"/>
        <w:jc w:val="both"/>
        <w:rPr>
          <w:sz w:val="20"/>
          <w:szCs w:val="20"/>
        </w:rPr>
      </w:pPr>
      <w:r w:rsidRPr="008426C0">
        <w:rPr>
          <w:bCs/>
          <w:sz w:val="20"/>
          <w:szCs w:val="20"/>
        </w:rPr>
        <w:t>Показатель 4 «У</w:t>
      </w:r>
      <w:r w:rsidRPr="008426C0">
        <w:rPr>
          <w:sz w:val="20"/>
          <w:szCs w:val="20"/>
        </w:rPr>
        <w:t xml:space="preserve">дельный вес численности обучающихся государственных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 характеризует равенство доступа к качественным образовательным услугам, позволяет оценить эффективность мер, направленных на снижение дифференциации (разрыва) в качестве образовательных результатов между школами. </w:t>
      </w:r>
    </w:p>
    <w:p w:rsidR="008426C0" w:rsidRPr="008426C0" w:rsidRDefault="008426C0" w:rsidP="008426C0">
      <w:pPr>
        <w:widowControl w:val="0"/>
        <w:autoSpaceDE w:val="0"/>
        <w:autoSpaceDN w:val="0"/>
        <w:adjustRightInd w:val="0"/>
        <w:ind w:firstLine="426"/>
        <w:jc w:val="both"/>
        <w:rPr>
          <w:sz w:val="20"/>
          <w:szCs w:val="20"/>
        </w:rPr>
      </w:pPr>
      <w:r w:rsidRPr="008426C0">
        <w:rPr>
          <w:sz w:val="20"/>
          <w:szCs w:val="20"/>
        </w:rPr>
        <w:t>Программа планируется к реализации в 2024 - 2026 годах.</w:t>
      </w:r>
    </w:p>
    <w:p w:rsidR="008426C0" w:rsidRPr="008426C0" w:rsidRDefault="008426C0" w:rsidP="008426C0">
      <w:pPr>
        <w:tabs>
          <w:tab w:val="left" w:pos="6314"/>
          <w:tab w:val="left" w:pos="6460"/>
        </w:tabs>
        <w:ind w:firstLine="426"/>
        <w:contextualSpacing/>
        <w:jc w:val="both"/>
        <w:rPr>
          <w:sz w:val="20"/>
          <w:szCs w:val="20"/>
        </w:rPr>
      </w:pPr>
      <w:r w:rsidRPr="008426C0">
        <w:rPr>
          <w:sz w:val="20"/>
          <w:szCs w:val="20"/>
        </w:rPr>
        <w:t xml:space="preserve">будет обеспечен 100 % охват детей в возрасте от 5-7 лет </w:t>
      </w:r>
      <w:proofErr w:type="spellStart"/>
      <w:r w:rsidRPr="008426C0">
        <w:rPr>
          <w:sz w:val="20"/>
          <w:szCs w:val="20"/>
        </w:rPr>
        <w:t>предшкольной</w:t>
      </w:r>
      <w:proofErr w:type="spellEnd"/>
      <w:r w:rsidRPr="008426C0">
        <w:rPr>
          <w:sz w:val="20"/>
          <w:szCs w:val="20"/>
        </w:rPr>
        <w:t xml:space="preserve"> подготовкой;</w:t>
      </w:r>
    </w:p>
    <w:p w:rsidR="008426C0" w:rsidRPr="008426C0" w:rsidRDefault="008426C0" w:rsidP="008426C0">
      <w:pPr>
        <w:widowControl w:val="0"/>
        <w:tabs>
          <w:tab w:val="left" w:pos="219"/>
          <w:tab w:val="left" w:pos="6314"/>
          <w:tab w:val="left" w:pos="6460"/>
        </w:tabs>
        <w:autoSpaceDE w:val="0"/>
        <w:autoSpaceDN w:val="0"/>
        <w:adjustRightInd w:val="0"/>
        <w:ind w:firstLine="426"/>
        <w:contextualSpacing/>
        <w:jc w:val="both"/>
        <w:rPr>
          <w:sz w:val="20"/>
          <w:szCs w:val="20"/>
        </w:rPr>
      </w:pPr>
      <w:r w:rsidRPr="008426C0">
        <w:rPr>
          <w:spacing w:val="1"/>
          <w:sz w:val="20"/>
          <w:szCs w:val="20"/>
        </w:rPr>
        <w:t>будет об</w:t>
      </w:r>
      <w:r w:rsidRPr="008426C0">
        <w:rPr>
          <w:spacing w:val="-1"/>
          <w:sz w:val="20"/>
          <w:szCs w:val="20"/>
        </w:rPr>
        <w:t>ес</w:t>
      </w:r>
      <w:r w:rsidRPr="008426C0">
        <w:rPr>
          <w:sz w:val="20"/>
          <w:szCs w:val="20"/>
        </w:rPr>
        <w:t>п</w:t>
      </w:r>
      <w:r w:rsidRPr="008426C0">
        <w:rPr>
          <w:spacing w:val="-1"/>
          <w:sz w:val="20"/>
          <w:szCs w:val="20"/>
        </w:rPr>
        <w:t>е</w:t>
      </w:r>
      <w:r w:rsidRPr="008426C0">
        <w:rPr>
          <w:spacing w:val="1"/>
          <w:sz w:val="20"/>
          <w:szCs w:val="20"/>
        </w:rPr>
        <w:t>ч</w:t>
      </w:r>
      <w:r w:rsidRPr="008426C0">
        <w:rPr>
          <w:spacing w:val="-1"/>
          <w:sz w:val="20"/>
          <w:szCs w:val="20"/>
        </w:rPr>
        <w:t>е</w:t>
      </w:r>
      <w:r w:rsidRPr="008426C0">
        <w:rPr>
          <w:spacing w:val="2"/>
          <w:sz w:val="20"/>
          <w:szCs w:val="20"/>
        </w:rPr>
        <w:t>н</w:t>
      </w:r>
      <w:r w:rsidRPr="008426C0">
        <w:rPr>
          <w:sz w:val="20"/>
          <w:szCs w:val="20"/>
        </w:rPr>
        <w:t>о в</w:t>
      </w:r>
      <w:r w:rsidRPr="008426C0">
        <w:rPr>
          <w:spacing w:val="1"/>
          <w:sz w:val="20"/>
          <w:szCs w:val="20"/>
        </w:rPr>
        <w:t>ы</w:t>
      </w:r>
      <w:r w:rsidRPr="008426C0">
        <w:rPr>
          <w:sz w:val="20"/>
          <w:szCs w:val="20"/>
        </w:rPr>
        <w:t>п</w:t>
      </w:r>
      <w:r w:rsidRPr="008426C0">
        <w:rPr>
          <w:spacing w:val="1"/>
          <w:sz w:val="20"/>
          <w:szCs w:val="20"/>
        </w:rPr>
        <w:t>о</w:t>
      </w:r>
      <w:r w:rsidRPr="008426C0">
        <w:rPr>
          <w:sz w:val="20"/>
          <w:szCs w:val="20"/>
        </w:rPr>
        <w:t>лн</w:t>
      </w:r>
      <w:r w:rsidRPr="008426C0">
        <w:rPr>
          <w:spacing w:val="-1"/>
          <w:sz w:val="20"/>
          <w:szCs w:val="20"/>
        </w:rPr>
        <w:t>е</w:t>
      </w:r>
      <w:r w:rsidRPr="008426C0">
        <w:rPr>
          <w:sz w:val="20"/>
          <w:szCs w:val="20"/>
        </w:rPr>
        <w:t xml:space="preserve">ние </w:t>
      </w:r>
      <w:r w:rsidRPr="008426C0">
        <w:rPr>
          <w:spacing w:val="2"/>
          <w:sz w:val="20"/>
          <w:szCs w:val="20"/>
        </w:rPr>
        <w:t>г</w:t>
      </w:r>
      <w:r w:rsidRPr="008426C0">
        <w:rPr>
          <w:spacing w:val="1"/>
          <w:sz w:val="20"/>
          <w:szCs w:val="20"/>
        </w:rPr>
        <w:t>о</w:t>
      </w:r>
      <w:r w:rsidRPr="008426C0">
        <w:rPr>
          <w:spacing w:val="-1"/>
          <w:sz w:val="20"/>
          <w:szCs w:val="20"/>
        </w:rPr>
        <w:t>с</w:t>
      </w:r>
      <w:r w:rsidRPr="008426C0">
        <w:rPr>
          <w:spacing w:val="1"/>
          <w:sz w:val="20"/>
          <w:szCs w:val="20"/>
        </w:rPr>
        <w:t>уд</w:t>
      </w:r>
      <w:r w:rsidRPr="008426C0">
        <w:rPr>
          <w:spacing w:val="-1"/>
          <w:sz w:val="20"/>
          <w:szCs w:val="20"/>
        </w:rPr>
        <w:t>а</w:t>
      </w:r>
      <w:r w:rsidRPr="008426C0">
        <w:rPr>
          <w:spacing w:val="1"/>
          <w:sz w:val="20"/>
          <w:szCs w:val="20"/>
        </w:rPr>
        <w:t>р</w:t>
      </w:r>
      <w:r w:rsidRPr="008426C0">
        <w:rPr>
          <w:spacing w:val="-1"/>
          <w:sz w:val="20"/>
          <w:szCs w:val="20"/>
        </w:rPr>
        <w:t>с</w:t>
      </w:r>
      <w:r w:rsidRPr="008426C0">
        <w:rPr>
          <w:sz w:val="20"/>
          <w:szCs w:val="20"/>
        </w:rPr>
        <w:t>т</w:t>
      </w:r>
      <w:r w:rsidRPr="008426C0">
        <w:rPr>
          <w:spacing w:val="1"/>
          <w:sz w:val="20"/>
          <w:szCs w:val="20"/>
        </w:rPr>
        <w:t>в</w:t>
      </w:r>
      <w:r w:rsidRPr="008426C0">
        <w:rPr>
          <w:spacing w:val="-1"/>
          <w:sz w:val="20"/>
          <w:szCs w:val="20"/>
        </w:rPr>
        <w:t>е</w:t>
      </w:r>
      <w:r w:rsidRPr="008426C0">
        <w:rPr>
          <w:sz w:val="20"/>
          <w:szCs w:val="20"/>
        </w:rPr>
        <w:t>нн</w:t>
      </w:r>
      <w:r w:rsidRPr="008426C0">
        <w:rPr>
          <w:spacing w:val="1"/>
          <w:sz w:val="20"/>
          <w:szCs w:val="20"/>
        </w:rPr>
        <w:t>ы</w:t>
      </w:r>
      <w:r w:rsidRPr="008426C0">
        <w:rPr>
          <w:sz w:val="20"/>
          <w:szCs w:val="20"/>
        </w:rPr>
        <w:t xml:space="preserve">х </w:t>
      </w:r>
      <w:r w:rsidRPr="008426C0">
        <w:rPr>
          <w:spacing w:val="1"/>
          <w:sz w:val="20"/>
          <w:szCs w:val="20"/>
        </w:rPr>
        <w:t>г</w:t>
      </w:r>
      <w:r w:rsidRPr="008426C0">
        <w:rPr>
          <w:spacing w:val="-1"/>
          <w:sz w:val="20"/>
          <w:szCs w:val="20"/>
        </w:rPr>
        <w:t>а</w:t>
      </w:r>
      <w:r w:rsidRPr="008426C0">
        <w:rPr>
          <w:spacing w:val="1"/>
          <w:sz w:val="20"/>
          <w:szCs w:val="20"/>
        </w:rPr>
        <w:t>р</w:t>
      </w:r>
      <w:r w:rsidRPr="008426C0">
        <w:rPr>
          <w:spacing w:val="-1"/>
          <w:sz w:val="20"/>
          <w:szCs w:val="20"/>
        </w:rPr>
        <w:t>а</w:t>
      </w:r>
      <w:r w:rsidRPr="008426C0">
        <w:rPr>
          <w:sz w:val="20"/>
          <w:szCs w:val="20"/>
        </w:rPr>
        <w:t xml:space="preserve">нтий </w:t>
      </w:r>
      <w:r w:rsidRPr="008426C0">
        <w:rPr>
          <w:spacing w:val="1"/>
          <w:sz w:val="20"/>
          <w:szCs w:val="20"/>
        </w:rPr>
        <w:t>об</w:t>
      </w:r>
      <w:r w:rsidRPr="008426C0">
        <w:rPr>
          <w:spacing w:val="-1"/>
          <w:sz w:val="20"/>
          <w:szCs w:val="20"/>
        </w:rPr>
        <w:t>ще</w:t>
      </w:r>
      <w:r w:rsidRPr="008426C0">
        <w:rPr>
          <w:spacing w:val="1"/>
          <w:sz w:val="20"/>
          <w:szCs w:val="20"/>
        </w:rPr>
        <w:t>до</w:t>
      </w:r>
      <w:r w:rsidRPr="008426C0">
        <w:rPr>
          <w:spacing w:val="-1"/>
          <w:sz w:val="20"/>
          <w:szCs w:val="20"/>
        </w:rPr>
        <w:t>с</w:t>
      </w:r>
      <w:r w:rsidRPr="008426C0">
        <w:rPr>
          <w:spacing w:val="1"/>
          <w:sz w:val="20"/>
          <w:szCs w:val="20"/>
        </w:rPr>
        <w:t>ту</w:t>
      </w:r>
      <w:r w:rsidRPr="008426C0">
        <w:rPr>
          <w:sz w:val="20"/>
          <w:szCs w:val="20"/>
        </w:rPr>
        <w:t>пн</w:t>
      </w:r>
      <w:r w:rsidRPr="008426C0">
        <w:rPr>
          <w:spacing w:val="1"/>
          <w:sz w:val="20"/>
          <w:szCs w:val="20"/>
        </w:rPr>
        <w:t>о</w:t>
      </w:r>
      <w:r w:rsidRPr="008426C0">
        <w:rPr>
          <w:spacing w:val="-1"/>
          <w:sz w:val="20"/>
          <w:szCs w:val="20"/>
        </w:rPr>
        <w:t>с</w:t>
      </w:r>
      <w:r w:rsidRPr="008426C0">
        <w:rPr>
          <w:sz w:val="20"/>
          <w:szCs w:val="20"/>
        </w:rPr>
        <w:t xml:space="preserve">ти </w:t>
      </w:r>
      <w:r w:rsidRPr="008426C0">
        <w:rPr>
          <w:spacing w:val="1"/>
          <w:sz w:val="20"/>
          <w:szCs w:val="20"/>
        </w:rPr>
        <w:t>об</w:t>
      </w:r>
      <w:r w:rsidRPr="008426C0">
        <w:rPr>
          <w:spacing w:val="-1"/>
          <w:sz w:val="20"/>
          <w:szCs w:val="20"/>
        </w:rPr>
        <w:t>ще</w:t>
      </w:r>
      <w:r w:rsidRPr="008426C0">
        <w:rPr>
          <w:spacing w:val="1"/>
          <w:sz w:val="20"/>
          <w:szCs w:val="20"/>
        </w:rPr>
        <w:t>г</w:t>
      </w:r>
      <w:r w:rsidRPr="008426C0">
        <w:rPr>
          <w:sz w:val="20"/>
          <w:szCs w:val="20"/>
        </w:rPr>
        <w:t xml:space="preserve">о </w:t>
      </w:r>
      <w:r w:rsidRPr="008426C0">
        <w:rPr>
          <w:spacing w:val="1"/>
          <w:sz w:val="20"/>
          <w:szCs w:val="20"/>
        </w:rPr>
        <w:t>обр</w:t>
      </w:r>
      <w:r w:rsidRPr="008426C0">
        <w:rPr>
          <w:spacing w:val="-1"/>
          <w:sz w:val="20"/>
          <w:szCs w:val="20"/>
        </w:rPr>
        <w:t>а</w:t>
      </w:r>
      <w:r w:rsidRPr="008426C0">
        <w:rPr>
          <w:sz w:val="20"/>
          <w:szCs w:val="20"/>
        </w:rPr>
        <w:t>з</w:t>
      </w:r>
      <w:r w:rsidRPr="008426C0">
        <w:rPr>
          <w:spacing w:val="1"/>
          <w:sz w:val="20"/>
          <w:szCs w:val="20"/>
        </w:rPr>
        <w:t>о</w:t>
      </w:r>
      <w:r w:rsidRPr="008426C0">
        <w:rPr>
          <w:sz w:val="20"/>
          <w:szCs w:val="20"/>
        </w:rPr>
        <w:t>в</w:t>
      </w:r>
      <w:r w:rsidRPr="008426C0">
        <w:rPr>
          <w:spacing w:val="-1"/>
          <w:sz w:val="20"/>
          <w:szCs w:val="20"/>
        </w:rPr>
        <w:t>а</w:t>
      </w:r>
      <w:r w:rsidRPr="008426C0">
        <w:rPr>
          <w:sz w:val="20"/>
          <w:szCs w:val="20"/>
        </w:rPr>
        <w:t>ния;</w:t>
      </w:r>
    </w:p>
    <w:p w:rsidR="008426C0" w:rsidRPr="008426C0" w:rsidRDefault="008426C0" w:rsidP="008426C0">
      <w:pPr>
        <w:ind w:firstLine="426"/>
        <w:jc w:val="both"/>
        <w:rPr>
          <w:sz w:val="20"/>
          <w:szCs w:val="20"/>
        </w:rPr>
      </w:pPr>
      <w:r w:rsidRPr="008426C0">
        <w:rPr>
          <w:sz w:val="20"/>
          <w:szCs w:val="20"/>
        </w:rPr>
        <w:t>будут созданы   условия, соответствующие требованиям федеральных государственных образовательных стандартов во всех общеобразовательных организациях;</w:t>
      </w:r>
    </w:p>
    <w:p w:rsidR="008426C0" w:rsidRPr="008426C0" w:rsidRDefault="008426C0" w:rsidP="008426C0">
      <w:pPr>
        <w:autoSpaceDE w:val="0"/>
        <w:autoSpaceDN w:val="0"/>
        <w:adjustRightInd w:val="0"/>
        <w:jc w:val="both"/>
        <w:rPr>
          <w:bCs/>
          <w:sz w:val="20"/>
          <w:szCs w:val="20"/>
        </w:rPr>
      </w:pPr>
    </w:p>
    <w:p w:rsidR="008426C0" w:rsidRPr="008426C0" w:rsidRDefault="008426C0" w:rsidP="008426C0">
      <w:pPr>
        <w:numPr>
          <w:ilvl w:val="0"/>
          <w:numId w:val="6"/>
        </w:numPr>
        <w:tabs>
          <w:tab w:val="left" w:pos="426"/>
        </w:tabs>
        <w:ind w:left="0" w:right="-86" w:firstLine="0"/>
        <w:jc w:val="center"/>
        <w:rPr>
          <w:b/>
          <w:color w:val="000000"/>
          <w:sz w:val="20"/>
          <w:szCs w:val="20"/>
        </w:rPr>
      </w:pPr>
      <w:r w:rsidRPr="008426C0">
        <w:rPr>
          <w:b/>
          <w:color w:val="000000"/>
          <w:sz w:val="20"/>
          <w:szCs w:val="20"/>
        </w:rPr>
        <w:t>Сведения о показателях и индикаторах программы</w:t>
      </w:r>
    </w:p>
    <w:p w:rsidR="008426C0" w:rsidRPr="008426C0" w:rsidRDefault="008426C0" w:rsidP="008426C0">
      <w:pPr>
        <w:ind w:right="28"/>
        <w:rPr>
          <w:b/>
          <w:color w:val="000000"/>
          <w:sz w:val="20"/>
          <w:szCs w:val="20"/>
        </w:rPr>
      </w:pPr>
    </w:p>
    <w:p w:rsidR="008426C0" w:rsidRPr="008426C0" w:rsidRDefault="008426C0" w:rsidP="008426C0">
      <w:pPr>
        <w:ind w:right="28" w:firstLine="426"/>
        <w:rPr>
          <w:b/>
          <w:color w:val="000000"/>
          <w:sz w:val="20"/>
          <w:szCs w:val="20"/>
        </w:rPr>
      </w:pPr>
      <w:r w:rsidRPr="008426C0">
        <w:rPr>
          <w:bCs/>
          <w:sz w:val="20"/>
          <w:szCs w:val="20"/>
        </w:rPr>
        <w:t>Показатели (индикаторы) программы:</w:t>
      </w:r>
    </w:p>
    <w:p w:rsidR="008426C0" w:rsidRPr="008426C0" w:rsidRDefault="008426C0" w:rsidP="008426C0">
      <w:pPr>
        <w:autoSpaceDE w:val="0"/>
        <w:autoSpaceDN w:val="0"/>
        <w:adjustRightInd w:val="0"/>
        <w:ind w:firstLine="426"/>
        <w:jc w:val="both"/>
        <w:rPr>
          <w:sz w:val="20"/>
          <w:szCs w:val="20"/>
        </w:rPr>
      </w:pPr>
      <w:r w:rsidRPr="008426C0">
        <w:rPr>
          <w:bCs/>
          <w:sz w:val="20"/>
          <w:szCs w:val="20"/>
        </w:rPr>
        <w:t>Показатель 1 «Удельный вес численности населения в возрасте 5-18 лет, охваченного образованием, в общей численности населения в возрасте 5-18 лет» является одним из ключевых показателей, используемых в международных сравнительных исследованиях для характеристики систем образования». Определяется как отношение численности населения в возрасте 5-18 лет, охваченного образованием, в общей численности населения в возрасте 5-18 лет и выражается в процентах.</w:t>
      </w:r>
      <w:r w:rsidRPr="008426C0">
        <w:rPr>
          <w:sz w:val="20"/>
          <w:szCs w:val="20"/>
        </w:rPr>
        <w:t xml:space="preserve"> Данные формируются на основе мониторинга, ежегодно, проводимого комитетом образования и науки Курской области.</w:t>
      </w:r>
    </w:p>
    <w:p w:rsidR="008426C0" w:rsidRPr="008426C0" w:rsidRDefault="008426C0" w:rsidP="008426C0">
      <w:pPr>
        <w:framePr w:hSpace="180" w:wrap="around" w:vAnchor="text" w:hAnchor="text" w:y="1"/>
        <w:autoSpaceDE w:val="0"/>
        <w:autoSpaceDN w:val="0"/>
        <w:adjustRightInd w:val="0"/>
        <w:ind w:firstLine="426"/>
        <w:suppressOverlap/>
        <w:jc w:val="both"/>
        <w:rPr>
          <w:sz w:val="20"/>
          <w:szCs w:val="20"/>
        </w:rPr>
      </w:pPr>
      <w:r w:rsidRPr="008426C0">
        <w:rPr>
          <w:sz w:val="20"/>
          <w:szCs w:val="20"/>
        </w:rPr>
        <w:t xml:space="preserve">Показатель 2 «Доступность дошкольного образования (отношение численности детей 3-7 лет, которым предоставлена возможность получать услуги дошкольного образования, к численности детей в возрасте 3-7 лет, скорректированной на численность детей в возрасте 5-7 лет, обучающихся в школе)» характеризует обеспечение законодательно закрепленных гарантий доступности дошкольного образования. Определяется как отношение численности детей в возрасте от 3 до 7 лет, посещающих  образовательные организации,  оказывающих услуги </w:t>
      </w:r>
      <w:proofErr w:type="spellStart"/>
      <w:r w:rsidRPr="008426C0">
        <w:rPr>
          <w:sz w:val="20"/>
          <w:szCs w:val="20"/>
        </w:rPr>
        <w:t>предшкольного</w:t>
      </w:r>
      <w:proofErr w:type="spellEnd"/>
      <w:r w:rsidRPr="008426C0">
        <w:rPr>
          <w:sz w:val="20"/>
          <w:szCs w:val="20"/>
        </w:rPr>
        <w:t xml:space="preserve"> образования,  к общей численности детей соответствующего  возраста и выражается в процентах.  Данные формируются на основе мониторинга, ежегодно, проводимого комитетом образования и науки Курской области.</w:t>
      </w:r>
    </w:p>
    <w:p w:rsidR="008426C0" w:rsidRPr="008426C0" w:rsidRDefault="008426C0" w:rsidP="008426C0">
      <w:pPr>
        <w:widowControl w:val="0"/>
        <w:autoSpaceDE w:val="0"/>
        <w:autoSpaceDN w:val="0"/>
        <w:adjustRightInd w:val="0"/>
        <w:ind w:firstLine="426"/>
        <w:jc w:val="both"/>
        <w:rPr>
          <w:sz w:val="20"/>
          <w:szCs w:val="20"/>
        </w:rPr>
      </w:pPr>
      <w:r w:rsidRPr="008426C0">
        <w:rPr>
          <w:bCs/>
          <w:sz w:val="20"/>
          <w:szCs w:val="20"/>
        </w:rPr>
        <w:t>Показатель 3 «О</w:t>
      </w:r>
      <w:r w:rsidRPr="008426C0">
        <w:rPr>
          <w:sz w:val="20"/>
          <w:szCs w:val="20"/>
        </w:rPr>
        <w:t>тношение среднего балла ЕГЭ (в расчете на 1 предмет) в 10 % школ с лучшими результатами ЕГЭ к среднему баллу ЕГЭ (в расчете на 1 предмет) в 10 % школ с худшими результатами ЕГЭ»</w:t>
      </w:r>
      <w:r w:rsidRPr="008426C0">
        <w:rPr>
          <w:spacing w:val="1"/>
          <w:sz w:val="20"/>
          <w:szCs w:val="20"/>
        </w:rPr>
        <w:t xml:space="preserve"> характеризует равенство доступа к качественным образовательным услугам выпускникам </w:t>
      </w:r>
      <w:r w:rsidRPr="008426C0">
        <w:rPr>
          <w:spacing w:val="1"/>
          <w:sz w:val="20"/>
          <w:szCs w:val="20"/>
          <w:lang w:val="en-US"/>
        </w:rPr>
        <w:t>XI</w:t>
      </w:r>
      <w:r w:rsidRPr="008426C0">
        <w:rPr>
          <w:spacing w:val="1"/>
          <w:sz w:val="20"/>
          <w:szCs w:val="20"/>
        </w:rPr>
        <w:t xml:space="preserve"> классов общеобразовательных учреждений</w:t>
      </w:r>
      <w:r w:rsidRPr="008426C0">
        <w:rPr>
          <w:sz w:val="20"/>
          <w:szCs w:val="20"/>
        </w:rPr>
        <w:t>. Позволяет оценить эффективность предусмотренных государственной программой мер, направленных на снижение дифференциации (разрыва) в качестве образовательных результатов между школами. Определяется как отношение среднего балла ЕГЭ в 10 % школ с лучшими результатами ЕГЭ к среднему баллу ЕГЭ в 10 % школ с худшими результатами ЕГЭ (в расчете на 1 предмет) и выражается в процентах. Данные формируются на основе мониторинга, ежегодно, проводимого комитетом образования и науки Курской области.</w:t>
      </w:r>
    </w:p>
    <w:p w:rsidR="008426C0" w:rsidRPr="008426C0" w:rsidRDefault="008426C0" w:rsidP="008426C0">
      <w:pPr>
        <w:widowControl w:val="0"/>
        <w:autoSpaceDE w:val="0"/>
        <w:autoSpaceDN w:val="0"/>
        <w:adjustRightInd w:val="0"/>
        <w:ind w:firstLine="426"/>
        <w:jc w:val="both"/>
        <w:rPr>
          <w:sz w:val="20"/>
          <w:szCs w:val="20"/>
        </w:rPr>
      </w:pPr>
      <w:r w:rsidRPr="008426C0">
        <w:rPr>
          <w:bCs/>
          <w:sz w:val="20"/>
          <w:szCs w:val="20"/>
        </w:rPr>
        <w:t>Показатель 4 «У</w:t>
      </w:r>
      <w:r w:rsidRPr="008426C0">
        <w:rPr>
          <w:sz w:val="20"/>
          <w:szCs w:val="20"/>
        </w:rPr>
        <w:t>дельный вес численности обучающихся государственных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 Характеризует доступность качественного образования, соответствующего требованиям федерального государственного образовательного стандарта общего образования. Определяется как отношение численности обучающихся общеобразовательных организаций, которым предоставлена возможность обучаться в соответствии с основными современными требованиями, к общему числу обучающихся общеобразовательных организаций и выражается в процентах. Данные формируются на основе мониторинга, ежегодно, проводимого комитетом образования и науки Курской области.</w:t>
      </w:r>
    </w:p>
    <w:p w:rsidR="008426C0" w:rsidRPr="008426C0" w:rsidRDefault="008426C0" w:rsidP="008426C0">
      <w:pPr>
        <w:spacing w:line="288" w:lineRule="auto"/>
        <w:ind w:firstLine="363"/>
        <w:jc w:val="both"/>
        <w:rPr>
          <w:sz w:val="20"/>
          <w:szCs w:val="20"/>
        </w:rPr>
      </w:pPr>
      <w:r w:rsidRPr="008426C0">
        <w:rPr>
          <w:sz w:val="20"/>
          <w:szCs w:val="20"/>
        </w:rPr>
        <w:t xml:space="preserve">Показатель 4.8. Программы «Доля детей в возрасте от 5 до 18 лет, </w:t>
      </w:r>
      <w:r w:rsidRPr="008426C0">
        <w:rPr>
          <w:iCs/>
          <w:sz w:val="20"/>
          <w:szCs w:val="20"/>
        </w:rPr>
        <w:t>использующих сертификаты дополнительного образования</w:t>
      </w:r>
      <w:r w:rsidRPr="008426C0">
        <w:rPr>
          <w:sz w:val="20"/>
          <w:szCs w:val="20"/>
        </w:rPr>
        <w:t xml:space="preserve">». </w:t>
      </w:r>
      <w:r w:rsidRPr="008426C0">
        <w:rPr>
          <w:iCs/>
          <w:sz w:val="20"/>
          <w:szCs w:val="20"/>
        </w:rPr>
        <w:t>Характеризует степень внедрения механизма персонифицированного финансирования и доступность дополнительного образования.</w:t>
      </w:r>
      <w:r w:rsidRPr="008426C0">
        <w:rPr>
          <w:sz w:val="20"/>
          <w:szCs w:val="20"/>
        </w:rPr>
        <w:t xml:space="preserve"> </w:t>
      </w:r>
      <w:r w:rsidRPr="008426C0">
        <w:rPr>
          <w:iCs/>
          <w:sz w:val="20"/>
          <w:szCs w:val="20"/>
        </w:rPr>
        <w:t>Определяется отношением числа детей в возрасте от 5 до 18 лет, использующих сертификаты дополнительного образования, к общей численности детей в возрасте от 5 до 18 лет, проживающих на территории муниципалитета.</w:t>
      </w:r>
    </w:p>
    <w:p w:rsidR="008426C0" w:rsidRPr="008426C0" w:rsidRDefault="008426C0" w:rsidP="008426C0">
      <w:pPr>
        <w:spacing w:line="288" w:lineRule="auto"/>
        <w:ind w:firstLine="363"/>
        <w:jc w:val="both"/>
        <w:rPr>
          <w:iCs/>
          <w:sz w:val="20"/>
          <w:szCs w:val="20"/>
        </w:rPr>
      </w:pPr>
      <w:r w:rsidRPr="008426C0">
        <w:rPr>
          <w:iCs/>
          <w:sz w:val="20"/>
          <w:szCs w:val="20"/>
        </w:rPr>
        <w:t>Рассчитывается по формуле:</w:t>
      </w:r>
    </w:p>
    <w:p w:rsidR="008426C0" w:rsidRPr="008426C0" w:rsidRDefault="008426C0" w:rsidP="008426C0">
      <w:pPr>
        <w:spacing w:line="288" w:lineRule="auto"/>
        <w:ind w:firstLine="363"/>
        <w:jc w:val="both"/>
        <w:rPr>
          <w:iCs/>
          <w:sz w:val="20"/>
          <w:szCs w:val="20"/>
        </w:rPr>
      </w:pPr>
      <m:oMath>
        <m:r>
          <w:rPr>
            <w:rFonts w:ascii="Cambria Math" w:hAnsi="Cambria Math"/>
            <w:sz w:val="28"/>
            <w:szCs w:val="28"/>
          </w:rPr>
          <w:lastRenderedPageBreak/>
          <m:t>С=</m:t>
        </m:r>
        <m:sSub>
          <m:sSubPr>
            <m:ctrlPr>
              <w:rPr>
                <w:rFonts w:ascii="Cambria Math" w:hAnsi="Cambria Math"/>
                <w:i/>
                <w:iCs/>
                <w:sz w:val="28"/>
                <w:szCs w:val="28"/>
              </w:rPr>
            </m:ctrlPr>
          </m:sSubPr>
          <m:e>
            <m:r>
              <w:rPr>
                <w:rFonts w:ascii="Cambria Math" w:hAnsi="Cambria Math"/>
                <w:sz w:val="28"/>
                <w:szCs w:val="28"/>
              </w:rPr>
              <m:t>Ч</m:t>
            </m:r>
          </m:e>
          <m:sub>
            <m:r>
              <w:rPr>
                <w:rFonts w:ascii="Cambria Math" w:hAnsi="Cambria Math"/>
                <w:sz w:val="28"/>
                <w:szCs w:val="28"/>
              </w:rPr>
              <m:t>серт</m:t>
            </m:r>
          </m:sub>
        </m:sSub>
        <m:r>
          <w:rPr>
            <w:rFonts w:ascii="Cambria Math" w:hAnsi="Cambria Math"/>
            <w:sz w:val="28"/>
            <w:szCs w:val="28"/>
          </w:rPr>
          <m:t>/</m:t>
        </m:r>
        <m:sSub>
          <m:sSubPr>
            <m:ctrlPr>
              <w:rPr>
                <w:rFonts w:ascii="Cambria Math" w:hAnsi="Cambria Math"/>
                <w:i/>
                <w:iCs/>
                <w:sz w:val="28"/>
                <w:szCs w:val="28"/>
              </w:rPr>
            </m:ctrlPr>
          </m:sSubPr>
          <m:e>
            <m:r>
              <w:rPr>
                <w:rFonts w:ascii="Cambria Math" w:hAnsi="Cambria Math"/>
                <w:sz w:val="28"/>
                <w:szCs w:val="28"/>
              </w:rPr>
              <m:t>Ч</m:t>
            </m:r>
          </m:e>
          <m:sub>
            <m:r>
              <w:rPr>
                <w:rFonts w:ascii="Cambria Math" w:hAnsi="Cambria Math"/>
                <w:sz w:val="28"/>
                <w:szCs w:val="28"/>
              </w:rPr>
              <m:t>всего</m:t>
            </m:r>
          </m:sub>
        </m:sSub>
      </m:oMath>
      <w:r w:rsidRPr="008426C0">
        <w:rPr>
          <w:iCs/>
          <w:sz w:val="20"/>
          <w:szCs w:val="20"/>
        </w:rPr>
        <w:t xml:space="preserve"> , где:</w:t>
      </w:r>
    </w:p>
    <w:p w:rsidR="008426C0" w:rsidRPr="008426C0" w:rsidRDefault="008426C0" w:rsidP="008426C0">
      <w:pPr>
        <w:spacing w:line="288" w:lineRule="auto"/>
        <w:ind w:firstLine="363"/>
        <w:jc w:val="both"/>
        <w:rPr>
          <w:sz w:val="20"/>
          <w:szCs w:val="20"/>
        </w:rPr>
      </w:pPr>
      <w:proofErr w:type="gramStart"/>
      <w:r w:rsidRPr="008426C0">
        <w:rPr>
          <w:iCs/>
          <w:sz w:val="20"/>
          <w:szCs w:val="20"/>
        </w:rPr>
        <w:t>С</w:t>
      </w:r>
      <w:proofErr w:type="gramEnd"/>
      <w:r w:rsidRPr="008426C0">
        <w:rPr>
          <w:iCs/>
          <w:sz w:val="20"/>
          <w:szCs w:val="20"/>
        </w:rPr>
        <w:t xml:space="preserve"> – </w:t>
      </w:r>
      <w:proofErr w:type="gramStart"/>
      <w:r w:rsidRPr="008426C0">
        <w:rPr>
          <w:iCs/>
          <w:sz w:val="20"/>
          <w:szCs w:val="20"/>
        </w:rPr>
        <w:t>доля</w:t>
      </w:r>
      <w:proofErr w:type="gramEnd"/>
      <w:r w:rsidRPr="008426C0">
        <w:rPr>
          <w:iCs/>
          <w:sz w:val="20"/>
          <w:szCs w:val="20"/>
        </w:rPr>
        <w:t xml:space="preserve"> детей в возрасте от 5 до 18 лет, использующих сертификаты дополнительного образования;</w:t>
      </w:r>
    </w:p>
    <w:p w:rsidR="008426C0" w:rsidRPr="008426C0" w:rsidRDefault="00751698" w:rsidP="008426C0">
      <w:pPr>
        <w:spacing w:line="288" w:lineRule="auto"/>
        <w:ind w:firstLine="363"/>
        <w:jc w:val="both"/>
        <w:rPr>
          <w:sz w:val="20"/>
          <w:szCs w:val="20"/>
        </w:rPr>
      </w:pPr>
      <m:oMath>
        <m:sSub>
          <m:sSubPr>
            <m:ctrlPr>
              <w:rPr>
                <w:rFonts w:ascii="Cambria Math" w:hAnsi="Cambria Math"/>
                <w:i/>
                <w:iCs/>
                <w:sz w:val="28"/>
                <w:szCs w:val="28"/>
              </w:rPr>
            </m:ctrlPr>
          </m:sSubPr>
          <m:e>
            <m:r>
              <w:rPr>
                <w:rFonts w:ascii="Cambria Math" w:hAnsi="Cambria Math"/>
                <w:sz w:val="28"/>
                <w:szCs w:val="28"/>
              </w:rPr>
              <m:t>Ч</m:t>
            </m:r>
          </m:e>
          <m:sub>
            <m:r>
              <w:rPr>
                <w:rFonts w:ascii="Cambria Math" w:hAnsi="Cambria Math"/>
                <w:sz w:val="28"/>
                <w:szCs w:val="28"/>
              </w:rPr>
              <m:t>серт</m:t>
            </m:r>
          </m:sub>
        </m:sSub>
      </m:oMath>
      <w:r w:rsidR="008426C0" w:rsidRPr="008426C0">
        <w:rPr>
          <w:iCs/>
          <w:sz w:val="20"/>
          <w:szCs w:val="20"/>
        </w:rPr>
        <w:t xml:space="preserve"> – общая численность детей, использующих сертификаты дополнительного образования.</w:t>
      </w:r>
    </w:p>
    <w:p w:rsidR="008426C0" w:rsidRPr="008426C0" w:rsidRDefault="00751698" w:rsidP="008426C0">
      <w:pPr>
        <w:spacing w:line="288" w:lineRule="auto"/>
        <w:ind w:firstLine="363"/>
        <w:jc w:val="both"/>
        <w:rPr>
          <w:iCs/>
          <w:sz w:val="20"/>
          <w:szCs w:val="20"/>
        </w:rPr>
      </w:pPr>
      <m:oMath>
        <m:sSub>
          <m:sSubPr>
            <m:ctrlPr>
              <w:rPr>
                <w:rFonts w:ascii="Cambria Math" w:hAnsi="Cambria Math"/>
                <w:i/>
                <w:iCs/>
                <w:sz w:val="28"/>
                <w:szCs w:val="28"/>
              </w:rPr>
            </m:ctrlPr>
          </m:sSubPr>
          <m:e>
            <m:r>
              <w:rPr>
                <w:rFonts w:ascii="Cambria Math" w:hAnsi="Cambria Math"/>
                <w:sz w:val="28"/>
                <w:szCs w:val="28"/>
              </w:rPr>
              <m:t>Ч</m:t>
            </m:r>
          </m:e>
          <m:sub>
            <m:r>
              <w:rPr>
                <w:rFonts w:ascii="Cambria Math" w:hAnsi="Cambria Math"/>
                <w:sz w:val="28"/>
                <w:szCs w:val="28"/>
              </w:rPr>
              <m:t>всего</m:t>
            </m:r>
          </m:sub>
        </m:sSub>
      </m:oMath>
      <w:r w:rsidR="008426C0" w:rsidRPr="008426C0">
        <w:rPr>
          <w:iCs/>
          <w:sz w:val="20"/>
          <w:szCs w:val="20"/>
        </w:rPr>
        <w:t xml:space="preserve"> – численность детей в возрасте от 5 до 18 лет, проживающих на территории муниципалитета.</w:t>
      </w:r>
    </w:p>
    <w:p w:rsidR="008426C0" w:rsidRPr="008426C0" w:rsidRDefault="008426C0" w:rsidP="008426C0">
      <w:pPr>
        <w:widowControl w:val="0"/>
        <w:autoSpaceDE w:val="0"/>
        <w:autoSpaceDN w:val="0"/>
        <w:adjustRightInd w:val="0"/>
        <w:ind w:firstLine="426"/>
        <w:jc w:val="both"/>
        <w:rPr>
          <w:sz w:val="20"/>
          <w:szCs w:val="20"/>
        </w:rPr>
      </w:pPr>
    </w:p>
    <w:p w:rsidR="008426C0" w:rsidRPr="008426C0" w:rsidRDefault="008426C0" w:rsidP="008426C0">
      <w:pPr>
        <w:ind w:right="28"/>
        <w:rPr>
          <w:b/>
          <w:color w:val="000000"/>
          <w:sz w:val="20"/>
          <w:szCs w:val="20"/>
        </w:rPr>
      </w:pPr>
    </w:p>
    <w:p w:rsidR="008426C0" w:rsidRPr="008426C0" w:rsidRDefault="008426C0" w:rsidP="008426C0">
      <w:pPr>
        <w:numPr>
          <w:ilvl w:val="0"/>
          <w:numId w:val="6"/>
        </w:numPr>
        <w:tabs>
          <w:tab w:val="left" w:pos="567"/>
        </w:tabs>
        <w:ind w:left="0" w:right="28" w:firstLine="0"/>
        <w:jc w:val="center"/>
        <w:rPr>
          <w:b/>
          <w:sz w:val="20"/>
          <w:szCs w:val="20"/>
        </w:rPr>
      </w:pPr>
      <w:r w:rsidRPr="008426C0">
        <w:rPr>
          <w:b/>
          <w:sz w:val="20"/>
          <w:szCs w:val="20"/>
        </w:rPr>
        <w:t>Обобщенная характеристика основных мероприятий программы, подпрограмм программы</w:t>
      </w:r>
    </w:p>
    <w:p w:rsidR="008426C0" w:rsidRPr="008426C0" w:rsidRDefault="008426C0" w:rsidP="008426C0">
      <w:pPr>
        <w:ind w:right="28"/>
        <w:jc w:val="center"/>
        <w:rPr>
          <w:b/>
          <w:i/>
          <w:color w:val="FF0000"/>
          <w:sz w:val="20"/>
          <w:szCs w:val="20"/>
        </w:rPr>
      </w:pPr>
    </w:p>
    <w:p w:rsidR="008426C0" w:rsidRPr="008426C0" w:rsidRDefault="008426C0" w:rsidP="008426C0">
      <w:pPr>
        <w:ind w:right="27" w:firstLine="426"/>
        <w:jc w:val="both"/>
        <w:rPr>
          <w:sz w:val="20"/>
          <w:szCs w:val="20"/>
        </w:rPr>
      </w:pPr>
      <w:r w:rsidRPr="008426C0">
        <w:rPr>
          <w:sz w:val="20"/>
          <w:szCs w:val="20"/>
        </w:rPr>
        <w:t>Подпрограммы программы состоят из основных мероприятий, которые отражают актуальные и перспективные направления государственной политики в сфере образования.</w:t>
      </w:r>
    </w:p>
    <w:p w:rsidR="008426C0" w:rsidRPr="008426C0" w:rsidRDefault="008426C0" w:rsidP="008426C0">
      <w:pPr>
        <w:ind w:right="27" w:firstLine="426"/>
        <w:jc w:val="both"/>
        <w:rPr>
          <w:sz w:val="20"/>
          <w:szCs w:val="20"/>
        </w:rPr>
      </w:pPr>
      <w:r w:rsidRPr="008426C0">
        <w:rPr>
          <w:sz w:val="20"/>
          <w:szCs w:val="20"/>
        </w:rPr>
        <w:t xml:space="preserve">Характеристика основных мероприятий подпрограммы 1 изложена в разделе 1.3 подпрограммы </w:t>
      </w:r>
    </w:p>
    <w:p w:rsidR="008426C0" w:rsidRPr="008426C0" w:rsidRDefault="008426C0" w:rsidP="008426C0">
      <w:pPr>
        <w:ind w:right="27" w:firstLine="426"/>
        <w:jc w:val="both"/>
        <w:rPr>
          <w:sz w:val="20"/>
          <w:szCs w:val="20"/>
        </w:rPr>
      </w:pPr>
      <w:r w:rsidRPr="008426C0">
        <w:rPr>
          <w:sz w:val="20"/>
          <w:szCs w:val="20"/>
        </w:rPr>
        <w:t xml:space="preserve">Характеристика основных мероприятий подпрограммы 2 изложена в разделе 2.3 подпрограммы </w:t>
      </w:r>
    </w:p>
    <w:p w:rsidR="008426C0" w:rsidRPr="008426C0" w:rsidRDefault="008426C0" w:rsidP="008426C0">
      <w:pPr>
        <w:ind w:right="27" w:firstLine="426"/>
        <w:jc w:val="both"/>
        <w:rPr>
          <w:sz w:val="20"/>
          <w:szCs w:val="20"/>
        </w:rPr>
      </w:pPr>
      <w:r w:rsidRPr="008426C0">
        <w:rPr>
          <w:sz w:val="20"/>
          <w:szCs w:val="20"/>
        </w:rPr>
        <w:t xml:space="preserve">Характеристика основных мероприятий подпрограммы 3 изложена в разделе 3.3 подпрограммы </w:t>
      </w:r>
    </w:p>
    <w:p w:rsidR="008426C0" w:rsidRPr="008426C0" w:rsidRDefault="008426C0" w:rsidP="008426C0">
      <w:pPr>
        <w:ind w:right="27" w:firstLine="426"/>
        <w:jc w:val="both"/>
        <w:rPr>
          <w:sz w:val="20"/>
          <w:szCs w:val="20"/>
        </w:rPr>
      </w:pPr>
      <w:r w:rsidRPr="008426C0">
        <w:rPr>
          <w:sz w:val="20"/>
          <w:szCs w:val="20"/>
        </w:rPr>
        <w:t>Характеристика основных мероприятий подпрограммы 4 изложена в разделе 4.3 подпрограммы 4.</w:t>
      </w:r>
    </w:p>
    <w:p w:rsidR="008426C0" w:rsidRPr="008426C0" w:rsidRDefault="008426C0" w:rsidP="008426C0">
      <w:pPr>
        <w:ind w:right="-114" w:firstLine="426"/>
        <w:rPr>
          <w:b/>
          <w:color w:val="FF0000"/>
          <w:sz w:val="20"/>
          <w:szCs w:val="20"/>
        </w:rPr>
      </w:pPr>
    </w:p>
    <w:p w:rsidR="008426C0" w:rsidRPr="008426C0" w:rsidRDefault="008426C0" w:rsidP="008426C0">
      <w:pPr>
        <w:ind w:firstLine="426"/>
        <w:jc w:val="center"/>
        <w:rPr>
          <w:color w:val="000000"/>
          <w:sz w:val="20"/>
          <w:szCs w:val="20"/>
        </w:rPr>
      </w:pPr>
      <w:r w:rsidRPr="008426C0">
        <w:rPr>
          <w:b/>
          <w:color w:val="000000"/>
          <w:sz w:val="20"/>
          <w:szCs w:val="20"/>
          <w:lang w:val="en-US"/>
        </w:rPr>
        <w:t>V</w:t>
      </w:r>
      <w:r w:rsidRPr="008426C0">
        <w:rPr>
          <w:b/>
          <w:color w:val="000000"/>
          <w:sz w:val="20"/>
          <w:szCs w:val="20"/>
        </w:rPr>
        <w:t>. Обобщенная характеристика мер регулирования</w:t>
      </w:r>
    </w:p>
    <w:p w:rsidR="008426C0" w:rsidRPr="008426C0" w:rsidRDefault="008426C0" w:rsidP="008426C0">
      <w:pPr>
        <w:autoSpaceDE w:val="0"/>
        <w:autoSpaceDN w:val="0"/>
        <w:adjustRightInd w:val="0"/>
        <w:ind w:firstLine="426"/>
        <w:jc w:val="both"/>
        <w:rPr>
          <w:rFonts w:eastAsia="HiddenHorzOCR"/>
          <w:sz w:val="20"/>
          <w:szCs w:val="20"/>
        </w:rPr>
      </w:pPr>
    </w:p>
    <w:p w:rsidR="008426C0" w:rsidRPr="008426C0" w:rsidRDefault="008426C0" w:rsidP="008426C0">
      <w:pPr>
        <w:autoSpaceDE w:val="0"/>
        <w:autoSpaceDN w:val="0"/>
        <w:adjustRightInd w:val="0"/>
        <w:ind w:firstLine="426"/>
        <w:jc w:val="both"/>
        <w:rPr>
          <w:rFonts w:eastAsia="HiddenHorzOCR"/>
          <w:sz w:val="20"/>
          <w:szCs w:val="20"/>
        </w:rPr>
      </w:pPr>
      <w:r w:rsidRPr="008426C0">
        <w:rPr>
          <w:rFonts w:eastAsia="HiddenHorzOCR"/>
          <w:sz w:val="20"/>
          <w:szCs w:val="20"/>
        </w:rPr>
        <w:t>С целью обеспечения информационной открытости образовательных организаций будут приняты нормативные правовые акты, касающиеся предоставления общественности информации об образовательной организации, развития государственно-общественного управления, общественного контроля, системного мониторинга и так далее.</w:t>
      </w:r>
    </w:p>
    <w:p w:rsidR="008426C0" w:rsidRPr="008426C0" w:rsidRDefault="008426C0" w:rsidP="008426C0">
      <w:pPr>
        <w:autoSpaceDE w:val="0"/>
        <w:autoSpaceDN w:val="0"/>
        <w:adjustRightInd w:val="0"/>
        <w:jc w:val="both"/>
        <w:rPr>
          <w:rFonts w:eastAsia="HiddenHorzOCR"/>
          <w:sz w:val="20"/>
          <w:szCs w:val="20"/>
        </w:rPr>
      </w:pPr>
      <w:r w:rsidRPr="008426C0">
        <w:rPr>
          <w:rFonts w:eastAsia="HiddenHorzOCR"/>
          <w:sz w:val="20"/>
          <w:szCs w:val="20"/>
        </w:rPr>
        <w:t>Наряду с этим планируется внесение изменений в нормативные правовые акты, связанные с оплатой труда педагогических работников, с внедрением общероссийской системы оценки качества образования и отдельных механизмов внешней оценки качества образования на разных уровнях образования.</w:t>
      </w:r>
    </w:p>
    <w:p w:rsidR="008426C0" w:rsidRPr="008426C0" w:rsidRDefault="008426C0" w:rsidP="008426C0">
      <w:pPr>
        <w:autoSpaceDE w:val="0"/>
        <w:autoSpaceDN w:val="0"/>
        <w:adjustRightInd w:val="0"/>
        <w:jc w:val="both"/>
        <w:rPr>
          <w:rFonts w:eastAsia="HiddenHorzOCR"/>
          <w:sz w:val="20"/>
          <w:szCs w:val="20"/>
        </w:rPr>
      </w:pPr>
    </w:p>
    <w:p w:rsidR="008426C0" w:rsidRPr="008426C0" w:rsidRDefault="008426C0" w:rsidP="008426C0">
      <w:pPr>
        <w:jc w:val="center"/>
        <w:rPr>
          <w:b/>
          <w:color w:val="000000"/>
          <w:sz w:val="20"/>
          <w:szCs w:val="20"/>
        </w:rPr>
      </w:pPr>
      <w:r w:rsidRPr="008426C0">
        <w:rPr>
          <w:b/>
          <w:color w:val="000000"/>
          <w:sz w:val="20"/>
          <w:szCs w:val="20"/>
        </w:rPr>
        <w:t>V</w:t>
      </w:r>
      <w:r w:rsidRPr="008426C0">
        <w:rPr>
          <w:b/>
          <w:color w:val="000000"/>
          <w:sz w:val="20"/>
          <w:szCs w:val="20"/>
          <w:lang w:val="en-US"/>
        </w:rPr>
        <w:t>I</w:t>
      </w:r>
      <w:r w:rsidRPr="008426C0">
        <w:rPr>
          <w:b/>
          <w:color w:val="000000"/>
          <w:sz w:val="20"/>
          <w:szCs w:val="20"/>
        </w:rPr>
        <w:t>. Прогноз сводных показателей муниципальных заданий по этапам реализации программы</w:t>
      </w:r>
    </w:p>
    <w:p w:rsidR="008426C0" w:rsidRPr="008426C0" w:rsidRDefault="008426C0" w:rsidP="008426C0">
      <w:pPr>
        <w:jc w:val="both"/>
        <w:rPr>
          <w:color w:val="000000"/>
          <w:sz w:val="20"/>
          <w:szCs w:val="20"/>
        </w:rPr>
      </w:pPr>
    </w:p>
    <w:p w:rsidR="008426C0" w:rsidRPr="008426C0" w:rsidRDefault="008426C0" w:rsidP="008426C0">
      <w:pPr>
        <w:ind w:firstLine="426"/>
        <w:jc w:val="both"/>
        <w:rPr>
          <w:color w:val="000000"/>
          <w:sz w:val="20"/>
          <w:szCs w:val="20"/>
        </w:rPr>
      </w:pPr>
      <w:r w:rsidRPr="008426C0">
        <w:rPr>
          <w:color w:val="000000"/>
          <w:sz w:val="20"/>
          <w:szCs w:val="20"/>
        </w:rPr>
        <w:t>Прогноз сводных показателей муниципальных заданий включает показатели муниципальных заданий на оказание муниципальных услуг по реализации образовательных программ всех уровней образования  муниципальными бюджетными образовательными учреждениями в соответствии с базовым перечнем муниципальных услуг (работ), оказываемых муниципальными бюджетными образовательными учреждениями.</w:t>
      </w:r>
    </w:p>
    <w:p w:rsidR="008426C0" w:rsidRPr="008426C0" w:rsidRDefault="008426C0" w:rsidP="008426C0">
      <w:pPr>
        <w:jc w:val="both"/>
        <w:rPr>
          <w:color w:val="000000"/>
          <w:sz w:val="20"/>
          <w:szCs w:val="20"/>
        </w:rPr>
      </w:pPr>
    </w:p>
    <w:p w:rsidR="008426C0" w:rsidRPr="008426C0" w:rsidRDefault="008426C0" w:rsidP="008426C0">
      <w:pPr>
        <w:jc w:val="both"/>
        <w:rPr>
          <w:color w:val="000000"/>
          <w:sz w:val="20"/>
          <w:szCs w:val="20"/>
        </w:rPr>
      </w:pPr>
    </w:p>
    <w:p w:rsidR="008426C0" w:rsidRPr="008426C0" w:rsidRDefault="008426C0" w:rsidP="008426C0">
      <w:pPr>
        <w:jc w:val="center"/>
        <w:rPr>
          <w:b/>
          <w:color w:val="000000"/>
          <w:sz w:val="20"/>
          <w:szCs w:val="20"/>
        </w:rPr>
      </w:pPr>
      <w:r w:rsidRPr="008426C0">
        <w:rPr>
          <w:b/>
          <w:color w:val="000000"/>
          <w:sz w:val="20"/>
          <w:szCs w:val="20"/>
          <w:lang w:val="en-US"/>
        </w:rPr>
        <w:t>VII</w:t>
      </w:r>
      <w:r w:rsidRPr="008426C0">
        <w:rPr>
          <w:b/>
          <w:color w:val="000000"/>
          <w:sz w:val="20"/>
          <w:szCs w:val="20"/>
        </w:rPr>
        <w:t>. Обобщенная характеристика основных мероприятий, реализуемых муниципальным образованиям «Льговский район» Курской области</w:t>
      </w:r>
    </w:p>
    <w:p w:rsidR="008426C0" w:rsidRPr="008426C0" w:rsidRDefault="008426C0" w:rsidP="008426C0">
      <w:pPr>
        <w:jc w:val="center"/>
        <w:rPr>
          <w:b/>
          <w:color w:val="000000"/>
          <w:sz w:val="20"/>
          <w:szCs w:val="20"/>
        </w:rPr>
      </w:pPr>
    </w:p>
    <w:p w:rsidR="008426C0" w:rsidRPr="008426C0" w:rsidRDefault="008426C0" w:rsidP="008426C0">
      <w:pPr>
        <w:ind w:firstLine="426"/>
        <w:jc w:val="both"/>
        <w:rPr>
          <w:sz w:val="20"/>
          <w:szCs w:val="20"/>
        </w:rPr>
      </w:pPr>
      <w:r w:rsidRPr="008426C0">
        <w:rPr>
          <w:sz w:val="20"/>
          <w:szCs w:val="20"/>
        </w:rPr>
        <w:t xml:space="preserve">Муниципальная программа включает в себя Сведения о показателях (индикаторах) в разрезе муниципального образования «Льговский район» Курской области в части сокращения доли зданий муниципальных образовательных учреждений, требующих капитального ремонта, охват обучающихся из малообеспеченных и многодетных семей, а также обучающихся с ограниченными возможностями здоровья в муниципальных общеобразовательных учреждениях бесплатным горячим питанием. </w:t>
      </w:r>
    </w:p>
    <w:p w:rsidR="008426C0" w:rsidRPr="008426C0" w:rsidRDefault="008426C0" w:rsidP="008426C0">
      <w:pPr>
        <w:jc w:val="center"/>
        <w:rPr>
          <w:b/>
          <w:color w:val="000000"/>
          <w:sz w:val="20"/>
          <w:szCs w:val="20"/>
        </w:rPr>
      </w:pPr>
    </w:p>
    <w:p w:rsidR="008426C0" w:rsidRPr="008426C0" w:rsidRDefault="008426C0" w:rsidP="008426C0">
      <w:pPr>
        <w:jc w:val="center"/>
        <w:rPr>
          <w:b/>
          <w:color w:val="000000"/>
          <w:sz w:val="20"/>
          <w:szCs w:val="20"/>
        </w:rPr>
      </w:pPr>
      <w:r w:rsidRPr="008426C0">
        <w:rPr>
          <w:b/>
          <w:color w:val="000000"/>
          <w:sz w:val="20"/>
          <w:szCs w:val="20"/>
          <w:lang w:val="en-US"/>
        </w:rPr>
        <w:t>VIII</w:t>
      </w:r>
      <w:r w:rsidRPr="008426C0">
        <w:rPr>
          <w:b/>
          <w:color w:val="000000"/>
          <w:sz w:val="20"/>
          <w:szCs w:val="20"/>
        </w:rPr>
        <w:t>. Информация об участии предприятий и организаций, независимо от их организационно-правовых форм и форм собственности в реализации государственной программы, а также государственных внебюджетных фондов</w:t>
      </w:r>
    </w:p>
    <w:p w:rsidR="008426C0" w:rsidRPr="008426C0" w:rsidRDefault="008426C0" w:rsidP="008426C0">
      <w:pPr>
        <w:jc w:val="center"/>
        <w:rPr>
          <w:b/>
          <w:color w:val="000000"/>
          <w:sz w:val="20"/>
          <w:szCs w:val="20"/>
        </w:rPr>
      </w:pPr>
    </w:p>
    <w:p w:rsidR="008426C0" w:rsidRPr="008426C0" w:rsidRDefault="008426C0" w:rsidP="008426C0">
      <w:pPr>
        <w:ind w:firstLine="426"/>
        <w:jc w:val="both"/>
        <w:rPr>
          <w:color w:val="000000"/>
          <w:sz w:val="20"/>
          <w:szCs w:val="20"/>
        </w:rPr>
      </w:pPr>
      <w:r w:rsidRPr="008426C0">
        <w:rPr>
          <w:color w:val="000000"/>
          <w:sz w:val="20"/>
          <w:szCs w:val="20"/>
        </w:rPr>
        <w:t>В реализации программы будут принимать участие МКУ «Льговский РМ</w:t>
      </w:r>
      <w:proofErr w:type="gramStart"/>
      <w:r w:rsidRPr="008426C0">
        <w:rPr>
          <w:color w:val="000000"/>
          <w:sz w:val="20"/>
          <w:szCs w:val="20"/>
        </w:rPr>
        <w:t>К(</w:t>
      </w:r>
      <w:proofErr w:type="gramEnd"/>
      <w:r w:rsidRPr="008426C0">
        <w:rPr>
          <w:color w:val="000000"/>
          <w:sz w:val="20"/>
          <w:szCs w:val="20"/>
        </w:rPr>
        <w:t>центр)», МКУ «ЦБУ Льговского района», МБОУ ДО «Дом детского творчества» Льговского района Курской области, отдел культуры, молодежной</w:t>
      </w:r>
      <w:r w:rsidRPr="008426C0">
        <w:rPr>
          <w:color w:val="000000"/>
          <w:sz w:val="20"/>
          <w:szCs w:val="20"/>
        </w:rPr>
        <w:tab/>
        <w:t xml:space="preserve"> политики, физической культуры и спорта Администрации Льговского района Курской области, отдел опеки и попечительства Администрации Льговского района Курской области, отдел социальной защиты Администрации Льговского района Курской.</w:t>
      </w:r>
    </w:p>
    <w:p w:rsidR="008426C0" w:rsidRPr="008426C0" w:rsidRDefault="008426C0" w:rsidP="008426C0">
      <w:pPr>
        <w:ind w:firstLine="426"/>
        <w:jc w:val="both"/>
        <w:rPr>
          <w:color w:val="000000"/>
          <w:sz w:val="20"/>
          <w:szCs w:val="20"/>
        </w:rPr>
      </w:pPr>
      <w:r w:rsidRPr="008426C0">
        <w:rPr>
          <w:color w:val="000000"/>
          <w:sz w:val="20"/>
          <w:szCs w:val="20"/>
        </w:rPr>
        <w:t>Государственные внебюджетные фонды участия в реализации программы не принимают.</w:t>
      </w:r>
    </w:p>
    <w:p w:rsidR="008426C0" w:rsidRPr="008426C0" w:rsidRDefault="008426C0" w:rsidP="008426C0">
      <w:pPr>
        <w:jc w:val="center"/>
        <w:rPr>
          <w:b/>
          <w:color w:val="000000"/>
          <w:sz w:val="20"/>
          <w:szCs w:val="20"/>
        </w:rPr>
      </w:pPr>
    </w:p>
    <w:p w:rsidR="008426C0" w:rsidRPr="008426C0" w:rsidRDefault="008426C0" w:rsidP="008426C0">
      <w:pPr>
        <w:jc w:val="center"/>
        <w:rPr>
          <w:b/>
          <w:color w:val="000000"/>
          <w:sz w:val="20"/>
          <w:szCs w:val="20"/>
        </w:rPr>
      </w:pPr>
      <w:r w:rsidRPr="008426C0">
        <w:rPr>
          <w:b/>
          <w:color w:val="000000"/>
          <w:sz w:val="20"/>
          <w:szCs w:val="20"/>
          <w:lang w:val="en-US"/>
        </w:rPr>
        <w:t>IX</w:t>
      </w:r>
      <w:r w:rsidRPr="008426C0">
        <w:rPr>
          <w:b/>
          <w:color w:val="000000"/>
          <w:sz w:val="20"/>
          <w:szCs w:val="20"/>
        </w:rPr>
        <w:t xml:space="preserve">. Обоснования выделения подпрограмм </w:t>
      </w:r>
    </w:p>
    <w:p w:rsidR="008426C0" w:rsidRPr="008426C0" w:rsidRDefault="008426C0" w:rsidP="008426C0">
      <w:pPr>
        <w:jc w:val="center"/>
        <w:rPr>
          <w:b/>
          <w:color w:val="000000"/>
          <w:sz w:val="20"/>
          <w:szCs w:val="20"/>
        </w:rPr>
      </w:pPr>
    </w:p>
    <w:p w:rsidR="008426C0" w:rsidRPr="008426C0" w:rsidRDefault="008426C0" w:rsidP="008426C0">
      <w:pPr>
        <w:ind w:firstLine="426"/>
        <w:jc w:val="both"/>
        <w:rPr>
          <w:sz w:val="20"/>
          <w:szCs w:val="20"/>
        </w:rPr>
      </w:pPr>
      <w:r w:rsidRPr="008426C0">
        <w:rPr>
          <w:color w:val="000000"/>
          <w:sz w:val="20"/>
          <w:szCs w:val="20"/>
        </w:rPr>
        <w:t>В рамках программы будут реализовываться следующие подпрограммы:</w:t>
      </w:r>
    </w:p>
    <w:p w:rsidR="008426C0" w:rsidRPr="008426C0" w:rsidRDefault="008426C0" w:rsidP="008426C0">
      <w:pPr>
        <w:ind w:firstLine="426"/>
        <w:jc w:val="both"/>
        <w:rPr>
          <w:sz w:val="20"/>
          <w:szCs w:val="20"/>
        </w:rPr>
      </w:pPr>
      <w:r w:rsidRPr="008426C0">
        <w:rPr>
          <w:bCs/>
          <w:sz w:val="20"/>
          <w:szCs w:val="20"/>
        </w:rPr>
        <w:t>подпрограмма 1 «</w:t>
      </w:r>
      <w:r w:rsidRPr="008426C0">
        <w:rPr>
          <w:sz w:val="20"/>
          <w:szCs w:val="20"/>
        </w:rPr>
        <w:t>Управление муниципальной программой и обеспечение условий реализации»</w:t>
      </w:r>
      <w:r w:rsidRPr="008426C0">
        <w:rPr>
          <w:color w:val="000000"/>
          <w:sz w:val="20"/>
          <w:szCs w:val="20"/>
          <w:lang w:eastAsia="x-none"/>
        </w:rPr>
        <w:t xml:space="preserve"> м</w:t>
      </w:r>
      <w:proofErr w:type="spellStart"/>
      <w:r w:rsidRPr="008426C0">
        <w:rPr>
          <w:color w:val="000000"/>
          <w:sz w:val="20"/>
          <w:szCs w:val="20"/>
          <w:lang w:val="x-none" w:eastAsia="x-none"/>
        </w:rPr>
        <w:t>униципальн</w:t>
      </w:r>
      <w:r w:rsidRPr="008426C0">
        <w:rPr>
          <w:color w:val="000000"/>
          <w:sz w:val="20"/>
          <w:szCs w:val="20"/>
          <w:lang w:eastAsia="x-none"/>
        </w:rPr>
        <w:t>ой</w:t>
      </w:r>
      <w:proofErr w:type="spellEnd"/>
      <w:r w:rsidRPr="008426C0">
        <w:rPr>
          <w:color w:val="000000"/>
          <w:sz w:val="20"/>
          <w:szCs w:val="20"/>
          <w:lang w:val="x-none" w:eastAsia="x-none"/>
        </w:rPr>
        <w:t xml:space="preserve"> программ</w:t>
      </w:r>
      <w:r w:rsidRPr="008426C0">
        <w:rPr>
          <w:color w:val="000000"/>
          <w:sz w:val="20"/>
          <w:szCs w:val="20"/>
          <w:lang w:eastAsia="x-none"/>
        </w:rPr>
        <w:t>ы</w:t>
      </w:r>
      <w:r w:rsidRPr="008426C0">
        <w:rPr>
          <w:color w:val="000000"/>
          <w:sz w:val="20"/>
          <w:szCs w:val="20"/>
          <w:lang w:val="x-none" w:eastAsia="x-none"/>
        </w:rPr>
        <w:t xml:space="preserve"> Льговского района Курской области «Развитие образования в Льговском районе Курской области на </w:t>
      </w:r>
      <w:r w:rsidRPr="008426C0">
        <w:rPr>
          <w:bCs/>
          <w:sz w:val="20"/>
          <w:szCs w:val="20"/>
          <w:lang w:val="x-none" w:eastAsia="x-none"/>
        </w:rPr>
        <w:t xml:space="preserve">2025-2027 </w:t>
      </w:r>
      <w:r w:rsidRPr="008426C0">
        <w:rPr>
          <w:color w:val="000000"/>
          <w:sz w:val="20"/>
          <w:szCs w:val="20"/>
          <w:lang w:val="x-none" w:eastAsia="x-none"/>
        </w:rPr>
        <w:t>годы</w:t>
      </w:r>
      <w:r w:rsidRPr="008426C0">
        <w:rPr>
          <w:color w:val="000000"/>
          <w:sz w:val="20"/>
          <w:szCs w:val="20"/>
          <w:lang w:eastAsia="x-none"/>
        </w:rPr>
        <w:t>»;</w:t>
      </w:r>
    </w:p>
    <w:p w:rsidR="008426C0" w:rsidRPr="008426C0" w:rsidRDefault="008426C0" w:rsidP="008426C0">
      <w:pPr>
        <w:ind w:firstLine="426"/>
        <w:jc w:val="both"/>
        <w:rPr>
          <w:sz w:val="20"/>
          <w:szCs w:val="20"/>
        </w:rPr>
      </w:pPr>
      <w:r w:rsidRPr="008426C0">
        <w:rPr>
          <w:sz w:val="20"/>
          <w:szCs w:val="20"/>
        </w:rPr>
        <w:lastRenderedPageBreak/>
        <w:t>п</w:t>
      </w:r>
      <w:r w:rsidRPr="008426C0">
        <w:rPr>
          <w:spacing w:val="1"/>
          <w:sz w:val="20"/>
          <w:szCs w:val="20"/>
        </w:rPr>
        <w:t>одпрограмма 2 «Р</w:t>
      </w:r>
      <w:r w:rsidRPr="008426C0">
        <w:rPr>
          <w:spacing w:val="-1"/>
          <w:sz w:val="20"/>
          <w:szCs w:val="20"/>
        </w:rPr>
        <w:t>а</w:t>
      </w:r>
      <w:r w:rsidRPr="008426C0">
        <w:rPr>
          <w:sz w:val="20"/>
          <w:szCs w:val="20"/>
        </w:rPr>
        <w:t xml:space="preserve">звитие дошкольного и </w:t>
      </w:r>
      <w:r w:rsidRPr="008426C0">
        <w:rPr>
          <w:spacing w:val="1"/>
          <w:sz w:val="20"/>
          <w:szCs w:val="20"/>
        </w:rPr>
        <w:t>об</w:t>
      </w:r>
      <w:r w:rsidRPr="008426C0">
        <w:rPr>
          <w:spacing w:val="-1"/>
          <w:sz w:val="20"/>
          <w:szCs w:val="20"/>
        </w:rPr>
        <w:t>ще</w:t>
      </w:r>
      <w:r w:rsidRPr="008426C0">
        <w:rPr>
          <w:spacing w:val="1"/>
          <w:sz w:val="20"/>
          <w:szCs w:val="20"/>
        </w:rPr>
        <w:t>г</w:t>
      </w:r>
      <w:r w:rsidRPr="008426C0">
        <w:rPr>
          <w:sz w:val="20"/>
          <w:szCs w:val="20"/>
        </w:rPr>
        <w:t xml:space="preserve">о </w:t>
      </w:r>
      <w:r w:rsidRPr="008426C0">
        <w:rPr>
          <w:spacing w:val="1"/>
          <w:sz w:val="20"/>
          <w:szCs w:val="20"/>
        </w:rPr>
        <w:t>обр</w:t>
      </w:r>
      <w:r w:rsidRPr="008426C0">
        <w:rPr>
          <w:spacing w:val="-1"/>
          <w:sz w:val="20"/>
          <w:szCs w:val="20"/>
        </w:rPr>
        <w:t>а</w:t>
      </w:r>
      <w:r w:rsidRPr="008426C0">
        <w:rPr>
          <w:sz w:val="20"/>
          <w:szCs w:val="20"/>
        </w:rPr>
        <w:t>з</w:t>
      </w:r>
      <w:r w:rsidRPr="008426C0">
        <w:rPr>
          <w:spacing w:val="-1"/>
          <w:sz w:val="20"/>
          <w:szCs w:val="20"/>
        </w:rPr>
        <w:t>о</w:t>
      </w:r>
      <w:r w:rsidRPr="008426C0">
        <w:rPr>
          <w:sz w:val="20"/>
          <w:szCs w:val="20"/>
        </w:rPr>
        <w:t>в</w:t>
      </w:r>
      <w:r w:rsidRPr="008426C0">
        <w:rPr>
          <w:spacing w:val="-1"/>
          <w:sz w:val="20"/>
          <w:szCs w:val="20"/>
        </w:rPr>
        <w:t>а</w:t>
      </w:r>
      <w:r w:rsidRPr="008426C0">
        <w:rPr>
          <w:sz w:val="20"/>
          <w:szCs w:val="20"/>
        </w:rPr>
        <w:t xml:space="preserve">ния </w:t>
      </w:r>
      <w:r w:rsidRPr="008426C0">
        <w:rPr>
          <w:spacing w:val="1"/>
          <w:sz w:val="20"/>
          <w:szCs w:val="20"/>
        </w:rPr>
        <w:t>д</w:t>
      </w:r>
      <w:r w:rsidRPr="008426C0">
        <w:rPr>
          <w:spacing w:val="-1"/>
          <w:sz w:val="20"/>
          <w:szCs w:val="20"/>
        </w:rPr>
        <w:t>е</w:t>
      </w:r>
      <w:r w:rsidRPr="008426C0">
        <w:rPr>
          <w:sz w:val="20"/>
          <w:szCs w:val="20"/>
        </w:rPr>
        <w:t>т</w:t>
      </w:r>
      <w:r w:rsidRPr="008426C0">
        <w:rPr>
          <w:spacing w:val="-1"/>
          <w:sz w:val="20"/>
          <w:szCs w:val="20"/>
        </w:rPr>
        <w:t>е</w:t>
      </w:r>
      <w:r w:rsidRPr="008426C0">
        <w:rPr>
          <w:sz w:val="20"/>
          <w:szCs w:val="20"/>
        </w:rPr>
        <w:t>й»</w:t>
      </w:r>
      <w:r w:rsidRPr="008426C0">
        <w:rPr>
          <w:color w:val="000000"/>
          <w:sz w:val="20"/>
          <w:szCs w:val="20"/>
        </w:rPr>
        <w:t xml:space="preserve"> муниципальной программы Льговского района Курской области «Развитие образования в Льговском районе Курской области на </w:t>
      </w:r>
      <w:r w:rsidRPr="008426C0">
        <w:rPr>
          <w:bCs/>
          <w:sz w:val="20"/>
          <w:szCs w:val="20"/>
        </w:rPr>
        <w:t xml:space="preserve">2025-2027 </w:t>
      </w:r>
      <w:r w:rsidRPr="008426C0">
        <w:rPr>
          <w:color w:val="000000"/>
          <w:sz w:val="20"/>
          <w:szCs w:val="20"/>
        </w:rPr>
        <w:t>годы»;</w:t>
      </w:r>
    </w:p>
    <w:p w:rsidR="008426C0" w:rsidRPr="008426C0" w:rsidRDefault="008426C0" w:rsidP="008426C0">
      <w:pPr>
        <w:ind w:firstLine="426"/>
        <w:jc w:val="both"/>
        <w:rPr>
          <w:color w:val="000000"/>
          <w:sz w:val="20"/>
          <w:szCs w:val="20"/>
        </w:rPr>
      </w:pPr>
      <w:r w:rsidRPr="008426C0">
        <w:rPr>
          <w:sz w:val="20"/>
          <w:szCs w:val="20"/>
        </w:rPr>
        <w:t>п</w:t>
      </w:r>
      <w:r w:rsidRPr="008426C0">
        <w:rPr>
          <w:color w:val="000000"/>
          <w:sz w:val="20"/>
          <w:szCs w:val="20"/>
        </w:rPr>
        <w:t>одпрограмма</w:t>
      </w:r>
      <w:r w:rsidRPr="008426C0">
        <w:rPr>
          <w:b/>
          <w:color w:val="000000"/>
          <w:sz w:val="20"/>
          <w:szCs w:val="20"/>
        </w:rPr>
        <w:t xml:space="preserve"> </w:t>
      </w:r>
      <w:r w:rsidRPr="008426C0">
        <w:rPr>
          <w:color w:val="000000"/>
          <w:sz w:val="20"/>
          <w:szCs w:val="20"/>
        </w:rPr>
        <w:t xml:space="preserve">3 «Развитие дополнительного образования и системы воспитания детей» муниципальной программы Льговского района Курской области «Развитие образования в Льговском районе Курской области на </w:t>
      </w:r>
      <w:r w:rsidRPr="008426C0">
        <w:rPr>
          <w:bCs/>
          <w:sz w:val="20"/>
          <w:szCs w:val="20"/>
        </w:rPr>
        <w:t xml:space="preserve">2025-2027 </w:t>
      </w:r>
      <w:r w:rsidRPr="008426C0">
        <w:rPr>
          <w:color w:val="000000"/>
          <w:sz w:val="20"/>
          <w:szCs w:val="20"/>
        </w:rPr>
        <w:t>годы»;</w:t>
      </w:r>
    </w:p>
    <w:p w:rsidR="008426C0" w:rsidRPr="008426C0" w:rsidRDefault="008426C0" w:rsidP="008426C0">
      <w:pPr>
        <w:ind w:firstLine="426"/>
        <w:jc w:val="both"/>
        <w:rPr>
          <w:sz w:val="20"/>
          <w:szCs w:val="20"/>
        </w:rPr>
      </w:pPr>
      <w:r w:rsidRPr="008426C0">
        <w:rPr>
          <w:sz w:val="20"/>
          <w:szCs w:val="20"/>
        </w:rPr>
        <w:t>Включение перечисленных подпрограмм в программу связано с особенностями структуры системы образования и ключевыми задачами по обеспечению повышения качества образования.</w:t>
      </w:r>
    </w:p>
    <w:p w:rsidR="008426C0" w:rsidRPr="008426C0" w:rsidRDefault="008426C0" w:rsidP="008426C0">
      <w:pPr>
        <w:ind w:right="-86" w:firstLine="426"/>
        <w:jc w:val="both"/>
        <w:rPr>
          <w:color w:val="000000"/>
          <w:sz w:val="20"/>
          <w:szCs w:val="20"/>
        </w:rPr>
      </w:pPr>
      <w:proofErr w:type="gramStart"/>
      <w:r w:rsidRPr="008426C0">
        <w:rPr>
          <w:sz w:val="20"/>
          <w:szCs w:val="20"/>
        </w:rPr>
        <w:t xml:space="preserve">Подпрограмма 1 </w:t>
      </w:r>
      <w:r w:rsidRPr="008426C0">
        <w:rPr>
          <w:bCs/>
          <w:sz w:val="20"/>
          <w:szCs w:val="20"/>
        </w:rPr>
        <w:t>«</w:t>
      </w:r>
      <w:r w:rsidRPr="008426C0">
        <w:rPr>
          <w:sz w:val="20"/>
          <w:szCs w:val="20"/>
        </w:rPr>
        <w:t>Управление муниципальной программой и обеспечение условий реализации»</w:t>
      </w:r>
      <w:r w:rsidRPr="008426C0">
        <w:rPr>
          <w:color w:val="000000"/>
          <w:sz w:val="20"/>
          <w:szCs w:val="20"/>
        </w:rPr>
        <w:t xml:space="preserve"> муниципальной программы Льговского района Курской области «Развитие образования в Льговском районе Курской области на </w:t>
      </w:r>
      <w:r w:rsidRPr="008426C0">
        <w:rPr>
          <w:bCs/>
          <w:sz w:val="20"/>
          <w:szCs w:val="20"/>
        </w:rPr>
        <w:t xml:space="preserve">2025-2027 </w:t>
      </w:r>
      <w:r w:rsidRPr="008426C0">
        <w:rPr>
          <w:color w:val="000000"/>
          <w:sz w:val="20"/>
          <w:szCs w:val="20"/>
        </w:rPr>
        <w:t>годы»</w:t>
      </w:r>
      <w:r w:rsidRPr="008426C0">
        <w:rPr>
          <w:sz w:val="20"/>
          <w:szCs w:val="20"/>
        </w:rPr>
        <w:t xml:space="preserve"> направлена на обеспечение высокого качества управления процессами развития образования через вовлечение профессионалов и общественности в реализацию мероприятий программы, укрепление материально-технической базы учреждений, подведомственных отделу образования Администрации Льговского района Курской области.</w:t>
      </w:r>
      <w:proofErr w:type="gramEnd"/>
    </w:p>
    <w:p w:rsidR="008426C0" w:rsidRPr="008426C0" w:rsidRDefault="008426C0" w:rsidP="008426C0">
      <w:pPr>
        <w:ind w:firstLine="426"/>
        <w:jc w:val="both"/>
        <w:rPr>
          <w:sz w:val="20"/>
          <w:szCs w:val="20"/>
        </w:rPr>
      </w:pPr>
      <w:r w:rsidRPr="008426C0">
        <w:rPr>
          <w:sz w:val="20"/>
          <w:szCs w:val="20"/>
        </w:rPr>
        <w:t>В подпрограмме 2 «Развитие дошкольного и общего образования детей»</w:t>
      </w:r>
      <w:r w:rsidRPr="008426C0">
        <w:rPr>
          <w:color w:val="000000"/>
          <w:sz w:val="20"/>
          <w:szCs w:val="20"/>
        </w:rPr>
        <w:t xml:space="preserve"> муниципальной программы Льговского района Курской области «Развитие образования в Льговском районе Курской области на </w:t>
      </w:r>
      <w:r w:rsidRPr="008426C0">
        <w:rPr>
          <w:bCs/>
          <w:sz w:val="20"/>
          <w:szCs w:val="20"/>
        </w:rPr>
        <w:t xml:space="preserve">2025-2027 </w:t>
      </w:r>
      <w:r w:rsidRPr="008426C0">
        <w:rPr>
          <w:color w:val="000000"/>
          <w:sz w:val="20"/>
          <w:szCs w:val="20"/>
        </w:rPr>
        <w:t>годы»</w:t>
      </w:r>
      <w:r w:rsidRPr="008426C0">
        <w:rPr>
          <w:sz w:val="20"/>
          <w:szCs w:val="20"/>
        </w:rPr>
        <w:t xml:space="preserve"> сосредоточены мероприятия по развитию дошкольного и общего образования детей, направленные на обеспечение доступности и модернизации качественного дошкольного и общего образования.</w:t>
      </w:r>
    </w:p>
    <w:p w:rsidR="008426C0" w:rsidRPr="008426C0" w:rsidRDefault="008426C0" w:rsidP="008426C0">
      <w:pPr>
        <w:ind w:firstLine="426"/>
        <w:jc w:val="both"/>
        <w:rPr>
          <w:color w:val="000000"/>
          <w:sz w:val="20"/>
          <w:szCs w:val="20"/>
        </w:rPr>
      </w:pPr>
      <w:r w:rsidRPr="008426C0">
        <w:rPr>
          <w:sz w:val="20"/>
          <w:szCs w:val="20"/>
        </w:rPr>
        <w:t>В подпрограмму 3 «</w:t>
      </w:r>
      <w:r w:rsidRPr="008426C0">
        <w:rPr>
          <w:color w:val="000000"/>
          <w:sz w:val="20"/>
          <w:szCs w:val="20"/>
        </w:rPr>
        <w:t>Развитие дополнительного образования и системы воспитания детей</w:t>
      </w:r>
      <w:r w:rsidRPr="008426C0">
        <w:rPr>
          <w:sz w:val="20"/>
          <w:szCs w:val="20"/>
        </w:rPr>
        <w:t>»</w:t>
      </w:r>
      <w:r w:rsidRPr="008426C0">
        <w:rPr>
          <w:color w:val="000000"/>
          <w:sz w:val="20"/>
          <w:szCs w:val="20"/>
        </w:rPr>
        <w:t xml:space="preserve"> муниципальной программы Льговского района Курской области «Развитие образования в Льговском районе Курской области на </w:t>
      </w:r>
      <w:r w:rsidRPr="008426C0">
        <w:rPr>
          <w:bCs/>
          <w:sz w:val="20"/>
          <w:szCs w:val="20"/>
        </w:rPr>
        <w:t xml:space="preserve">2025-2027 </w:t>
      </w:r>
      <w:r w:rsidRPr="008426C0">
        <w:rPr>
          <w:color w:val="000000"/>
          <w:sz w:val="20"/>
          <w:szCs w:val="20"/>
        </w:rPr>
        <w:t>годы»</w:t>
      </w:r>
      <w:r w:rsidRPr="008426C0">
        <w:rPr>
          <w:sz w:val="20"/>
          <w:szCs w:val="20"/>
        </w:rPr>
        <w:t xml:space="preserve"> включены мероприятия по развитию дополнительного образования детей, духовно-нравственному, патриотическому воспитанию, развитию одаренных детей. </w:t>
      </w:r>
    </w:p>
    <w:p w:rsidR="008426C0" w:rsidRPr="008426C0" w:rsidRDefault="008426C0" w:rsidP="008426C0">
      <w:pPr>
        <w:autoSpaceDE w:val="0"/>
        <w:autoSpaceDN w:val="0"/>
        <w:adjustRightInd w:val="0"/>
        <w:ind w:firstLine="426"/>
        <w:jc w:val="both"/>
        <w:rPr>
          <w:color w:val="000000"/>
          <w:sz w:val="20"/>
          <w:szCs w:val="20"/>
        </w:rPr>
      </w:pPr>
      <w:r w:rsidRPr="008426C0">
        <w:rPr>
          <w:color w:val="000000"/>
          <w:sz w:val="20"/>
          <w:szCs w:val="20"/>
        </w:rPr>
        <w:t xml:space="preserve">Необходимость выделения подпрограммы 3 «Развитие дополнительного образования и системы воспитания детей» муниципальной программы Льговского района Курской области «Развитие образования в Льговском районе Курской области на </w:t>
      </w:r>
      <w:r w:rsidRPr="008426C0">
        <w:rPr>
          <w:bCs/>
          <w:color w:val="000000"/>
          <w:sz w:val="20"/>
          <w:szCs w:val="20"/>
        </w:rPr>
        <w:t xml:space="preserve">2025-2027 </w:t>
      </w:r>
      <w:r w:rsidRPr="008426C0">
        <w:rPr>
          <w:color w:val="000000"/>
          <w:sz w:val="20"/>
          <w:szCs w:val="20"/>
        </w:rPr>
        <w:t xml:space="preserve">годы» продиктована разработкой на федеральном уровне </w:t>
      </w:r>
      <w:proofErr w:type="gramStart"/>
      <w:r w:rsidRPr="008426C0">
        <w:rPr>
          <w:color w:val="000000"/>
          <w:sz w:val="20"/>
          <w:szCs w:val="20"/>
        </w:rPr>
        <w:t>проекта межведомственной программы развития системы дополнительного образования детей</w:t>
      </w:r>
      <w:proofErr w:type="gramEnd"/>
      <w:r w:rsidRPr="008426C0">
        <w:rPr>
          <w:color w:val="000000"/>
          <w:sz w:val="20"/>
          <w:szCs w:val="20"/>
        </w:rPr>
        <w:t>.</w:t>
      </w:r>
    </w:p>
    <w:p w:rsidR="008426C0" w:rsidRPr="008426C0" w:rsidRDefault="008426C0" w:rsidP="008426C0">
      <w:pPr>
        <w:jc w:val="center"/>
        <w:rPr>
          <w:b/>
          <w:color w:val="000000"/>
          <w:sz w:val="20"/>
          <w:szCs w:val="20"/>
        </w:rPr>
      </w:pPr>
    </w:p>
    <w:p w:rsidR="008426C0" w:rsidRPr="008426C0" w:rsidRDefault="008426C0" w:rsidP="008426C0">
      <w:pPr>
        <w:widowControl w:val="0"/>
        <w:autoSpaceDE w:val="0"/>
        <w:autoSpaceDN w:val="0"/>
        <w:adjustRightInd w:val="0"/>
        <w:jc w:val="center"/>
        <w:outlineLvl w:val="1"/>
        <w:rPr>
          <w:b/>
          <w:sz w:val="20"/>
          <w:szCs w:val="20"/>
        </w:rPr>
      </w:pPr>
      <w:r w:rsidRPr="008426C0">
        <w:rPr>
          <w:b/>
          <w:color w:val="000000"/>
          <w:sz w:val="20"/>
          <w:szCs w:val="20"/>
          <w:lang w:val="en-US"/>
        </w:rPr>
        <w:t>X</w:t>
      </w:r>
      <w:r w:rsidRPr="008426C0">
        <w:rPr>
          <w:b/>
          <w:color w:val="000000"/>
          <w:sz w:val="20"/>
          <w:szCs w:val="20"/>
        </w:rPr>
        <w:t xml:space="preserve">. </w:t>
      </w:r>
      <w:r w:rsidRPr="008426C0">
        <w:rPr>
          <w:b/>
          <w:sz w:val="20"/>
          <w:szCs w:val="20"/>
        </w:rPr>
        <w:t>Обоснование объема финансовых ресурсов, необходимых для реализации программы</w:t>
      </w:r>
    </w:p>
    <w:p w:rsidR="008426C0" w:rsidRPr="008426C0" w:rsidRDefault="008426C0" w:rsidP="008426C0">
      <w:pPr>
        <w:widowControl w:val="0"/>
        <w:autoSpaceDE w:val="0"/>
        <w:autoSpaceDN w:val="0"/>
        <w:adjustRightInd w:val="0"/>
        <w:jc w:val="center"/>
        <w:rPr>
          <w:sz w:val="20"/>
          <w:szCs w:val="20"/>
        </w:rPr>
      </w:pPr>
    </w:p>
    <w:p w:rsidR="008426C0" w:rsidRPr="008426C0" w:rsidRDefault="008426C0" w:rsidP="008426C0">
      <w:pPr>
        <w:widowControl w:val="0"/>
        <w:autoSpaceDE w:val="0"/>
        <w:autoSpaceDN w:val="0"/>
        <w:adjustRightInd w:val="0"/>
        <w:ind w:firstLine="426"/>
        <w:jc w:val="both"/>
        <w:rPr>
          <w:sz w:val="20"/>
          <w:szCs w:val="20"/>
        </w:rPr>
      </w:pPr>
      <w:r w:rsidRPr="008426C0">
        <w:rPr>
          <w:sz w:val="20"/>
          <w:szCs w:val="20"/>
        </w:rPr>
        <w:t xml:space="preserve">Финансовое обеспечение реализации программы осуществляется за счет средств муниципального и областного бюджетов. </w:t>
      </w:r>
    </w:p>
    <w:p w:rsidR="008426C0" w:rsidRPr="008426C0" w:rsidRDefault="008426C0" w:rsidP="008426C0">
      <w:pPr>
        <w:widowControl w:val="0"/>
        <w:autoSpaceDE w:val="0"/>
        <w:autoSpaceDN w:val="0"/>
        <w:adjustRightInd w:val="0"/>
        <w:ind w:firstLine="426"/>
        <w:jc w:val="both"/>
        <w:rPr>
          <w:sz w:val="20"/>
          <w:szCs w:val="20"/>
        </w:rPr>
      </w:pPr>
      <w:r w:rsidRPr="008426C0">
        <w:rPr>
          <w:sz w:val="20"/>
          <w:szCs w:val="20"/>
        </w:rPr>
        <w:t>Распределение бюджетных ассигнований на реализацию программы утверждается решением Представительного Собрания Льговского района Курской области о районном бюджете на очередной финансовый год и на плановый период.</w:t>
      </w:r>
    </w:p>
    <w:p w:rsidR="008426C0" w:rsidRPr="008426C0" w:rsidRDefault="008426C0" w:rsidP="008426C0">
      <w:pPr>
        <w:widowControl w:val="0"/>
        <w:autoSpaceDE w:val="0"/>
        <w:autoSpaceDN w:val="0"/>
        <w:adjustRightInd w:val="0"/>
        <w:ind w:firstLine="426"/>
        <w:jc w:val="both"/>
        <w:rPr>
          <w:sz w:val="20"/>
          <w:szCs w:val="20"/>
        </w:rPr>
      </w:pPr>
      <w:r w:rsidRPr="008426C0">
        <w:rPr>
          <w:sz w:val="20"/>
          <w:szCs w:val="20"/>
        </w:rPr>
        <w:t>Объемы бюджетных ассигнований уточняются ежегодно при формировании районного бюджета на очередной финансовый год и на плановый период.</w:t>
      </w:r>
    </w:p>
    <w:p w:rsidR="008426C0" w:rsidRPr="008426C0" w:rsidRDefault="008426C0" w:rsidP="008426C0">
      <w:pPr>
        <w:ind w:firstLine="426"/>
        <w:jc w:val="center"/>
        <w:rPr>
          <w:b/>
          <w:sz w:val="26"/>
          <w:szCs w:val="26"/>
        </w:rPr>
      </w:pPr>
    </w:p>
    <w:p w:rsidR="008426C0" w:rsidRPr="008426C0" w:rsidRDefault="008426C0" w:rsidP="008426C0">
      <w:pPr>
        <w:ind w:firstLine="426"/>
        <w:jc w:val="center"/>
        <w:rPr>
          <w:rFonts w:eastAsia="Tahoma"/>
          <w:b/>
          <w:sz w:val="20"/>
          <w:szCs w:val="20"/>
        </w:rPr>
      </w:pPr>
      <w:r w:rsidRPr="008426C0">
        <w:rPr>
          <w:rFonts w:eastAsia="Tahoma"/>
          <w:b/>
          <w:sz w:val="20"/>
          <w:szCs w:val="20"/>
          <w:lang w:val="en-US"/>
        </w:rPr>
        <w:t>XI</w:t>
      </w:r>
      <w:r w:rsidRPr="008426C0">
        <w:rPr>
          <w:rFonts w:eastAsia="Tahoma"/>
          <w:b/>
          <w:sz w:val="20"/>
          <w:szCs w:val="20"/>
        </w:rPr>
        <w:t>. Оценка степени влияния выделения дополнительных объемов ресурсов на показатели (индикаторы) программы, состав и основные характеристики ведомственных целевых программ и основных мероприятий подпрограмм программы</w:t>
      </w:r>
    </w:p>
    <w:p w:rsidR="008426C0" w:rsidRPr="008426C0" w:rsidRDefault="008426C0" w:rsidP="008426C0">
      <w:pPr>
        <w:ind w:firstLine="426"/>
        <w:jc w:val="center"/>
        <w:rPr>
          <w:rFonts w:eastAsia="Tahoma"/>
          <w:b/>
          <w:color w:val="FF0000"/>
          <w:sz w:val="20"/>
          <w:szCs w:val="20"/>
        </w:rPr>
      </w:pPr>
    </w:p>
    <w:p w:rsidR="008426C0" w:rsidRPr="008426C0" w:rsidRDefault="008426C0" w:rsidP="008426C0">
      <w:pPr>
        <w:widowControl w:val="0"/>
        <w:ind w:firstLine="426"/>
        <w:jc w:val="both"/>
        <w:rPr>
          <w:bCs/>
          <w:sz w:val="20"/>
          <w:szCs w:val="20"/>
        </w:rPr>
      </w:pPr>
      <w:r w:rsidRPr="008426C0">
        <w:rPr>
          <w:bCs/>
          <w:sz w:val="20"/>
          <w:szCs w:val="20"/>
        </w:rPr>
        <w:t>Объем финансового обеспечения Подпрограммы 1 на 2025-2027 гг. составляет – 5010,804  тыс. руб.:</w:t>
      </w:r>
    </w:p>
    <w:p w:rsidR="008426C0" w:rsidRPr="008426C0" w:rsidRDefault="008426C0" w:rsidP="008426C0">
      <w:pPr>
        <w:ind w:firstLine="426"/>
        <w:jc w:val="both"/>
        <w:rPr>
          <w:sz w:val="20"/>
          <w:szCs w:val="20"/>
        </w:rPr>
      </w:pPr>
      <w:r w:rsidRPr="008426C0">
        <w:rPr>
          <w:sz w:val="20"/>
          <w:szCs w:val="20"/>
        </w:rPr>
        <w:t xml:space="preserve">2025 – 2514,638 </w:t>
      </w:r>
      <w:proofErr w:type="spellStart"/>
      <w:r w:rsidRPr="008426C0">
        <w:rPr>
          <w:sz w:val="20"/>
          <w:szCs w:val="20"/>
        </w:rPr>
        <w:t>тыс</w:t>
      </w:r>
      <w:proofErr w:type="gramStart"/>
      <w:r w:rsidRPr="008426C0">
        <w:rPr>
          <w:sz w:val="20"/>
          <w:szCs w:val="20"/>
        </w:rPr>
        <w:t>.р</w:t>
      </w:r>
      <w:proofErr w:type="gramEnd"/>
      <w:r w:rsidRPr="008426C0">
        <w:rPr>
          <w:sz w:val="20"/>
          <w:szCs w:val="20"/>
        </w:rPr>
        <w:t>уб</w:t>
      </w:r>
      <w:proofErr w:type="spellEnd"/>
      <w:r w:rsidRPr="008426C0">
        <w:rPr>
          <w:sz w:val="20"/>
          <w:szCs w:val="20"/>
        </w:rPr>
        <w:t>.;</w:t>
      </w:r>
    </w:p>
    <w:p w:rsidR="008426C0" w:rsidRPr="008426C0" w:rsidRDefault="008426C0" w:rsidP="008426C0">
      <w:pPr>
        <w:ind w:firstLine="426"/>
        <w:jc w:val="both"/>
        <w:rPr>
          <w:sz w:val="20"/>
          <w:szCs w:val="20"/>
        </w:rPr>
      </w:pPr>
      <w:r w:rsidRPr="008426C0">
        <w:rPr>
          <w:sz w:val="20"/>
          <w:szCs w:val="20"/>
        </w:rPr>
        <w:t xml:space="preserve">2026 – 1248,083 </w:t>
      </w:r>
      <w:proofErr w:type="spellStart"/>
      <w:r w:rsidRPr="008426C0">
        <w:rPr>
          <w:sz w:val="20"/>
          <w:szCs w:val="20"/>
        </w:rPr>
        <w:t>тыс</w:t>
      </w:r>
      <w:proofErr w:type="gramStart"/>
      <w:r w:rsidRPr="008426C0">
        <w:rPr>
          <w:sz w:val="20"/>
          <w:szCs w:val="20"/>
        </w:rPr>
        <w:t>.р</w:t>
      </w:r>
      <w:proofErr w:type="gramEnd"/>
      <w:r w:rsidRPr="008426C0">
        <w:rPr>
          <w:sz w:val="20"/>
          <w:szCs w:val="20"/>
        </w:rPr>
        <w:t>уб</w:t>
      </w:r>
      <w:proofErr w:type="spellEnd"/>
      <w:r w:rsidRPr="008426C0">
        <w:rPr>
          <w:sz w:val="20"/>
          <w:szCs w:val="20"/>
        </w:rPr>
        <w:t>.;</w:t>
      </w:r>
    </w:p>
    <w:p w:rsidR="008426C0" w:rsidRPr="008426C0" w:rsidRDefault="008426C0" w:rsidP="008426C0">
      <w:pPr>
        <w:ind w:firstLine="426"/>
        <w:jc w:val="both"/>
        <w:rPr>
          <w:sz w:val="20"/>
          <w:szCs w:val="20"/>
        </w:rPr>
      </w:pPr>
      <w:r w:rsidRPr="008426C0">
        <w:rPr>
          <w:sz w:val="20"/>
          <w:szCs w:val="20"/>
        </w:rPr>
        <w:t xml:space="preserve">2027 – 1248,083 </w:t>
      </w:r>
      <w:proofErr w:type="spellStart"/>
      <w:r w:rsidRPr="008426C0">
        <w:rPr>
          <w:sz w:val="20"/>
          <w:szCs w:val="20"/>
        </w:rPr>
        <w:t>тыс</w:t>
      </w:r>
      <w:proofErr w:type="gramStart"/>
      <w:r w:rsidRPr="008426C0">
        <w:rPr>
          <w:sz w:val="20"/>
          <w:szCs w:val="20"/>
        </w:rPr>
        <w:t>.р</w:t>
      </w:r>
      <w:proofErr w:type="gramEnd"/>
      <w:r w:rsidRPr="008426C0">
        <w:rPr>
          <w:sz w:val="20"/>
          <w:szCs w:val="20"/>
        </w:rPr>
        <w:t>уб</w:t>
      </w:r>
      <w:proofErr w:type="spellEnd"/>
      <w:r w:rsidRPr="008426C0">
        <w:rPr>
          <w:sz w:val="20"/>
          <w:szCs w:val="20"/>
        </w:rPr>
        <w:t>.</w:t>
      </w:r>
    </w:p>
    <w:p w:rsidR="008426C0" w:rsidRPr="008426C0" w:rsidRDefault="008426C0" w:rsidP="008426C0">
      <w:pPr>
        <w:ind w:firstLine="426"/>
        <w:jc w:val="both"/>
        <w:rPr>
          <w:sz w:val="20"/>
          <w:szCs w:val="20"/>
        </w:rPr>
      </w:pPr>
      <w:r w:rsidRPr="008426C0">
        <w:rPr>
          <w:sz w:val="20"/>
          <w:szCs w:val="20"/>
        </w:rPr>
        <w:t xml:space="preserve">Реализация мероприятия «Обеспечение деятельности (оказанных услуг) муниципальными организациями. Научно-методическое, аналитическое, информационное и организационное сопровождение программы на </w:t>
      </w:r>
      <w:r w:rsidRPr="008426C0">
        <w:rPr>
          <w:bCs/>
          <w:sz w:val="20"/>
          <w:szCs w:val="20"/>
        </w:rPr>
        <w:t xml:space="preserve">2025-2027 </w:t>
      </w:r>
      <w:r w:rsidRPr="008426C0">
        <w:rPr>
          <w:sz w:val="20"/>
          <w:szCs w:val="20"/>
        </w:rPr>
        <w:t>годы»</w:t>
      </w:r>
      <w:r w:rsidRPr="008426C0">
        <w:rPr>
          <w:b/>
          <w:sz w:val="20"/>
          <w:szCs w:val="20"/>
        </w:rPr>
        <w:t xml:space="preserve"> </w:t>
      </w:r>
      <w:r w:rsidRPr="008426C0">
        <w:rPr>
          <w:sz w:val="20"/>
          <w:szCs w:val="20"/>
        </w:rPr>
        <w:t>подпрограммы 1</w:t>
      </w:r>
      <w:r w:rsidRPr="008426C0">
        <w:rPr>
          <w:b/>
          <w:sz w:val="20"/>
          <w:szCs w:val="20"/>
        </w:rPr>
        <w:t xml:space="preserve"> </w:t>
      </w:r>
      <w:r w:rsidRPr="008426C0">
        <w:rPr>
          <w:color w:val="000000"/>
          <w:sz w:val="20"/>
          <w:szCs w:val="20"/>
        </w:rPr>
        <w:t xml:space="preserve">муниципальной программы Льговского района Курской области «Развитие образования в Льговском районе Курской области на </w:t>
      </w:r>
      <w:r w:rsidRPr="008426C0">
        <w:rPr>
          <w:bCs/>
          <w:sz w:val="20"/>
          <w:szCs w:val="20"/>
        </w:rPr>
        <w:t xml:space="preserve">2025-2027 </w:t>
      </w:r>
      <w:r w:rsidRPr="008426C0">
        <w:rPr>
          <w:color w:val="000000"/>
          <w:sz w:val="20"/>
          <w:szCs w:val="20"/>
        </w:rPr>
        <w:t xml:space="preserve">годы» </w:t>
      </w:r>
      <w:r w:rsidRPr="008426C0">
        <w:rPr>
          <w:sz w:val="20"/>
          <w:szCs w:val="20"/>
        </w:rPr>
        <w:t>составляют 5010,804 тыс. рублей:</w:t>
      </w:r>
    </w:p>
    <w:p w:rsidR="008426C0" w:rsidRPr="008426C0" w:rsidRDefault="008426C0" w:rsidP="008426C0">
      <w:pPr>
        <w:ind w:firstLine="426"/>
        <w:jc w:val="both"/>
        <w:rPr>
          <w:sz w:val="20"/>
          <w:szCs w:val="20"/>
        </w:rPr>
      </w:pPr>
      <w:r w:rsidRPr="008426C0">
        <w:rPr>
          <w:sz w:val="20"/>
          <w:szCs w:val="20"/>
        </w:rPr>
        <w:t xml:space="preserve">2025 – 2514,638 </w:t>
      </w:r>
      <w:proofErr w:type="spellStart"/>
      <w:r w:rsidRPr="008426C0">
        <w:rPr>
          <w:sz w:val="20"/>
          <w:szCs w:val="20"/>
        </w:rPr>
        <w:t>тыс</w:t>
      </w:r>
      <w:proofErr w:type="gramStart"/>
      <w:r w:rsidRPr="008426C0">
        <w:rPr>
          <w:sz w:val="20"/>
          <w:szCs w:val="20"/>
        </w:rPr>
        <w:t>.р</w:t>
      </w:r>
      <w:proofErr w:type="gramEnd"/>
      <w:r w:rsidRPr="008426C0">
        <w:rPr>
          <w:sz w:val="20"/>
          <w:szCs w:val="20"/>
        </w:rPr>
        <w:t>уб</w:t>
      </w:r>
      <w:proofErr w:type="spellEnd"/>
      <w:r w:rsidRPr="008426C0">
        <w:rPr>
          <w:sz w:val="20"/>
          <w:szCs w:val="20"/>
        </w:rPr>
        <w:t xml:space="preserve">.; </w:t>
      </w:r>
    </w:p>
    <w:p w:rsidR="008426C0" w:rsidRPr="008426C0" w:rsidRDefault="008426C0" w:rsidP="008426C0">
      <w:pPr>
        <w:ind w:firstLine="426"/>
        <w:jc w:val="both"/>
        <w:rPr>
          <w:sz w:val="20"/>
          <w:szCs w:val="20"/>
        </w:rPr>
      </w:pPr>
      <w:r w:rsidRPr="008426C0">
        <w:rPr>
          <w:sz w:val="20"/>
          <w:szCs w:val="20"/>
        </w:rPr>
        <w:t xml:space="preserve">2026 – 1248,083 </w:t>
      </w:r>
      <w:proofErr w:type="spellStart"/>
      <w:r w:rsidRPr="008426C0">
        <w:rPr>
          <w:sz w:val="20"/>
          <w:szCs w:val="20"/>
        </w:rPr>
        <w:t>тыс</w:t>
      </w:r>
      <w:proofErr w:type="gramStart"/>
      <w:r w:rsidRPr="008426C0">
        <w:rPr>
          <w:sz w:val="20"/>
          <w:szCs w:val="20"/>
        </w:rPr>
        <w:t>.р</w:t>
      </w:r>
      <w:proofErr w:type="gramEnd"/>
      <w:r w:rsidRPr="008426C0">
        <w:rPr>
          <w:sz w:val="20"/>
          <w:szCs w:val="20"/>
        </w:rPr>
        <w:t>уб</w:t>
      </w:r>
      <w:proofErr w:type="spellEnd"/>
      <w:r w:rsidRPr="008426C0">
        <w:rPr>
          <w:sz w:val="20"/>
          <w:szCs w:val="20"/>
        </w:rPr>
        <w:t>.;</w:t>
      </w:r>
    </w:p>
    <w:p w:rsidR="008426C0" w:rsidRPr="008426C0" w:rsidRDefault="008426C0" w:rsidP="008426C0">
      <w:pPr>
        <w:ind w:firstLine="426"/>
        <w:jc w:val="both"/>
        <w:rPr>
          <w:bCs/>
          <w:sz w:val="20"/>
          <w:szCs w:val="20"/>
        </w:rPr>
      </w:pPr>
      <w:r w:rsidRPr="008426C0">
        <w:rPr>
          <w:sz w:val="20"/>
          <w:szCs w:val="20"/>
        </w:rPr>
        <w:t xml:space="preserve">2027 – 1248,083 </w:t>
      </w:r>
      <w:proofErr w:type="spellStart"/>
      <w:r w:rsidRPr="008426C0">
        <w:rPr>
          <w:sz w:val="20"/>
          <w:szCs w:val="20"/>
        </w:rPr>
        <w:t>тыс</w:t>
      </w:r>
      <w:proofErr w:type="gramStart"/>
      <w:r w:rsidRPr="008426C0">
        <w:rPr>
          <w:sz w:val="20"/>
          <w:szCs w:val="20"/>
        </w:rPr>
        <w:t>.р</w:t>
      </w:r>
      <w:proofErr w:type="gramEnd"/>
      <w:r w:rsidRPr="008426C0">
        <w:rPr>
          <w:sz w:val="20"/>
          <w:szCs w:val="20"/>
        </w:rPr>
        <w:t>уб</w:t>
      </w:r>
      <w:proofErr w:type="spellEnd"/>
      <w:r w:rsidRPr="008426C0">
        <w:rPr>
          <w:sz w:val="20"/>
          <w:szCs w:val="20"/>
        </w:rPr>
        <w:t xml:space="preserve">. </w:t>
      </w:r>
    </w:p>
    <w:p w:rsidR="008426C0" w:rsidRPr="008426C0" w:rsidRDefault="008426C0" w:rsidP="008426C0">
      <w:pPr>
        <w:ind w:firstLine="426"/>
        <w:jc w:val="both"/>
        <w:rPr>
          <w:sz w:val="20"/>
          <w:szCs w:val="20"/>
        </w:rPr>
      </w:pPr>
      <w:r w:rsidRPr="008426C0">
        <w:rPr>
          <w:sz w:val="20"/>
          <w:szCs w:val="20"/>
        </w:rPr>
        <w:t xml:space="preserve">На финансирование мероприятий подпрограммы 2 </w:t>
      </w:r>
      <w:r w:rsidRPr="008426C0">
        <w:rPr>
          <w:color w:val="000000"/>
          <w:sz w:val="20"/>
          <w:szCs w:val="20"/>
        </w:rPr>
        <w:t xml:space="preserve">муниципальной программы Льговского района Курской области «Развитие образования в Льговском районе Курской области на </w:t>
      </w:r>
      <w:r w:rsidRPr="008426C0">
        <w:rPr>
          <w:bCs/>
          <w:sz w:val="20"/>
          <w:szCs w:val="20"/>
        </w:rPr>
        <w:t xml:space="preserve">2025-2027 </w:t>
      </w:r>
      <w:r w:rsidRPr="008426C0">
        <w:rPr>
          <w:color w:val="000000"/>
          <w:sz w:val="20"/>
          <w:szCs w:val="20"/>
        </w:rPr>
        <w:t>годы»</w:t>
      </w:r>
      <w:r w:rsidRPr="008426C0">
        <w:rPr>
          <w:sz w:val="20"/>
          <w:szCs w:val="20"/>
        </w:rPr>
        <w:t xml:space="preserve"> предусмотрены денежные средства в объеме 1019501,722 тыс. руб.: </w:t>
      </w:r>
    </w:p>
    <w:p w:rsidR="008426C0" w:rsidRPr="008426C0" w:rsidRDefault="008426C0" w:rsidP="008426C0">
      <w:pPr>
        <w:ind w:firstLine="426"/>
        <w:jc w:val="both"/>
        <w:rPr>
          <w:sz w:val="20"/>
          <w:szCs w:val="20"/>
        </w:rPr>
      </w:pPr>
      <w:r w:rsidRPr="008426C0">
        <w:rPr>
          <w:sz w:val="20"/>
          <w:szCs w:val="20"/>
        </w:rPr>
        <w:t xml:space="preserve">2025 – 286495,750 </w:t>
      </w:r>
      <w:proofErr w:type="spellStart"/>
      <w:r w:rsidRPr="008426C0">
        <w:rPr>
          <w:sz w:val="20"/>
          <w:szCs w:val="20"/>
        </w:rPr>
        <w:t>тыс</w:t>
      </w:r>
      <w:proofErr w:type="gramStart"/>
      <w:r w:rsidRPr="008426C0">
        <w:rPr>
          <w:sz w:val="20"/>
          <w:szCs w:val="20"/>
        </w:rPr>
        <w:t>.р</w:t>
      </w:r>
      <w:proofErr w:type="gramEnd"/>
      <w:r w:rsidRPr="008426C0">
        <w:rPr>
          <w:sz w:val="20"/>
          <w:szCs w:val="20"/>
        </w:rPr>
        <w:t>уб</w:t>
      </w:r>
      <w:proofErr w:type="spellEnd"/>
      <w:r w:rsidRPr="008426C0">
        <w:rPr>
          <w:sz w:val="20"/>
          <w:szCs w:val="20"/>
        </w:rPr>
        <w:t xml:space="preserve">.; </w:t>
      </w:r>
    </w:p>
    <w:p w:rsidR="008426C0" w:rsidRPr="008426C0" w:rsidRDefault="008426C0" w:rsidP="008426C0">
      <w:pPr>
        <w:ind w:firstLine="426"/>
        <w:jc w:val="both"/>
        <w:rPr>
          <w:sz w:val="20"/>
          <w:szCs w:val="20"/>
        </w:rPr>
      </w:pPr>
      <w:r w:rsidRPr="008426C0">
        <w:rPr>
          <w:sz w:val="20"/>
          <w:szCs w:val="20"/>
        </w:rPr>
        <w:t xml:space="preserve">2026 – 398633,691 </w:t>
      </w:r>
      <w:proofErr w:type="spellStart"/>
      <w:r w:rsidRPr="008426C0">
        <w:rPr>
          <w:sz w:val="20"/>
          <w:szCs w:val="20"/>
        </w:rPr>
        <w:t>тыс</w:t>
      </w:r>
      <w:proofErr w:type="gramStart"/>
      <w:r w:rsidRPr="008426C0">
        <w:rPr>
          <w:sz w:val="20"/>
          <w:szCs w:val="20"/>
        </w:rPr>
        <w:t>.р</w:t>
      </w:r>
      <w:proofErr w:type="gramEnd"/>
      <w:r w:rsidRPr="008426C0">
        <w:rPr>
          <w:sz w:val="20"/>
          <w:szCs w:val="20"/>
        </w:rPr>
        <w:t>уб</w:t>
      </w:r>
      <w:proofErr w:type="spellEnd"/>
      <w:r w:rsidRPr="008426C0">
        <w:rPr>
          <w:sz w:val="20"/>
          <w:szCs w:val="20"/>
        </w:rPr>
        <w:t>.;;</w:t>
      </w:r>
    </w:p>
    <w:p w:rsidR="008426C0" w:rsidRPr="008426C0" w:rsidRDefault="008426C0" w:rsidP="008426C0">
      <w:pPr>
        <w:ind w:firstLine="426"/>
        <w:jc w:val="both"/>
        <w:rPr>
          <w:sz w:val="20"/>
          <w:szCs w:val="20"/>
        </w:rPr>
      </w:pPr>
      <w:r w:rsidRPr="008426C0">
        <w:rPr>
          <w:sz w:val="20"/>
          <w:szCs w:val="20"/>
        </w:rPr>
        <w:t xml:space="preserve">2027 – 334372,281 </w:t>
      </w:r>
      <w:proofErr w:type="spellStart"/>
      <w:r w:rsidRPr="008426C0">
        <w:rPr>
          <w:sz w:val="20"/>
          <w:szCs w:val="20"/>
        </w:rPr>
        <w:t>тыс</w:t>
      </w:r>
      <w:proofErr w:type="gramStart"/>
      <w:r w:rsidRPr="008426C0">
        <w:rPr>
          <w:sz w:val="20"/>
          <w:szCs w:val="20"/>
        </w:rPr>
        <w:t>.р</w:t>
      </w:r>
      <w:proofErr w:type="gramEnd"/>
      <w:r w:rsidRPr="008426C0">
        <w:rPr>
          <w:sz w:val="20"/>
          <w:szCs w:val="20"/>
        </w:rPr>
        <w:t>уб</w:t>
      </w:r>
      <w:proofErr w:type="spellEnd"/>
      <w:r w:rsidRPr="008426C0">
        <w:rPr>
          <w:sz w:val="20"/>
          <w:szCs w:val="20"/>
        </w:rPr>
        <w:t>.</w:t>
      </w:r>
    </w:p>
    <w:p w:rsidR="008426C0" w:rsidRPr="008426C0" w:rsidRDefault="008426C0" w:rsidP="008426C0">
      <w:pPr>
        <w:ind w:firstLine="426"/>
        <w:jc w:val="both"/>
        <w:rPr>
          <w:sz w:val="20"/>
          <w:szCs w:val="20"/>
        </w:rPr>
      </w:pPr>
      <w:r w:rsidRPr="008426C0">
        <w:rPr>
          <w:sz w:val="20"/>
          <w:szCs w:val="20"/>
        </w:rPr>
        <w:t>Реализация мероприятий «Развитие дошкольного образования»</w:t>
      </w:r>
      <w:r w:rsidRPr="008426C0">
        <w:rPr>
          <w:b/>
          <w:sz w:val="20"/>
          <w:szCs w:val="20"/>
        </w:rPr>
        <w:t xml:space="preserve"> </w:t>
      </w:r>
      <w:r w:rsidRPr="008426C0">
        <w:rPr>
          <w:sz w:val="20"/>
          <w:szCs w:val="20"/>
        </w:rPr>
        <w:t>подпрограммы 2</w:t>
      </w:r>
      <w:r w:rsidRPr="008426C0">
        <w:rPr>
          <w:b/>
          <w:sz w:val="20"/>
          <w:szCs w:val="20"/>
        </w:rPr>
        <w:t xml:space="preserve"> </w:t>
      </w:r>
      <w:r w:rsidRPr="008426C0">
        <w:rPr>
          <w:color w:val="000000"/>
          <w:sz w:val="20"/>
          <w:szCs w:val="20"/>
        </w:rPr>
        <w:t xml:space="preserve">муниципальной программы Льговского района Курской области «Развитие образования в Льговском районе Курской области на </w:t>
      </w:r>
      <w:r w:rsidRPr="008426C0">
        <w:rPr>
          <w:bCs/>
          <w:sz w:val="20"/>
          <w:szCs w:val="20"/>
        </w:rPr>
        <w:t xml:space="preserve">2025-2027 </w:t>
      </w:r>
      <w:r w:rsidRPr="008426C0">
        <w:rPr>
          <w:color w:val="000000"/>
          <w:sz w:val="20"/>
          <w:szCs w:val="20"/>
        </w:rPr>
        <w:t xml:space="preserve">годы» </w:t>
      </w:r>
      <w:r w:rsidRPr="008426C0">
        <w:rPr>
          <w:sz w:val="20"/>
          <w:szCs w:val="20"/>
        </w:rPr>
        <w:t xml:space="preserve">составляют 33881,013 тыс. рублей: </w:t>
      </w:r>
    </w:p>
    <w:p w:rsidR="008426C0" w:rsidRPr="008426C0" w:rsidRDefault="008426C0" w:rsidP="008426C0">
      <w:pPr>
        <w:ind w:firstLine="426"/>
        <w:jc w:val="both"/>
        <w:rPr>
          <w:sz w:val="20"/>
          <w:szCs w:val="20"/>
        </w:rPr>
      </w:pPr>
      <w:r w:rsidRPr="008426C0">
        <w:rPr>
          <w:sz w:val="20"/>
          <w:szCs w:val="20"/>
        </w:rPr>
        <w:lastRenderedPageBreak/>
        <w:t xml:space="preserve">2025 – 6746,981 </w:t>
      </w:r>
      <w:proofErr w:type="spellStart"/>
      <w:r w:rsidRPr="008426C0">
        <w:rPr>
          <w:sz w:val="20"/>
          <w:szCs w:val="20"/>
        </w:rPr>
        <w:t>тыс</w:t>
      </w:r>
      <w:proofErr w:type="gramStart"/>
      <w:r w:rsidRPr="008426C0">
        <w:rPr>
          <w:sz w:val="20"/>
          <w:szCs w:val="20"/>
        </w:rPr>
        <w:t>.р</w:t>
      </w:r>
      <w:proofErr w:type="gramEnd"/>
      <w:r w:rsidRPr="008426C0">
        <w:rPr>
          <w:sz w:val="20"/>
          <w:szCs w:val="20"/>
        </w:rPr>
        <w:t>уб</w:t>
      </w:r>
      <w:proofErr w:type="spellEnd"/>
      <w:r w:rsidRPr="008426C0">
        <w:rPr>
          <w:sz w:val="20"/>
          <w:szCs w:val="20"/>
        </w:rPr>
        <w:t xml:space="preserve">.; </w:t>
      </w:r>
    </w:p>
    <w:p w:rsidR="008426C0" w:rsidRPr="008426C0" w:rsidRDefault="008426C0" w:rsidP="008426C0">
      <w:pPr>
        <w:ind w:firstLine="426"/>
        <w:jc w:val="both"/>
        <w:rPr>
          <w:sz w:val="20"/>
          <w:szCs w:val="20"/>
        </w:rPr>
      </w:pPr>
      <w:r w:rsidRPr="008426C0">
        <w:rPr>
          <w:sz w:val="20"/>
          <w:szCs w:val="20"/>
        </w:rPr>
        <w:t xml:space="preserve">2026 – 13567,016 </w:t>
      </w:r>
      <w:proofErr w:type="spellStart"/>
      <w:r w:rsidRPr="008426C0">
        <w:rPr>
          <w:sz w:val="20"/>
          <w:szCs w:val="20"/>
        </w:rPr>
        <w:t>тыс</w:t>
      </w:r>
      <w:proofErr w:type="gramStart"/>
      <w:r w:rsidRPr="008426C0">
        <w:rPr>
          <w:sz w:val="20"/>
          <w:szCs w:val="20"/>
        </w:rPr>
        <w:t>.р</w:t>
      </w:r>
      <w:proofErr w:type="gramEnd"/>
      <w:r w:rsidRPr="008426C0">
        <w:rPr>
          <w:sz w:val="20"/>
          <w:szCs w:val="20"/>
        </w:rPr>
        <w:t>уб</w:t>
      </w:r>
      <w:proofErr w:type="spellEnd"/>
      <w:r w:rsidRPr="008426C0">
        <w:rPr>
          <w:sz w:val="20"/>
          <w:szCs w:val="20"/>
        </w:rPr>
        <w:t>.;</w:t>
      </w:r>
    </w:p>
    <w:p w:rsidR="008426C0" w:rsidRPr="008426C0" w:rsidRDefault="008426C0" w:rsidP="008426C0">
      <w:pPr>
        <w:ind w:firstLine="426"/>
        <w:jc w:val="both"/>
        <w:rPr>
          <w:sz w:val="20"/>
          <w:szCs w:val="20"/>
        </w:rPr>
      </w:pPr>
      <w:r w:rsidRPr="008426C0">
        <w:rPr>
          <w:sz w:val="20"/>
          <w:szCs w:val="20"/>
        </w:rPr>
        <w:t xml:space="preserve">2027 – 13567,016 </w:t>
      </w:r>
      <w:proofErr w:type="spellStart"/>
      <w:r w:rsidRPr="008426C0">
        <w:rPr>
          <w:sz w:val="20"/>
          <w:szCs w:val="20"/>
        </w:rPr>
        <w:t>тыс</w:t>
      </w:r>
      <w:proofErr w:type="gramStart"/>
      <w:r w:rsidRPr="008426C0">
        <w:rPr>
          <w:sz w:val="20"/>
          <w:szCs w:val="20"/>
        </w:rPr>
        <w:t>.р</w:t>
      </w:r>
      <w:proofErr w:type="gramEnd"/>
      <w:r w:rsidRPr="008426C0">
        <w:rPr>
          <w:sz w:val="20"/>
          <w:szCs w:val="20"/>
        </w:rPr>
        <w:t>уб</w:t>
      </w:r>
      <w:proofErr w:type="spellEnd"/>
      <w:r w:rsidRPr="008426C0">
        <w:rPr>
          <w:sz w:val="20"/>
          <w:szCs w:val="20"/>
        </w:rPr>
        <w:t xml:space="preserve">. </w:t>
      </w:r>
    </w:p>
    <w:p w:rsidR="008426C0" w:rsidRPr="008426C0" w:rsidRDefault="008426C0" w:rsidP="008426C0">
      <w:pPr>
        <w:ind w:firstLine="426"/>
        <w:jc w:val="both"/>
        <w:rPr>
          <w:sz w:val="20"/>
          <w:szCs w:val="20"/>
        </w:rPr>
      </w:pPr>
      <w:r w:rsidRPr="008426C0">
        <w:rPr>
          <w:sz w:val="20"/>
          <w:szCs w:val="20"/>
        </w:rPr>
        <w:t>- реализация мероприятий на оплату труда работников муниципальных дошкольных образовательных учреждений, расходов на приобретение учебных пособий, средств обучения, игр, игрушек (за исключением расходов на содержание зданий и оплату коммунальных услуг осуществляющих из местного бюджета) – 15711,642 тыс. руб.</w:t>
      </w:r>
    </w:p>
    <w:p w:rsidR="008426C0" w:rsidRPr="008426C0" w:rsidRDefault="008426C0" w:rsidP="008426C0">
      <w:pPr>
        <w:ind w:firstLine="426"/>
        <w:jc w:val="both"/>
        <w:rPr>
          <w:sz w:val="20"/>
          <w:szCs w:val="20"/>
        </w:rPr>
      </w:pPr>
      <w:r w:rsidRPr="008426C0">
        <w:rPr>
          <w:sz w:val="20"/>
          <w:szCs w:val="20"/>
        </w:rPr>
        <w:t xml:space="preserve">2025 – 0,0 </w:t>
      </w:r>
      <w:proofErr w:type="spellStart"/>
      <w:r w:rsidRPr="008426C0">
        <w:rPr>
          <w:sz w:val="20"/>
          <w:szCs w:val="20"/>
        </w:rPr>
        <w:t>тыс</w:t>
      </w:r>
      <w:proofErr w:type="gramStart"/>
      <w:r w:rsidRPr="008426C0">
        <w:rPr>
          <w:sz w:val="20"/>
          <w:szCs w:val="20"/>
        </w:rPr>
        <w:t>.р</w:t>
      </w:r>
      <w:proofErr w:type="gramEnd"/>
      <w:r w:rsidRPr="008426C0">
        <w:rPr>
          <w:sz w:val="20"/>
          <w:szCs w:val="20"/>
        </w:rPr>
        <w:t>уб</w:t>
      </w:r>
      <w:proofErr w:type="spellEnd"/>
      <w:r w:rsidRPr="008426C0">
        <w:rPr>
          <w:sz w:val="20"/>
          <w:szCs w:val="20"/>
        </w:rPr>
        <w:t>.;</w:t>
      </w:r>
    </w:p>
    <w:p w:rsidR="008426C0" w:rsidRPr="008426C0" w:rsidRDefault="008426C0" w:rsidP="008426C0">
      <w:pPr>
        <w:ind w:firstLine="426"/>
        <w:jc w:val="both"/>
        <w:rPr>
          <w:sz w:val="20"/>
          <w:szCs w:val="20"/>
        </w:rPr>
      </w:pPr>
      <w:r w:rsidRPr="008426C0">
        <w:rPr>
          <w:sz w:val="20"/>
          <w:szCs w:val="20"/>
        </w:rPr>
        <w:t xml:space="preserve">2026 – 7855,821 </w:t>
      </w:r>
      <w:proofErr w:type="spellStart"/>
      <w:r w:rsidRPr="008426C0">
        <w:rPr>
          <w:sz w:val="20"/>
          <w:szCs w:val="20"/>
        </w:rPr>
        <w:t>тыс</w:t>
      </w:r>
      <w:proofErr w:type="gramStart"/>
      <w:r w:rsidRPr="008426C0">
        <w:rPr>
          <w:sz w:val="20"/>
          <w:szCs w:val="20"/>
        </w:rPr>
        <w:t>.р</w:t>
      </w:r>
      <w:proofErr w:type="gramEnd"/>
      <w:r w:rsidRPr="008426C0">
        <w:rPr>
          <w:sz w:val="20"/>
          <w:szCs w:val="20"/>
        </w:rPr>
        <w:t>уб</w:t>
      </w:r>
      <w:proofErr w:type="spellEnd"/>
      <w:r w:rsidRPr="008426C0">
        <w:rPr>
          <w:sz w:val="20"/>
          <w:szCs w:val="20"/>
        </w:rPr>
        <w:t>.;</w:t>
      </w:r>
    </w:p>
    <w:p w:rsidR="008426C0" w:rsidRPr="008426C0" w:rsidRDefault="008426C0" w:rsidP="008426C0">
      <w:pPr>
        <w:ind w:firstLine="426"/>
        <w:jc w:val="both"/>
        <w:rPr>
          <w:sz w:val="20"/>
          <w:szCs w:val="20"/>
        </w:rPr>
      </w:pPr>
      <w:r w:rsidRPr="008426C0">
        <w:rPr>
          <w:sz w:val="20"/>
          <w:szCs w:val="20"/>
        </w:rPr>
        <w:t xml:space="preserve">2027 – 7855,821 </w:t>
      </w:r>
      <w:proofErr w:type="spellStart"/>
      <w:r w:rsidRPr="008426C0">
        <w:rPr>
          <w:sz w:val="20"/>
          <w:szCs w:val="20"/>
        </w:rPr>
        <w:t>тыс</w:t>
      </w:r>
      <w:proofErr w:type="gramStart"/>
      <w:r w:rsidRPr="008426C0">
        <w:rPr>
          <w:sz w:val="20"/>
          <w:szCs w:val="20"/>
        </w:rPr>
        <w:t>.р</w:t>
      </w:r>
      <w:proofErr w:type="gramEnd"/>
      <w:r w:rsidRPr="008426C0">
        <w:rPr>
          <w:sz w:val="20"/>
          <w:szCs w:val="20"/>
        </w:rPr>
        <w:t>уб</w:t>
      </w:r>
      <w:proofErr w:type="spellEnd"/>
      <w:r w:rsidRPr="008426C0">
        <w:rPr>
          <w:sz w:val="20"/>
          <w:szCs w:val="20"/>
        </w:rPr>
        <w:t>.</w:t>
      </w:r>
    </w:p>
    <w:p w:rsidR="008426C0" w:rsidRPr="008426C0" w:rsidRDefault="008426C0" w:rsidP="008426C0">
      <w:pPr>
        <w:ind w:firstLine="426"/>
        <w:jc w:val="both"/>
        <w:rPr>
          <w:sz w:val="20"/>
          <w:szCs w:val="20"/>
        </w:rPr>
      </w:pPr>
      <w:r w:rsidRPr="008426C0">
        <w:rPr>
          <w:sz w:val="20"/>
          <w:szCs w:val="20"/>
        </w:rPr>
        <w:t xml:space="preserve">- выплата компенсации части родительской платы за счет средств областного бюджета – 803,517 </w:t>
      </w:r>
      <w:proofErr w:type="spellStart"/>
      <w:r w:rsidRPr="008426C0">
        <w:rPr>
          <w:sz w:val="20"/>
          <w:szCs w:val="20"/>
        </w:rPr>
        <w:t>тыс</w:t>
      </w:r>
      <w:proofErr w:type="gramStart"/>
      <w:r w:rsidRPr="008426C0">
        <w:rPr>
          <w:sz w:val="20"/>
          <w:szCs w:val="20"/>
        </w:rPr>
        <w:t>.р</w:t>
      </w:r>
      <w:proofErr w:type="gramEnd"/>
      <w:r w:rsidRPr="008426C0">
        <w:rPr>
          <w:sz w:val="20"/>
          <w:szCs w:val="20"/>
        </w:rPr>
        <w:t>уб</w:t>
      </w:r>
      <w:proofErr w:type="spellEnd"/>
      <w:r w:rsidRPr="008426C0">
        <w:rPr>
          <w:sz w:val="20"/>
          <w:szCs w:val="20"/>
        </w:rPr>
        <w:t>.:</w:t>
      </w:r>
    </w:p>
    <w:p w:rsidR="008426C0" w:rsidRPr="008426C0" w:rsidRDefault="008426C0" w:rsidP="008426C0">
      <w:pPr>
        <w:ind w:firstLine="426"/>
        <w:jc w:val="both"/>
        <w:rPr>
          <w:sz w:val="20"/>
          <w:szCs w:val="20"/>
        </w:rPr>
      </w:pPr>
      <w:r w:rsidRPr="008426C0">
        <w:rPr>
          <w:sz w:val="20"/>
          <w:szCs w:val="20"/>
        </w:rPr>
        <w:t xml:space="preserve">2025– 318,237 </w:t>
      </w:r>
      <w:proofErr w:type="spellStart"/>
      <w:r w:rsidRPr="008426C0">
        <w:rPr>
          <w:sz w:val="20"/>
          <w:szCs w:val="20"/>
        </w:rPr>
        <w:t>тыс</w:t>
      </w:r>
      <w:proofErr w:type="gramStart"/>
      <w:r w:rsidRPr="008426C0">
        <w:rPr>
          <w:sz w:val="20"/>
          <w:szCs w:val="20"/>
        </w:rPr>
        <w:t>.р</w:t>
      </w:r>
      <w:proofErr w:type="gramEnd"/>
      <w:r w:rsidRPr="008426C0">
        <w:rPr>
          <w:sz w:val="20"/>
          <w:szCs w:val="20"/>
        </w:rPr>
        <w:t>уб</w:t>
      </w:r>
      <w:proofErr w:type="spellEnd"/>
      <w:r w:rsidRPr="008426C0">
        <w:rPr>
          <w:sz w:val="20"/>
          <w:szCs w:val="20"/>
        </w:rPr>
        <w:t>.;</w:t>
      </w:r>
    </w:p>
    <w:p w:rsidR="008426C0" w:rsidRPr="008426C0" w:rsidRDefault="008426C0" w:rsidP="008426C0">
      <w:pPr>
        <w:ind w:firstLine="426"/>
        <w:jc w:val="both"/>
        <w:rPr>
          <w:sz w:val="20"/>
          <w:szCs w:val="20"/>
        </w:rPr>
      </w:pPr>
      <w:r w:rsidRPr="008426C0">
        <w:rPr>
          <w:sz w:val="20"/>
          <w:szCs w:val="20"/>
        </w:rPr>
        <w:t xml:space="preserve">2026 – 242,640 </w:t>
      </w:r>
      <w:proofErr w:type="spellStart"/>
      <w:r w:rsidRPr="008426C0">
        <w:rPr>
          <w:sz w:val="20"/>
          <w:szCs w:val="20"/>
        </w:rPr>
        <w:t>тыс</w:t>
      </w:r>
      <w:proofErr w:type="gramStart"/>
      <w:r w:rsidRPr="008426C0">
        <w:rPr>
          <w:sz w:val="20"/>
          <w:szCs w:val="20"/>
        </w:rPr>
        <w:t>.р</w:t>
      </w:r>
      <w:proofErr w:type="gramEnd"/>
      <w:r w:rsidRPr="008426C0">
        <w:rPr>
          <w:sz w:val="20"/>
          <w:szCs w:val="20"/>
        </w:rPr>
        <w:t>уб</w:t>
      </w:r>
      <w:proofErr w:type="spellEnd"/>
      <w:r w:rsidRPr="008426C0">
        <w:rPr>
          <w:sz w:val="20"/>
          <w:szCs w:val="20"/>
        </w:rPr>
        <w:t>.;</w:t>
      </w:r>
    </w:p>
    <w:p w:rsidR="008426C0" w:rsidRPr="008426C0" w:rsidRDefault="008426C0" w:rsidP="008426C0">
      <w:pPr>
        <w:ind w:firstLine="426"/>
        <w:jc w:val="both"/>
        <w:rPr>
          <w:sz w:val="20"/>
          <w:szCs w:val="20"/>
        </w:rPr>
      </w:pPr>
      <w:r w:rsidRPr="008426C0">
        <w:rPr>
          <w:sz w:val="20"/>
          <w:szCs w:val="20"/>
        </w:rPr>
        <w:t xml:space="preserve">2027 – 242,640 </w:t>
      </w:r>
      <w:proofErr w:type="spellStart"/>
      <w:r w:rsidRPr="008426C0">
        <w:rPr>
          <w:sz w:val="20"/>
          <w:szCs w:val="20"/>
        </w:rPr>
        <w:t>тыс</w:t>
      </w:r>
      <w:proofErr w:type="gramStart"/>
      <w:r w:rsidRPr="008426C0">
        <w:rPr>
          <w:sz w:val="20"/>
          <w:szCs w:val="20"/>
        </w:rPr>
        <w:t>.р</w:t>
      </w:r>
      <w:proofErr w:type="gramEnd"/>
      <w:r w:rsidRPr="008426C0">
        <w:rPr>
          <w:sz w:val="20"/>
          <w:szCs w:val="20"/>
        </w:rPr>
        <w:t>уб</w:t>
      </w:r>
      <w:proofErr w:type="spellEnd"/>
      <w:r w:rsidRPr="008426C0">
        <w:rPr>
          <w:sz w:val="20"/>
          <w:szCs w:val="20"/>
        </w:rPr>
        <w:t>.</w:t>
      </w:r>
    </w:p>
    <w:p w:rsidR="008426C0" w:rsidRPr="008426C0" w:rsidRDefault="008426C0" w:rsidP="008426C0">
      <w:pPr>
        <w:ind w:firstLine="426"/>
        <w:jc w:val="both"/>
        <w:rPr>
          <w:sz w:val="20"/>
          <w:szCs w:val="20"/>
        </w:rPr>
      </w:pPr>
      <w:r w:rsidRPr="008426C0">
        <w:rPr>
          <w:sz w:val="20"/>
          <w:szCs w:val="20"/>
        </w:rPr>
        <w:t xml:space="preserve">Реализация мероприятий «Развитие общего образования» - 792865,630 </w:t>
      </w:r>
      <w:proofErr w:type="spellStart"/>
      <w:r w:rsidRPr="008426C0">
        <w:rPr>
          <w:sz w:val="20"/>
          <w:szCs w:val="20"/>
        </w:rPr>
        <w:t>тыс</w:t>
      </w:r>
      <w:proofErr w:type="gramStart"/>
      <w:r w:rsidRPr="008426C0">
        <w:rPr>
          <w:sz w:val="20"/>
          <w:szCs w:val="20"/>
        </w:rPr>
        <w:t>.р</w:t>
      </w:r>
      <w:proofErr w:type="gramEnd"/>
      <w:r w:rsidRPr="008426C0">
        <w:rPr>
          <w:sz w:val="20"/>
          <w:szCs w:val="20"/>
        </w:rPr>
        <w:t>уб</w:t>
      </w:r>
      <w:proofErr w:type="spellEnd"/>
      <w:r w:rsidRPr="008426C0">
        <w:rPr>
          <w:sz w:val="20"/>
          <w:szCs w:val="20"/>
        </w:rPr>
        <w:t xml:space="preserve">: </w:t>
      </w:r>
    </w:p>
    <w:p w:rsidR="008426C0" w:rsidRPr="008426C0" w:rsidRDefault="008426C0" w:rsidP="008426C0">
      <w:pPr>
        <w:ind w:firstLine="426"/>
        <w:jc w:val="both"/>
        <w:rPr>
          <w:sz w:val="20"/>
          <w:szCs w:val="20"/>
        </w:rPr>
      </w:pPr>
      <w:r w:rsidRPr="008426C0">
        <w:rPr>
          <w:sz w:val="20"/>
          <w:szCs w:val="20"/>
        </w:rPr>
        <w:t xml:space="preserve">2025 – 237162,487 </w:t>
      </w:r>
      <w:proofErr w:type="spellStart"/>
      <w:r w:rsidRPr="008426C0">
        <w:rPr>
          <w:sz w:val="20"/>
          <w:szCs w:val="20"/>
        </w:rPr>
        <w:t>тыс</w:t>
      </w:r>
      <w:proofErr w:type="gramStart"/>
      <w:r w:rsidRPr="008426C0">
        <w:rPr>
          <w:sz w:val="20"/>
          <w:szCs w:val="20"/>
        </w:rPr>
        <w:t>.р</w:t>
      </w:r>
      <w:proofErr w:type="gramEnd"/>
      <w:r w:rsidRPr="008426C0">
        <w:rPr>
          <w:sz w:val="20"/>
          <w:szCs w:val="20"/>
        </w:rPr>
        <w:t>уб</w:t>
      </w:r>
      <w:proofErr w:type="spellEnd"/>
      <w:r w:rsidRPr="008426C0">
        <w:rPr>
          <w:sz w:val="20"/>
          <w:szCs w:val="20"/>
        </w:rPr>
        <w:t xml:space="preserve">.;  </w:t>
      </w:r>
    </w:p>
    <w:p w:rsidR="008426C0" w:rsidRPr="008426C0" w:rsidRDefault="008426C0" w:rsidP="008426C0">
      <w:pPr>
        <w:ind w:firstLine="426"/>
        <w:jc w:val="both"/>
        <w:rPr>
          <w:sz w:val="20"/>
          <w:szCs w:val="20"/>
        </w:rPr>
      </w:pPr>
      <w:r w:rsidRPr="008426C0">
        <w:rPr>
          <w:sz w:val="20"/>
          <w:szCs w:val="20"/>
        </w:rPr>
        <w:t xml:space="preserve">2026 – 277438,696 </w:t>
      </w:r>
      <w:proofErr w:type="spellStart"/>
      <w:r w:rsidRPr="008426C0">
        <w:rPr>
          <w:sz w:val="20"/>
          <w:szCs w:val="20"/>
        </w:rPr>
        <w:t>тыс</w:t>
      </w:r>
      <w:proofErr w:type="gramStart"/>
      <w:r w:rsidRPr="008426C0">
        <w:rPr>
          <w:sz w:val="20"/>
          <w:szCs w:val="20"/>
        </w:rPr>
        <w:t>.р</w:t>
      </w:r>
      <w:proofErr w:type="gramEnd"/>
      <w:r w:rsidRPr="008426C0">
        <w:rPr>
          <w:sz w:val="20"/>
          <w:szCs w:val="20"/>
        </w:rPr>
        <w:t>уб</w:t>
      </w:r>
      <w:proofErr w:type="spellEnd"/>
      <w:r w:rsidRPr="008426C0">
        <w:rPr>
          <w:sz w:val="20"/>
          <w:szCs w:val="20"/>
        </w:rPr>
        <w:t>.;</w:t>
      </w:r>
    </w:p>
    <w:p w:rsidR="008426C0" w:rsidRPr="008426C0" w:rsidRDefault="008426C0" w:rsidP="008426C0">
      <w:pPr>
        <w:ind w:firstLine="426"/>
        <w:jc w:val="both"/>
        <w:rPr>
          <w:sz w:val="20"/>
          <w:szCs w:val="20"/>
        </w:rPr>
      </w:pPr>
      <w:r w:rsidRPr="008426C0">
        <w:rPr>
          <w:sz w:val="20"/>
          <w:szCs w:val="20"/>
        </w:rPr>
        <w:t xml:space="preserve">2027– 278264,447 </w:t>
      </w:r>
      <w:proofErr w:type="spellStart"/>
      <w:r w:rsidRPr="008426C0">
        <w:rPr>
          <w:sz w:val="20"/>
          <w:szCs w:val="20"/>
        </w:rPr>
        <w:t>тыс</w:t>
      </w:r>
      <w:proofErr w:type="gramStart"/>
      <w:r w:rsidRPr="008426C0">
        <w:rPr>
          <w:sz w:val="20"/>
          <w:szCs w:val="20"/>
        </w:rPr>
        <w:t>.р</w:t>
      </w:r>
      <w:proofErr w:type="gramEnd"/>
      <w:r w:rsidRPr="008426C0">
        <w:rPr>
          <w:sz w:val="20"/>
          <w:szCs w:val="20"/>
        </w:rPr>
        <w:t>уб</w:t>
      </w:r>
      <w:proofErr w:type="spellEnd"/>
      <w:r w:rsidRPr="008426C0">
        <w:rPr>
          <w:sz w:val="20"/>
          <w:szCs w:val="20"/>
        </w:rPr>
        <w:t xml:space="preserve">. </w:t>
      </w:r>
    </w:p>
    <w:p w:rsidR="008426C0" w:rsidRPr="008426C0" w:rsidRDefault="008426C0" w:rsidP="008426C0">
      <w:pPr>
        <w:ind w:firstLine="426"/>
        <w:jc w:val="both"/>
        <w:rPr>
          <w:sz w:val="20"/>
          <w:szCs w:val="20"/>
        </w:rPr>
      </w:pPr>
      <w:r w:rsidRPr="008426C0">
        <w:rPr>
          <w:sz w:val="20"/>
          <w:szCs w:val="20"/>
        </w:rPr>
        <w:t xml:space="preserve">- реализация основных общеобразовательных программ и дополнительных общеобразовательных программ в части финансирования расходов на оплату труда работников муниципальных 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 осуществляемых из местного бюджета) – 718466,623 </w:t>
      </w:r>
      <w:proofErr w:type="spellStart"/>
      <w:r w:rsidRPr="008426C0">
        <w:rPr>
          <w:sz w:val="20"/>
          <w:szCs w:val="20"/>
        </w:rPr>
        <w:t>тыс</w:t>
      </w:r>
      <w:proofErr w:type="gramStart"/>
      <w:r w:rsidRPr="008426C0">
        <w:rPr>
          <w:sz w:val="20"/>
          <w:szCs w:val="20"/>
        </w:rPr>
        <w:t>.р</w:t>
      </w:r>
      <w:proofErr w:type="gramEnd"/>
      <w:r w:rsidRPr="008426C0">
        <w:rPr>
          <w:sz w:val="20"/>
          <w:szCs w:val="20"/>
        </w:rPr>
        <w:t>уб</w:t>
      </w:r>
      <w:proofErr w:type="spellEnd"/>
      <w:r w:rsidRPr="008426C0">
        <w:rPr>
          <w:sz w:val="20"/>
          <w:szCs w:val="20"/>
        </w:rPr>
        <w:t>.:</w:t>
      </w:r>
    </w:p>
    <w:p w:rsidR="008426C0" w:rsidRPr="008426C0" w:rsidRDefault="008426C0" w:rsidP="008426C0">
      <w:pPr>
        <w:ind w:firstLine="426"/>
        <w:jc w:val="both"/>
        <w:rPr>
          <w:sz w:val="20"/>
          <w:szCs w:val="20"/>
        </w:rPr>
      </w:pPr>
      <w:r w:rsidRPr="008426C0">
        <w:rPr>
          <w:sz w:val="20"/>
          <w:szCs w:val="20"/>
        </w:rPr>
        <w:t xml:space="preserve">2025 – 201550,683 </w:t>
      </w:r>
      <w:proofErr w:type="spellStart"/>
      <w:r w:rsidRPr="008426C0">
        <w:rPr>
          <w:sz w:val="20"/>
          <w:szCs w:val="20"/>
        </w:rPr>
        <w:t>тыс</w:t>
      </w:r>
      <w:proofErr w:type="gramStart"/>
      <w:r w:rsidRPr="008426C0">
        <w:rPr>
          <w:sz w:val="20"/>
          <w:szCs w:val="20"/>
        </w:rPr>
        <w:t>.р</w:t>
      </w:r>
      <w:proofErr w:type="gramEnd"/>
      <w:r w:rsidRPr="008426C0">
        <w:rPr>
          <w:sz w:val="20"/>
          <w:szCs w:val="20"/>
        </w:rPr>
        <w:t>уб</w:t>
      </w:r>
      <w:proofErr w:type="spellEnd"/>
      <w:r w:rsidRPr="008426C0">
        <w:rPr>
          <w:sz w:val="20"/>
          <w:szCs w:val="20"/>
        </w:rPr>
        <w:t>.;</w:t>
      </w:r>
    </w:p>
    <w:p w:rsidR="008426C0" w:rsidRPr="008426C0" w:rsidRDefault="008426C0" w:rsidP="008426C0">
      <w:pPr>
        <w:ind w:firstLine="426"/>
        <w:jc w:val="both"/>
        <w:rPr>
          <w:sz w:val="20"/>
          <w:szCs w:val="20"/>
        </w:rPr>
      </w:pPr>
      <w:r w:rsidRPr="008426C0">
        <w:rPr>
          <w:sz w:val="20"/>
          <w:szCs w:val="20"/>
        </w:rPr>
        <w:t xml:space="preserve">2026 – 258457,970 </w:t>
      </w:r>
      <w:proofErr w:type="spellStart"/>
      <w:r w:rsidRPr="008426C0">
        <w:rPr>
          <w:sz w:val="20"/>
          <w:szCs w:val="20"/>
        </w:rPr>
        <w:t>тыс</w:t>
      </w:r>
      <w:proofErr w:type="gramStart"/>
      <w:r w:rsidRPr="008426C0">
        <w:rPr>
          <w:sz w:val="20"/>
          <w:szCs w:val="20"/>
        </w:rPr>
        <w:t>.р</w:t>
      </w:r>
      <w:proofErr w:type="gramEnd"/>
      <w:r w:rsidRPr="008426C0">
        <w:rPr>
          <w:sz w:val="20"/>
          <w:szCs w:val="20"/>
        </w:rPr>
        <w:t>уб</w:t>
      </w:r>
      <w:proofErr w:type="spellEnd"/>
      <w:r w:rsidRPr="008426C0">
        <w:rPr>
          <w:sz w:val="20"/>
          <w:szCs w:val="20"/>
        </w:rPr>
        <w:t>.;</w:t>
      </w:r>
    </w:p>
    <w:p w:rsidR="008426C0" w:rsidRPr="008426C0" w:rsidRDefault="008426C0" w:rsidP="008426C0">
      <w:pPr>
        <w:ind w:firstLine="426"/>
        <w:jc w:val="both"/>
        <w:rPr>
          <w:sz w:val="20"/>
          <w:szCs w:val="20"/>
        </w:rPr>
      </w:pPr>
      <w:r w:rsidRPr="008426C0">
        <w:rPr>
          <w:sz w:val="20"/>
          <w:szCs w:val="20"/>
        </w:rPr>
        <w:t xml:space="preserve"> 2027 – 258457,970 </w:t>
      </w:r>
      <w:proofErr w:type="spellStart"/>
      <w:r w:rsidRPr="008426C0">
        <w:rPr>
          <w:sz w:val="20"/>
          <w:szCs w:val="20"/>
        </w:rPr>
        <w:t>тыс</w:t>
      </w:r>
      <w:proofErr w:type="gramStart"/>
      <w:r w:rsidRPr="008426C0">
        <w:rPr>
          <w:sz w:val="20"/>
          <w:szCs w:val="20"/>
        </w:rPr>
        <w:t>.р</w:t>
      </w:r>
      <w:proofErr w:type="gramEnd"/>
      <w:r w:rsidRPr="008426C0">
        <w:rPr>
          <w:sz w:val="20"/>
          <w:szCs w:val="20"/>
        </w:rPr>
        <w:t>уб</w:t>
      </w:r>
      <w:proofErr w:type="spellEnd"/>
      <w:r w:rsidRPr="008426C0">
        <w:rPr>
          <w:sz w:val="20"/>
          <w:szCs w:val="20"/>
        </w:rPr>
        <w:t xml:space="preserve">. </w:t>
      </w:r>
    </w:p>
    <w:p w:rsidR="008426C0" w:rsidRPr="008426C0" w:rsidRDefault="008426C0" w:rsidP="008426C0">
      <w:pPr>
        <w:ind w:firstLine="426"/>
        <w:jc w:val="both"/>
        <w:rPr>
          <w:sz w:val="20"/>
          <w:szCs w:val="20"/>
        </w:rPr>
      </w:pPr>
      <w:r w:rsidRPr="008426C0">
        <w:rPr>
          <w:sz w:val="20"/>
          <w:szCs w:val="20"/>
        </w:rPr>
        <w:t xml:space="preserve">- расходы на обеспечение деятельности (оказание услуг) муниципальных учреждений – 46796,459 </w:t>
      </w:r>
      <w:proofErr w:type="spellStart"/>
      <w:r w:rsidRPr="008426C0">
        <w:rPr>
          <w:sz w:val="20"/>
          <w:szCs w:val="20"/>
        </w:rPr>
        <w:t>тыс</w:t>
      </w:r>
      <w:proofErr w:type="gramStart"/>
      <w:r w:rsidRPr="008426C0">
        <w:rPr>
          <w:sz w:val="20"/>
          <w:szCs w:val="20"/>
        </w:rPr>
        <w:t>.р</w:t>
      </w:r>
      <w:proofErr w:type="gramEnd"/>
      <w:r w:rsidRPr="008426C0">
        <w:rPr>
          <w:sz w:val="20"/>
          <w:szCs w:val="20"/>
        </w:rPr>
        <w:t>уб</w:t>
      </w:r>
      <w:proofErr w:type="spellEnd"/>
      <w:r w:rsidRPr="008426C0">
        <w:rPr>
          <w:sz w:val="20"/>
          <w:szCs w:val="20"/>
        </w:rPr>
        <w:t xml:space="preserve">.: </w:t>
      </w:r>
    </w:p>
    <w:p w:rsidR="008426C0" w:rsidRPr="008426C0" w:rsidRDefault="008426C0" w:rsidP="008426C0">
      <w:pPr>
        <w:ind w:firstLine="426"/>
        <w:jc w:val="both"/>
        <w:rPr>
          <w:sz w:val="20"/>
          <w:szCs w:val="20"/>
        </w:rPr>
      </w:pPr>
      <w:r w:rsidRPr="008426C0">
        <w:rPr>
          <w:sz w:val="20"/>
          <w:szCs w:val="20"/>
        </w:rPr>
        <w:t xml:space="preserve">2025 – 23051,496 </w:t>
      </w:r>
      <w:proofErr w:type="spellStart"/>
      <w:r w:rsidRPr="008426C0">
        <w:rPr>
          <w:sz w:val="20"/>
          <w:szCs w:val="20"/>
        </w:rPr>
        <w:t>тыс</w:t>
      </w:r>
      <w:proofErr w:type="gramStart"/>
      <w:r w:rsidRPr="008426C0">
        <w:rPr>
          <w:sz w:val="20"/>
          <w:szCs w:val="20"/>
        </w:rPr>
        <w:t>.р</w:t>
      </w:r>
      <w:proofErr w:type="gramEnd"/>
      <w:r w:rsidRPr="008426C0">
        <w:rPr>
          <w:sz w:val="20"/>
          <w:szCs w:val="20"/>
        </w:rPr>
        <w:t>уб</w:t>
      </w:r>
      <w:proofErr w:type="spellEnd"/>
      <w:r w:rsidRPr="008426C0">
        <w:rPr>
          <w:sz w:val="20"/>
          <w:szCs w:val="20"/>
        </w:rPr>
        <w:t xml:space="preserve">.; </w:t>
      </w:r>
    </w:p>
    <w:p w:rsidR="008426C0" w:rsidRPr="008426C0" w:rsidRDefault="008426C0" w:rsidP="008426C0">
      <w:pPr>
        <w:ind w:firstLine="426"/>
        <w:jc w:val="both"/>
        <w:rPr>
          <w:sz w:val="20"/>
          <w:szCs w:val="20"/>
        </w:rPr>
      </w:pPr>
      <w:r w:rsidRPr="008426C0">
        <w:rPr>
          <w:sz w:val="20"/>
          <w:szCs w:val="20"/>
        </w:rPr>
        <w:t xml:space="preserve">2026 – 11459,606 </w:t>
      </w:r>
      <w:proofErr w:type="spellStart"/>
      <w:r w:rsidRPr="008426C0">
        <w:rPr>
          <w:sz w:val="20"/>
          <w:szCs w:val="20"/>
        </w:rPr>
        <w:t>тыс</w:t>
      </w:r>
      <w:proofErr w:type="gramStart"/>
      <w:r w:rsidRPr="008426C0">
        <w:rPr>
          <w:sz w:val="20"/>
          <w:szCs w:val="20"/>
        </w:rPr>
        <w:t>.р</w:t>
      </w:r>
      <w:proofErr w:type="gramEnd"/>
      <w:r w:rsidRPr="008426C0">
        <w:rPr>
          <w:sz w:val="20"/>
          <w:szCs w:val="20"/>
        </w:rPr>
        <w:t>уб</w:t>
      </w:r>
      <w:proofErr w:type="spellEnd"/>
      <w:r w:rsidRPr="008426C0">
        <w:rPr>
          <w:sz w:val="20"/>
          <w:szCs w:val="20"/>
        </w:rPr>
        <w:t>.;</w:t>
      </w:r>
    </w:p>
    <w:p w:rsidR="008426C0" w:rsidRPr="008426C0" w:rsidRDefault="008426C0" w:rsidP="008426C0">
      <w:pPr>
        <w:ind w:firstLine="426"/>
        <w:jc w:val="both"/>
        <w:rPr>
          <w:sz w:val="20"/>
          <w:szCs w:val="20"/>
        </w:rPr>
      </w:pPr>
      <w:r w:rsidRPr="008426C0">
        <w:rPr>
          <w:sz w:val="20"/>
          <w:szCs w:val="20"/>
        </w:rPr>
        <w:t xml:space="preserve">2027 – 12285,357 </w:t>
      </w:r>
      <w:proofErr w:type="spellStart"/>
      <w:r w:rsidRPr="008426C0">
        <w:rPr>
          <w:sz w:val="20"/>
          <w:szCs w:val="20"/>
        </w:rPr>
        <w:t>тыс</w:t>
      </w:r>
      <w:proofErr w:type="gramStart"/>
      <w:r w:rsidRPr="008426C0">
        <w:rPr>
          <w:sz w:val="20"/>
          <w:szCs w:val="20"/>
        </w:rPr>
        <w:t>.р</w:t>
      </w:r>
      <w:proofErr w:type="gramEnd"/>
      <w:r w:rsidRPr="008426C0">
        <w:rPr>
          <w:sz w:val="20"/>
          <w:szCs w:val="20"/>
        </w:rPr>
        <w:t>уб</w:t>
      </w:r>
      <w:proofErr w:type="spellEnd"/>
      <w:r w:rsidRPr="008426C0">
        <w:rPr>
          <w:sz w:val="20"/>
          <w:szCs w:val="20"/>
        </w:rPr>
        <w:t>.</w:t>
      </w:r>
    </w:p>
    <w:p w:rsidR="008426C0" w:rsidRPr="008426C0" w:rsidRDefault="008426C0" w:rsidP="008426C0">
      <w:pPr>
        <w:ind w:firstLine="426"/>
        <w:jc w:val="both"/>
        <w:rPr>
          <w:sz w:val="20"/>
          <w:szCs w:val="20"/>
        </w:rPr>
      </w:pPr>
      <w:r w:rsidRPr="008426C0">
        <w:rPr>
          <w:sz w:val="20"/>
          <w:szCs w:val="20"/>
        </w:rPr>
        <w:t xml:space="preserve">Реализация мероприятия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 - 27602,548 </w:t>
      </w:r>
      <w:proofErr w:type="spellStart"/>
      <w:r w:rsidRPr="008426C0">
        <w:rPr>
          <w:sz w:val="20"/>
          <w:szCs w:val="20"/>
        </w:rPr>
        <w:t>тыс</w:t>
      </w:r>
      <w:proofErr w:type="gramStart"/>
      <w:r w:rsidRPr="008426C0">
        <w:rPr>
          <w:sz w:val="20"/>
          <w:szCs w:val="20"/>
        </w:rPr>
        <w:t>.р</w:t>
      </w:r>
      <w:proofErr w:type="gramEnd"/>
      <w:r w:rsidRPr="008426C0">
        <w:rPr>
          <w:sz w:val="20"/>
          <w:szCs w:val="20"/>
        </w:rPr>
        <w:t>уб</w:t>
      </w:r>
      <w:proofErr w:type="spellEnd"/>
      <w:r w:rsidRPr="008426C0">
        <w:rPr>
          <w:sz w:val="20"/>
          <w:szCs w:val="20"/>
        </w:rPr>
        <w:t>.:</w:t>
      </w:r>
    </w:p>
    <w:p w:rsidR="008426C0" w:rsidRPr="008426C0" w:rsidRDefault="008426C0" w:rsidP="008426C0">
      <w:pPr>
        <w:ind w:firstLine="426"/>
        <w:jc w:val="both"/>
        <w:rPr>
          <w:sz w:val="20"/>
          <w:szCs w:val="20"/>
        </w:rPr>
      </w:pPr>
      <w:r w:rsidRPr="008426C0">
        <w:rPr>
          <w:sz w:val="20"/>
          <w:szCs w:val="20"/>
        </w:rPr>
        <w:t xml:space="preserve">2025 – 12560,308 </w:t>
      </w:r>
      <w:proofErr w:type="spellStart"/>
      <w:r w:rsidRPr="008426C0">
        <w:rPr>
          <w:sz w:val="20"/>
          <w:szCs w:val="20"/>
        </w:rPr>
        <w:t>тыс</w:t>
      </w:r>
      <w:proofErr w:type="gramStart"/>
      <w:r w:rsidRPr="008426C0">
        <w:rPr>
          <w:sz w:val="20"/>
          <w:szCs w:val="20"/>
        </w:rPr>
        <w:t>.р</w:t>
      </w:r>
      <w:proofErr w:type="gramEnd"/>
      <w:r w:rsidRPr="008426C0">
        <w:rPr>
          <w:sz w:val="20"/>
          <w:szCs w:val="20"/>
        </w:rPr>
        <w:t>уб</w:t>
      </w:r>
      <w:proofErr w:type="spellEnd"/>
      <w:r w:rsidRPr="008426C0">
        <w:rPr>
          <w:sz w:val="20"/>
          <w:szCs w:val="20"/>
        </w:rPr>
        <w:t>.;</w:t>
      </w:r>
    </w:p>
    <w:p w:rsidR="008426C0" w:rsidRPr="008426C0" w:rsidRDefault="008426C0" w:rsidP="008426C0">
      <w:pPr>
        <w:ind w:firstLine="426"/>
        <w:jc w:val="both"/>
        <w:rPr>
          <w:sz w:val="20"/>
          <w:szCs w:val="20"/>
        </w:rPr>
      </w:pPr>
      <w:r w:rsidRPr="008426C0">
        <w:rPr>
          <w:sz w:val="20"/>
          <w:szCs w:val="20"/>
        </w:rPr>
        <w:t xml:space="preserve">2026 – 7521,120 </w:t>
      </w:r>
      <w:proofErr w:type="spellStart"/>
      <w:r w:rsidRPr="008426C0">
        <w:rPr>
          <w:sz w:val="20"/>
          <w:szCs w:val="20"/>
        </w:rPr>
        <w:t>тыс</w:t>
      </w:r>
      <w:proofErr w:type="gramStart"/>
      <w:r w:rsidRPr="008426C0">
        <w:rPr>
          <w:sz w:val="20"/>
          <w:szCs w:val="20"/>
        </w:rPr>
        <w:t>.р</w:t>
      </w:r>
      <w:proofErr w:type="gramEnd"/>
      <w:r w:rsidRPr="008426C0">
        <w:rPr>
          <w:sz w:val="20"/>
          <w:szCs w:val="20"/>
        </w:rPr>
        <w:t>уб</w:t>
      </w:r>
      <w:proofErr w:type="spellEnd"/>
      <w:r w:rsidRPr="008426C0">
        <w:rPr>
          <w:sz w:val="20"/>
          <w:szCs w:val="20"/>
        </w:rPr>
        <w:t>.;</w:t>
      </w:r>
    </w:p>
    <w:p w:rsidR="008426C0" w:rsidRPr="008426C0" w:rsidRDefault="008426C0" w:rsidP="008426C0">
      <w:pPr>
        <w:ind w:firstLine="426"/>
        <w:jc w:val="both"/>
        <w:rPr>
          <w:sz w:val="20"/>
          <w:szCs w:val="20"/>
        </w:rPr>
      </w:pPr>
      <w:r w:rsidRPr="008426C0">
        <w:rPr>
          <w:sz w:val="20"/>
          <w:szCs w:val="20"/>
        </w:rPr>
        <w:t xml:space="preserve">2027 – 7521,120 </w:t>
      </w:r>
      <w:proofErr w:type="spellStart"/>
      <w:r w:rsidRPr="008426C0">
        <w:rPr>
          <w:sz w:val="20"/>
          <w:szCs w:val="20"/>
        </w:rPr>
        <w:t>тыс</w:t>
      </w:r>
      <w:proofErr w:type="gramStart"/>
      <w:r w:rsidRPr="008426C0">
        <w:rPr>
          <w:sz w:val="20"/>
          <w:szCs w:val="20"/>
        </w:rPr>
        <w:t>.р</w:t>
      </w:r>
      <w:proofErr w:type="gramEnd"/>
      <w:r w:rsidRPr="008426C0">
        <w:rPr>
          <w:sz w:val="20"/>
          <w:szCs w:val="20"/>
        </w:rPr>
        <w:t>уб</w:t>
      </w:r>
      <w:proofErr w:type="spellEnd"/>
      <w:r w:rsidRPr="008426C0">
        <w:rPr>
          <w:sz w:val="20"/>
          <w:szCs w:val="20"/>
        </w:rPr>
        <w:t>.</w:t>
      </w:r>
    </w:p>
    <w:p w:rsidR="008426C0" w:rsidRPr="008426C0" w:rsidRDefault="008426C0" w:rsidP="008426C0">
      <w:pPr>
        <w:ind w:firstLine="426"/>
        <w:jc w:val="both"/>
        <w:rPr>
          <w:sz w:val="20"/>
          <w:szCs w:val="20"/>
        </w:rPr>
      </w:pPr>
      <w:proofErr w:type="gramStart"/>
      <w:r w:rsidRPr="008426C0">
        <w:rPr>
          <w:sz w:val="20"/>
          <w:szCs w:val="20"/>
        </w:rPr>
        <w:t xml:space="preserve">Реализация мероприятия «Совершенствование организации школьного питания»: средства муниципального образования на дополнительное финансирование мероприятий по организации питания 100%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охваченных питанием (горячим питанием, а в период освоения образовательных программ с применением электронного обучения и дистанционных образовательных технологий - продуктовым набором или денежной компенсацией) – 1211,186 </w:t>
      </w:r>
      <w:proofErr w:type="spellStart"/>
      <w:r w:rsidRPr="008426C0">
        <w:rPr>
          <w:sz w:val="20"/>
          <w:szCs w:val="20"/>
        </w:rPr>
        <w:t>тыс</w:t>
      </w:r>
      <w:proofErr w:type="gramEnd"/>
      <w:r w:rsidRPr="008426C0">
        <w:rPr>
          <w:sz w:val="20"/>
          <w:szCs w:val="20"/>
        </w:rPr>
        <w:t>.руб</w:t>
      </w:r>
      <w:proofErr w:type="spellEnd"/>
      <w:r w:rsidRPr="008426C0">
        <w:rPr>
          <w:sz w:val="20"/>
          <w:szCs w:val="20"/>
        </w:rPr>
        <w:t>.:</w:t>
      </w:r>
    </w:p>
    <w:p w:rsidR="008426C0" w:rsidRPr="008426C0" w:rsidRDefault="008426C0" w:rsidP="008426C0">
      <w:pPr>
        <w:ind w:firstLine="426"/>
        <w:jc w:val="both"/>
        <w:rPr>
          <w:sz w:val="20"/>
          <w:szCs w:val="20"/>
        </w:rPr>
      </w:pPr>
      <w:r w:rsidRPr="008426C0">
        <w:rPr>
          <w:sz w:val="20"/>
          <w:szCs w:val="20"/>
        </w:rPr>
        <w:t xml:space="preserve">2025 – 678,632 </w:t>
      </w:r>
      <w:proofErr w:type="spellStart"/>
      <w:r w:rsidRPr="008426C0">
        <w:rPr>
          <w:sz w:val="20"/>
          <w:szCs w:val="20"/>
        </w:rPr>
        <w:t>тыс</w:t>
      </w:r>
      <w:proofErr w:type="gramStart"/>
      <w:r w:rsidRPr="008426C0">
        <w:rPr>
          <w:sz w:val="20"/>
          <w:szCs w:val="20"/>
        </w:rPr>
        <w:t>.р</w:t>
      </w:r>
      <w:proofErr w:type="gramEnd"/>
      <w:r w:rsidRPr="008426C0">
        <w:rPr>
          <w:sz w:val="20"/>
          <w:szCs w:val="20"/>
        </w:rPr>
        <w:t>уб</w:t>
      </w:r>
      <w:proofErr w:type="spellEnd"/>
      <w:r w:rsidRPr="008426C0">
        <w:rPr>
          <w:sz w:val="20"/>
          <w:szCs w:val="20"/>
        </w:rPr>
        <w:t xml:space="preserve">., </w:t>
      </w:r>
    </w:p>
    <w:p w:rsidR="008426C0" w:rsidRPr="008426C0" w:rsidRDefault="008426C0" w:rsidP="008426C0">
      <w:pPr>
        <w:ind w:firstLine="426"/>
        <w:jc w:val="both"/>
        <w:rPr>
          <w:sz w:val="20"/>
          <w:szCs w:val="20"/>
        </w:rPr>
      </w:pPr>
      <w:r w:rsidRPr="008426C0">
        <w:rPr>
          <w:sz w:val="20"/>
          <w:szCs w:val="20"/>
        </w:rPr>
        <w:t xml:space="preserve">2026 – 266,277 </w:t>
      </w:r>
      <w:proofErr w:type="spellStart"/>
      <w:r w:rsidRPr="008426C0">
        <w:rPr>
          <w:sz w:val="20"/>
          <w:szCs w:val="20"/>
        </w:rPr>
        <w:t>тыс</w:t>
      </w:r>
      <w:proofErr w:type="gramStart"/>
      <w:r w:rsidRPr="008426C0">
        <w:rPr>
          <w:sz w:val="20"/>
          <w:szCs w:val="20"/>
        </w:rPr>
        <w:t>.р</w:t>
      </w:r>
      <w:proofErr w:type="gramEnd"/>
      <w:r w:rsidRPr="008426C0">
        <w:rPr>
          <w:sz w:val="20"/>
          <w:szCs w:val="20"/>
        </w:rPr>
        <w:t>уб</w:t>
      </w:r>
      <w:proofErr w:type="spellEnd"/>
      <w:r w:rsidRPr="008426C0">
        <w:rPr>
          <w:sz w:val="20"/>
          <w:szCs w:val="20"/>
        </w:rPr>
        <w:t>.;</w:t>
      </w:r>
    </w:p>
    <w:p w:rsidR="008426C0" w:rsidRPr="008426C0" w:rsidRDefault="008426C0" w:rsidP="008426C0">
      <w:pPr>
        <w:ind w:firstLine="426"/>
        <w:jc w:val="both"/>
        <w:rPr>
          <w:sz w:val="20"/>
          <w:szCs w:val="20"/>
        </w:rPr>
      </w:pPr>
      <w:r w:rsidRPr="008426C0">
        <w:rPr>
          <w:sz w:val="20"/>
          <w:szCs w:val="20"/>
        </w:rPr>
        <w:t xml:space="preserve">2027 – 266,277 </w:t>
      </w:r>
      <w:proofErr w:type="spellStart"/>
      <w:r w:rsidRPr="008426C0">
        <w:rPr>
          <w:sz w:val="20"/>
          <w:szCs w:val="20"/>
        </w:rPr>
        <w:t>тыс</w:t>
      </w:r>
      <w:proofErr w:type="gramStart"/>
      <w:r w:rsidRPr="008426C0">
        <w:rPr>
          <w:sz w:val="20"/>
          <w:szCs w:val="20"/>
        </w:rPr>
        <w:t>.р</w:t>
      </w:r>
      <w:proofErr w:type="gramEnd"/>
      <w:r w:rsidRPr="008426C0">
        <w:rPr>
          <w:sz w:val="20"/>
          <w:szCs w:val="20"/>
        </w:rPr>
        <w:t>уб</w:t>
      </w:r>
      <w:proofErr w:type="spellEnd"/>
      <w:r w:rsidRPr="008426C0">
        <w:rPr>
          <w:sz w:val="20"/>
          <w:szCs w:val="20"/>
        </w:rPr>
        <w:t>.</w:t>
      </w:r>
    </w:p>
    <w:p w:rsidR="008426C0" w:rsidRPr="008426C0" w:rsidRDefault="008426C0" w:rsidP="008426C0">
      <w:pPr>
        <w:ind w:firstLine="426"/>
        <w:jc w:val="both"/>
        <w:rPr>
          <w:sz w:val="20"/>
          <w:szCs w:val="20"/>
        </w:rPr>
      </w:pPr>
      <w:r w:rsidRPr="008426C0">
        <w:rPr>
          <w:sz w:val="20"/>
          <w:szCs w:val="20"/>
        </w:rPr>
        <w:t xml:space="preserve">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охваченных питанием (горячим питанием, а в период освоения образовательных программ с применением электронного обучения и дистанционных образовательных технологий - продуктовым набором или денежной компенсацией)  - 10036,114 </w:t>
      </w:r>
      <w:proofErr w:type="spellStart"/>
      <w:r w:rsidRPr="008426C0">
        <w:rPr>
          <w:sz w:val="20"/>
          <w:szCs w:val="20"/>
        </w:rPr>
        <w:t>тыс</w:t>
      </w:r>
      <w:proofErr w:type="gramStart"/>
      <w:r w:rsidRPr="008426C0">
        <w:rPr>
          <w:sz w:val="20"/>
          <w:szCs w:val="20"/>
        </w:rPr>
        <w:t>.р</w:t>
      </w:r>
      <w:proofErr w:type="gramEnd"/>
      <w:r w:rsidRPr="008426C0">
        <w:rPr>
          <w:sz w:val="20"/>
          <w:szCs w:val="20"/>
        </w:rPr>
        <w:t>уб</w:t>
      </w:r>
      <w:proofErr w:type="spellEnd"/>
    </w:p>
    <w:p w:rsidR="008426C0" w:rsidRPr="008426C0" w:rsidRDefault="008426C0" w:rsidP="008426C0">
      <w:pPr>
        <w:ind w:firstLine="426"/>
        <w:jc w:val="both"/>
        <w:rPr>
          <w:sz w:val="20"/>
          <w:szCs w:val="20"/>
        </w:rPr>
      </w:pPr>
      <w:r w:rsidRPr="008426C0">
        <w:rPr>
          <w:sz w:val="20"/>
          <w:szCs w:val="20"/>
        </w:rPr>
        <w:t xml:space="preserve">2025 – 4576,168 </w:t>
      </w:r>
      <w:proofErr w:type="spellStart"/>
      <w:r w:rsidRPr="008426C0">
        <w:rPr>
          <w:sz w:val="20"/>
          <w:szCs w:val="20"/>
        </w:rPr>
        <w:t>тыс</w:t>
      </w:r>
      <w:proofErr w:type="gramStart"/>
      <w:r w:rsidRPr="008426C0">
        <w:rPr>
          <w:sz w:val="20"/>
          <w:szCs w:val="20"/>
        </w:rPr>
        <w:t>.р</w:t>
      </w:r>
      <w:proofErr w:type="gramEnd"/>
      <w:r w:rsidRPr="008426C0">
        <w:rPr>
          <w:sz w:val="20"/>
          <w:szCs w:val="20"/>
        </w:rPr>
        <w:t>уб</w:t>
      </w:r>
      <w:proofErr w:type="spellEnd"/>
      <w:r w:rsidRPr="008426C0">
        <w:rPr>
          <w:sz w:val="20"/>
          <w:szCs w:val="20"/>
        </w:rPr>
        <w:t xml:space="preserve">., </w:t>
      </w:r>
    </w:p>
    <w:p w:rsidR="008426C0" w:rsidRPr="008426C0" w:rsidRDefault="008426C0" w:rsidP="008426C0">
      <w:pPr>
        <w:ind w:firstLine="426"/>
        <w:jc w:val="both"/>
        <w:rPr>
          <w:sz w:val="20"/>
          <w:szCs w:val="20"/>
        </w:rPr>
      </w:pPr>
      <w:r w:rsidRPr="008426C0">
        <w:rPr>
          <w:sz w:val="20"/>
          <w:szCs w:val="20"/>
        </w:rPr>
        <w:t xml:space="preserve">2026 – 2729,973 </w:t>
      </w:r>
      <w:proofErr w:type="spellStart"/>
      <w:r w:rsidRPr="008426C0">
        <w:rPr>
          <w:sz w:val="20"/>
          <w:szCs w:val="20"/>
        </w:rPr>
        <w:t>тыс</w:t>
      </w:r>
      <w:proofErr w:type="gramStart"/>
      <w:r w:rsidRPr="008426C0">
        <w:rPr>
          <w:sz w:val="20"/>
          <w:szCs w:val="20"/>
        </w:rPr>
        <w:t>.р</w:t>
      </w:r>
      <w:proofErr w:type="gramEnd"/>
      <w:r w:rsidRPr="008426C0">
        <w:rPr>
          <w:sz w:val="20"/>
          <w:szCs w:val="20"/>
        </w:rPr>
        <w:t>уб</w:t>
      </w:r>
      <w:proofErr w:type="spellEnd"/>
      <w:r w:rsidRPr="008426C0">
        <w:rPr>
          <w:sz w:val="20"/>
          <w:szCs w:val="20"/>
        </w:rPr>
        <w:t>.;</w:t>
      </w:r>
    </w:p>
    <w:p w:rsidR="008426C0" w:rsidRPr="008426C0" w:rsidRDefault="008426C0" w:rsidP="008426C0">
      <w:pPr>
        <w:ind w:firstLine="426"/>
        <w:jc w:val="both"/>
        <w:rPr>
          <w:sz w:val="20"/>
          <w:szCs w:val="20"/>
        </w:rPr>
      </w:pPr>
      <w:r w:rsidRPr="008426C0">
        <w:rPr>
          <w:sz w:val="20"/>
          <w:szCs w:val="20"/>
        </w:rPr>
        <w:t xml:space="preserve">2027 – 2729,973 </w:t>
      </w:r>
      <w:proofErr w:type="spellStart"/>
      <w:r w:rsidRPr="008426C0">
        <w:rPr>
          <w:sz w:val="20"/>
          <w:szCs w:val="20"/>
        </w:rPr>
        <w:t>тыс</w:t>
      </w:r>
      <w:proofErr w:type="gramStart"/>
      <w:r w:rsidRPr="008426C0">
        <w:rPr>
          <w:sz w:val="20"/>
          <w:szCs w:val="20"/>
        </w:rPr>
        <w:t>.р</w:t>
      </w:r>
      <w:proofErr w:type="gramEnd"/>
      <w:r w:rsidRPr="008426C0">
        <w:rPr>
          <w:sz w:val="20"/>
          <w:szCs w:val="20"/>
        </w:rPr>
        <w:t>уб</w:t>
      </w:r>
      <w:proofErr w:type="spellEnd"/>
      <w:r w:rsidRPr="008426C0">
        <w:rPr>
          <w:sz w:val="20"/>
          <w:szCs w:val="20"/>
        </w:rPr>
        <w:t>.</w:t>
      </w:r>
    </w:p>
    <w:p w:rsidR="008426C0" w:rsidRPr="008426C0" w:rsidRDefault="008426C0" w:rsidP="008426C0">
      <w:pPr>
        <w:ind w:firstLine="426"/>
        <w:jc w:val="both"/>
        <w:rPr>
          <w:sz w:val="20"/>
          <w:szCs w:val="20"/>
        </w:rPr>
      </w:pPr>
      <w:r w:rsidRPr="008426C0">
        <w:rPr>
          <w:sz w:val="20"/>
          <w:szCs w:val="20"/>
        </w:rPr>
        <w:t xml:space="preserve">организация бесплатного горячего питания обучающихся, получающих начальное общее образование в муниципальных образовательных организациях» – 12508,816 </w:t>
      </w:r>
      <w:proofErr w:type="spellStart"/>
      <w:r w:rsidRPr="008426C0">
        <w:rPr>
          <w:sz w:val="20"/>
          <w:szCs w:val="20"/>
        </w:rPr>
        <w:t>тыс</w:t>
      </w:r>
      <w:proofErr w:type="gramStart"/>
      <w:r w:rsidRPr="008426C0">
        <w:rPr>
          <w:sz w:val="20"/>
          <w:szCs w:val="20"/>
        </w:rPr>
        <w:t>.р</w:t>
      </w:r>
      <w:proofErr w:type="gramEnd"/>
      <w:r w:rsidRPr="008426C0">
        <w:rPr>
          <w:sz w:val="20"/>
          <w:szCs w:val="20"/>
        </w:rPr>
        <w:t>уб</w:t>
      </w:r>
      <w:proofErr w:type="spellEnd"/>
      <w:r w:rsidRPr="008426C0">
        <w:rPr>
          <w:sz w:val="20"/>
          <w:szCs w:val="20"/>
        </w:rPr>
        <w:t>.:</w:t>
      </w:r>
    </w:p>
    <w:p w:rsidR="008426C0" w:rsidRPr="008426C0" w:rsidRDefault="008426C0" w:rsidP="008426C0">
      <w:pPr>
        <w:ind w:firstLine="426"/>
        <w:jc w:val="both"/>
        <w:rPr>
          <w:sz w:val="20"/>
          <w:szCs w:val="20"/>
        </w:rPr>
      </w:pPr>
      <w:r w:rsidRPr="008426C0">
        <w:rPr>
          <w:sz w:val="20"/>
          <w:szCs w:val="20"/>
        </w:rPr>
        <w:t xml:space="preserve">2025 – 4325,257 </w:t>
      </w:r>
      <w:proofErr w:type="spellStart"/>
      <w:r w:rsidRPr="008426C0">
        <w:rPr>
          <w:sz w:val="20"/>
          <w:szCs w:val="20"/>
        </w:rPr>
        <w:t>тыс</w:t>
      </w:r>
      <w:proofErr w:type="gramStart"/>
      <w:r w:rsidRPr="008426C0">
        <w:rPr>
          <w:sz w:val="20"/>
          <w:szCs w:val="20"/>
        </w:rPr>
        <w:t>.р</w:t>
      </w:r>
      <w:proofErr w:type="gramEnd"/>
      <w:r w:rsidRPr="008426C0">
        <w:rPr>
          <w:sz w:val="20"/>
          <w:szCs w:val="20"/>
        </w:rPr>
        <w:t>уб</w:t>
      </w:r>
      <w:proofErr w:type="spellEnd"/>
      <w:r w:rsidRPr="008426C0">
        <w:rPr>
          <w:sz w:val="20"/>
          <w:szCs w:val="20"/>
        </w:rPr>
        <w:t>.,</w:t>
      </w:r>
    </w:p>
    <w:p w:rsidR="008426C0" w:rsidRPr="008426C0" w:rsidRDefault="008426C0" w:rsidP="008426C0">
      <w:pPr>
        <w:ind w:firstLine="426"/>
        <w:jc w:val="both"/>
        <w:rPr>
          <w:sz w:val="20"/>
          <w:szCs w:val="20"/>
        </w:rPr>
      </w:pPr>
      <w:r w:rsidRPr="008426C0">
        <w:rPr>
          <w:sz w:val="20"/>
          <w:szCs w:val="20"/>
        </w:rPr>
        <w:t xml:space="preserve">2026 – 3933,127 </w:t>
      </w:r>
      <w:proofErr w:type="spellStart"/>
      <w:r w:rsidRPr="008426C0">
        <w:rPr>
          <w:sz w:val="20"/>
          <w:szCs w:val="20"/>
        </w:rPr>
        <w:t>тыс</w:t>
      </w:r>
      <w:proofErr w:type="gramStart"/>
      <w:r w:rsidRPr="008426C0">
        <w:rPr>
          <w:sz w:val="20"/>
          <w:szCs w:val="20"/>
        </w:rPr>
        <w:t>.р</w:t>
      </w:r>
      <w:proofErr w:type="gramEnd"/>
      <w:r w:rsidRPr="008426C0">
        <w:rPr>
          <w:sz w:val="20"/>
          <w:szCs w:val="20"/>
        </w:rPr>
        <w:t>уб</w:t>
      </w:r>
      <w:proofErr w:type="spellEnd"/>
      <w:r w:rsidRPr="008426C0">
        <w:rPr>
          <w:sz w:val="20"/>
          <w:szCs w:val="20"/>
        </w:rPr>
        <w:t>.;</w:t>
      </w:r>
    </w:p>
    <w:p w:rsidR="008426C0" w:rsidRPr="008426C0" w:rsidRDefault="008426C0" w:rsidP="008426C0">
      <w:pPr>
        <w:ind w:firstLine="426"/>
        <w:jc w:val="both"/>
        <w:rPr>
          <w:sz w:val="20"/>
          <w:szCs w:val="20"/>
        </w:rPr>
      </w:pPr>
      <w:r w:rsidRPr="008426C0">
        <w:rPr>
          <w:sz w:val="20"/>
          <w:szCs w:val="20"/>
        </w:rPr>
        <w:t xml:space="preserve">2027 – 4250,432 </w:t>
      </w:r>
      <w:proofErr w:type="spellStart"/>
      <w:r w:rsidRPr="008426C0">
        <w:rPr>
          <w:sz w:val="20"/>
          <w:szCs w:val="20"/>
        </w:rPr>
        <w:t>тыс</w:t>
      </w:r>
      <w:proofErr w:type="gramStart"/>
      <w:r w:rsidRPr="008426C0">
        <w:rPr>
          <w:sz w:val="20"/>
          <w:szCs w:val="20"/>
        </w:rPr>
        <w:t>.р</w:t>
      </w:r>
      <w:proofErr w:type="gramEnd"/>
      <w:r w:rsidRPr="008426C0">
        <w:rPr>
          <w:sz w:val="20"/>
          <w:szCs w:val="20"/>
        </w:rPr>
        <w:t>уб</w:t>
      </w:r>
      <w:proofErr w:type="spellEnd"/>
      <w:r w:rsidRPr="008426C0">
        <w:rPr>
          <w:sz w:val="20"/>
          <w:szCs w:val="20"/>
        </w:rPr>
        <w:t xml:space="preserve">.; </w:t>
      </w:r>
    </w:p>
    <w:p w:rsidR="008426C0" w:rsidRPr="008426C0" w:rsidRDefault="008426C0" w:rsidP="008426C0">
      <w:pPr>
        <w:ind w:firstLine="426"/>
        <w:jc w:val="both"/>
        <w:rPr>
          <w:sz w:val="20"/>
          <w:szCs w:val="20"/>
        </w:rPr>
      </w:pPr>
      <w:r w:rsidRPr="008426C0">
        <w:rPr>
          <w:sz w:val="20"/>
          <w:szCs w:val="20"/>
        </w:rPr>
        <w:t xml:space="preserve">Мероприятия по организации питания обучающихся муниципальных образовательных организаций – 1666,600 </w:t>
      </w:r>
      <w:proofErr w:type="spellStart"/>
      <w:r w:rsidRPr="008426C0">
        <w:rPr>
          <w:sz w:val="20"/>
          <w:szCs w:val="20"/>
        </w:rPr>
        <w:t>тыс</w:t>
      </w:r>
      <w:proofErr w:type="gramStart"/>
      <w:r w:rsidRPr="008426C0">
        <w:rPr>
          <w:sz w:val="20"/>
          <w:szCs w:val="20"/>
        </w:rPr>
        <w:t>.р</w:t>
      </w:r>
      <w:proofErr w:type="gramEnd"/>
      <w:r w:rsidRPr="008426C0">
        <w:rPr>
          <w:sz w:val="20"/>
          <w:szCs w:val="20"/>
        </w:rPr>
        <w:t>уб</w:t>
      </w:r>
      <w:proofErr w:type="spellEnd"/>
      <w:r w:rsidRPr="008426C0">
        <w:rPr>
          <w:sz w:val="20"/>
          <w:szCs w:val="20"/>
        </w:rPr>
        <w:t>.;</w:t>
      </w:r>
    </w:p>
    <w:p w:rsidR="008426C0" w:rsidRPr="008426C0" w:rsidRDefault="008426C0" w:rsidP="008426C0">
      <w:pPr>
        <w:ind w:firstLine="426"/>
        <w:jc w:val="both"/>
        <w:rPr>
          <w:sz w:val="20"/>
          <w:szCs w:val="20"/>
        </w:rPr>
      </w:pPr>
      <w:r w:rsidRPr="008426C0">
        <w:rPr>
          <w:sz w:val="20"/>
          <w:szCs w:val="20"/>
        </w:rPr>
        <w:lastRenderedPageBreak/>
        <w:t xml:space="preserve">2025 – 333,320 </w:t>
      </w:r>
      <w:proofErr w:type="spellStart"/>
      <w:r w:rsidRPr="008426C0">
        <w:rPr>
          <w:sz w:val="20"/>
          <w:szCs w:val="20"/>
        </w:rPr>
        <w:t>тыс</w:t>
      </w:r>
      <w:proofErr w:type="gramStart"/>
      <w:r w:rsidRPr="008426C0">
        <w:rPr>
          <w:sz w:val="20"/>
          <w:szCs w:val="20"/>
        </w:rPr>
        <w:t>.р</w:t>
      </w:r>
      <w:proofErr w:type="gramEnd"/>
      <w:r w:rsidRPr="008426C0">
        <w:rPr>
          <w:sz w:val="20"/>
          <w:szCs w:val="20"/>
        </w:rPr>
        <w:t>уб</w:t>
      </w:r>
      <w:proofErr w:type="spellEnd"/>
      <w:r w:rsidRPr="008426C0">
        <w:rPr>
          <w:sz w:val="20"/>
          <w:szCs w:val="20"/>
        </w:rPr>
        <w:t>.</w:t>
      </w:r>
    </w:p>
    <w:p w:rsidR="008426C0" w:rsidRPr="008426C0" w:rsidRDefault="008426C0" w:rsidP="008426C0">
      <w:pPr>
        <w:ind w:firstLine="426"/>
        <w:jc w:val="both"/>
        <w:rPr>
          <w:sz w:val="20"/>
          <w:szCs w:val="20"/>
        </w:rPr>
      </w:pPr>
      <w:r w:rsidRPr="008426C0">
        <w:rPr>
          <w:sz w:val="20"/>
          <w:szCs w:val="20"/>
        </w:rPr>
        <w:t xml:space="preserve">2026 – 666,640 </w:t>
      </w:r>
      <w:proofErr w:type="spellStart"/>
      <w:r w:rsidRPr="008426C0">
        <w:rPr>
          <w:sz w:val="20"/>
          <w:szCs w:val="20"/>
        </w:rPr>
        <w:t>тыс</w:t>
      </w:r>
      <w:proofErr w:type="gramStart"/>
      <w:r w:rsidRPr="008426C0">
        <w:rPr>
          <w:sz w:val="20"/>
          <w:szCs w:val="20"/>
        </w:rPr>
        <w:t>.р</w:t>
      </w:r>
      <w:proofErr w:type="gramEnd"/>
      <w:r w:rsidRPr="008426C0">
        <w:rPr>
          <w:sz w:val="20"/>
          <w:szCs w:val="20"/>
        </w:rPr>
        <w:t>уб</w:t>
      </w:r>
      <w:proofErr w:type="spellEnd"/>
      <w:r w:rsidRPr="008426C0">
        <w:rPr>
          <w:sz w:val="20"/>
          <w:szCs w:val="20"/>
        </w:rPr>
        <w:t>.</w:t>
      </w:r>
    </w:p>
    <w:p w:rsidR="008426C0" w:rsidRPr="008426C0" w:rsidRDefault="008426C0" w:rsidP="008426C0">
      <w:pPr>
        <w:ind w:firstLine="426"/>
        <w:jc w:val="both"/>
        <w:rPr>
          <w:sz w:val="20"/>
          <w:szCs w:val="20"/>
        </w:rPr>
      </w:pPr>
      <w:r w:rsidRPr="008426C0">
        <w:rPr>
          <w:sz w:val="20"/>
          <w:szCs w:val="20"/>
        </w:rPr>
        <w:t xml:space="preserve">2027 – 666,640 </w:t>
      </w:r>
      <w:proofErr w:type="spellStart"/>
      <w:r w:rsidRPr="008426C0">
        <w:rPr>
          <w:sz w:val="20"/>
          <w:szCs w:val="20"/>
        </w:rPr>
        <w:t>тыс</w:t>
      </w:r>
      <w:proofErr w:type="gramStart"/>
      <w:r w:rsidRPr="008426C0">
        <w:rPr>
          <w:sz w:val="20"/>
          <w:szCs w:val="20"/>
        </w:rPr>
        <w:t>.р</w:t>
      </w:r>
      <w:proofErr w:type="gramEnd"/>
      <w:r w:rsidRPr="008426C0">
        <w:rPr>
          <w:sz w:val="20"/>
          <w:szCs w:val="20"/>
        </w:rPr>
        <w:t>уб</w:t>
      </w:r>
      <w:proofErr w:type="spellEnd"/>
      <w:r w:rsidRPr="008426C0">
        <w:rPr>
          <w:sz w:val="20"/>
          <w:szCs w:val="20"/>
        </w:rPr>
        <w:t>.</w:t>
      </w:r>
    </w:p>
    <w:p w:rsidR="008426C0" w:rsidRPr="008426C0" w:rsidRDefault="008426C0" w:rsidP="008426C0">
      <w:pPr>
        <w:ind w:firstLine="426"/>
        <w:jc w:val="both"/>
        <w:rPr>
          <w:sz w:val="20"/>
          <w:szCs w:val="20"/>
        </w:rPr>
      </w:pPr>
      <w:r w:rsidRPr="008426C0">
        <w:rPr>
          <w:sz w:val="20"/>
          <w:szCs w:val="20"/>
        </w:rPr>
        <w:t xml:space="preserve">Реализация мероприятия «Социальные гарантии работникам образования: средства муниципального образования на предоставление мер социальной поддержки работникам муниципальных образовательных организаций, получивших меры социальной поддержки, в общей численности работников муниципальных образовательных организаций, имеющих право на предоставление мер социальной поддержки – 13129,128 </w:t>
      </w:r>
      <w:proofErr w:type="spellStart"/>
      <w:r w:rsidRPr="008426C0">
        <w:rPr>
          <w:sz w:val="20"/>
          <w:szCs w:val="20"/>
        </w:rPr>
        <w:t>тыс</w:t>
      </w:r>
      <w:proofErr w:type="gramStart"/>
      <w:r w:rsidRPr="008426C0">
        <w:rPr>
          <w:sz w:val="20"/>
          <w:szCs w:val="20"/>
        </w:rPr>
        <w:t>.р</w:t>
      </w:r>
      <w:proofErr w:type="gramEnd"/>
      <w:r w:rsidRPr="008426C0">
        <w:rPr>
          <w:sz w:val="20"/>
          <w:szCs w:val="20"/>
        </w:rPr>
        <w:t>уб</w:t>
      </w:r>
      <w:proofErr w:type="spellEnd"/>
      <w:r w:rsidRPr="008426C0">
        <w:rPr>
          <w:sz w:val="20"/>
          <w:szCs w:val="20"/>
        </w:rPr>
        <w:t>.;</w:t>
      </w:r>
    </w:p>
    <w:p w:rsidR="008426C0" w:rsidRPr="008426C0" w:rsidRDefault="008426C0" w:rsidP="008426C0">
      <w:pPr>
        <w:ind w:firstLine="426"/>
        <w:jc w:val="both"/>
        <w:rPr>
          <w:sz w:val="20"/>
          <w:szCs w:val="20"/>
        </w:rPr>
      </w:pPr>
      <w:r w:rsidRPr="008426C0">
        <w:rPr>
          <w:sz w:val="20"/>
          <w:szCs w:val="20"/>
        </w:rPr>
        <w:t xml:space="preserve">2025 – 3965,640 </w:t>
      </w:r>
      <w:proofErr w:type="spellStart"/>
      <w:r w:rsidRPr="008426C0">
        <w:rPr>
          <w:sz w:val="20"/>
          <w:szCs w:val="20"/>
        </w:rPr>
        <w:t>тыс</w:t>
      </w:r>
      <w:proofErr w:type="gramStart"/>
      <w:r w:rsidRPr="008426C0">
        <w:rPr>
          <w:sz w:val="20"/>
          <w:szCs w:val="20"/>
        </w:rPr>
        <w:t>.р</w:t>
      </w:r>
      <w:proofErr w:type="gramEnd"/>
      <w:r w:rsidRPr="008426C0">
        <w:rPr>
          <w:sz w:val="20"/>
          <w:szCs w:val="20"/>
        </w:rPr>
        <w:t>уб</w:t>
      </w:r>
      <w:proofErr w:type="spellEnd"/>
      <w:r w:rsidRPr="008426C0">
        <w:rPr>
          <w:sz w:val="20"/>
          <w:szCs w:val="20"/>
        </w:rPr>
        <w:t xml:space="preserve">., </w:t>
      </w:r>
    </w:p>
    <w:p w:rsidR="008426C0" w:rsidRPr="008426C0" w:rsidRDefault="008426C0" w:rsidP="008426C0">
      <w:pPr>
        <w:ind w:firstLine="426"/>
        <w:jc w:val="both"/>
        <w:rPr>
          <w:sz w:val="20"/>
          <w:szCs w:val="20"/>
        </w:rPr>
      </w:pPr>
      <w:r w:rsidRPr="008426C0">
        <w:rPr>
          <w:sz w:val="20"/>
          <w:szCs w:val="20"/>
        </w:rPr>
        <w:t xml:space="preserve">2026 – 4581,744 </w:t>
      </w:r>
      <w:proofErr w:type="spellStart"/>
      <w:r w:rsidRPr="008426C0">
        <w:rPr>
          <w:sz w:val="20"/>
          <w:szCs w:val="20"/>
        </w:rPr>
        <w:t>тыс</w:t>
      </w:r>
      <w:proofErr w:type="gramStart"/>
      <w:r w:rsidRPr="008426C0">
        <w:rPr>
          <w:sz w:val="20"/>
          <w:szCs w:val="20"/>
        </w:rPr>
        <w:t>.р</w:t>
      </w:r>
      <w:proofErr w:type="gramEnd"/>
      <w:r w:rsidRPr="008426C0">
        <w:rPr>
          <w:sz w:val="20"/>
          <w:szCs w:val="20"/>
        </w:rPr>
        <w:t>уб</w:t>
      </w:r>
      <w:proofErr w:type="spellEnd"/>
      <w:r w:rsidRPr="008426C0">
        <w:rPr>
          <w:sz w:val="20"/>
          <w:szCs w:val="20"/>
        </w:rPr>
        <w:t>.;</w:t>
      </w:r>
    </w:p>
    <w:p w:rsidR="008426C0" w:rsidRPr="008426C0" w:rsidRDefault="008426C0" w:rsidP="008426C0">
      <w:pPr>
        <w:ind w:firstLine="426"/>
        <w:jc w:val="both"/>
        <w:rPr>
          <w:sz w:val="20"/>
          <w:szCs w:val="20"/>
        </w:rPr>
      </w:pPr>
      <w:r w:rsidRPr="008426C0">
        <w:rPr>
          <w:sz w:val="20"/>
          <w:szCs w:val="20"/>
        </w:rPr>
        <w:t xml:space="preserve">2027 – 4581,744 </w:t>
      </w:r>
      <w:proofErr w:type="spellStart"/>
      <w:r w:rsidRPr="008426C0">
        <w:rPr>
          <w:sz w:val="20"/>
          <w:szCs w:val="20"/>
        </w:rPr>
        <w:t>тыс</w:t>
      </w:r>
      <w:proofErr w:type="gramStart"/>
      <w:r w:rsidRPr="008426C0">
        <w:rPr>
          <w:sz w:val="20"/>
          <w:szCs w:val="20"/>
        </w:rPr>
        <w:t>.р</w:t>
      </w:r>
      <w:proofErr w:type="gramEnd"/>
      <w:r w:rsidRPr="008426C0">
        <w:rPr>
          <w:sz w:val="20"/>
          <w:szCs w:val="20"/>
        </w:rPr>
        <w:t>уб</w:t>
      </w:r>
      <w:proofErr w:type="spellEnd"/>
      <w:r w:rsidRPr="008426C0">
        <w:rPr>
          <w:sz w:val="20"/>
          <w:szCs w:val="20"/>
        </w:rPr>
        <w:t>.</w:t>
      </w:r>
    </w:p>
    <w:p w:rsidR="008426C0" w:rsidRPr="008426C0" w:rsidRDefault="008426C0" w:rsidP="008426C0">
      <w:pPr>
        <w:ind w:firstLine="426"/>
        <w:jc w:val="both"/>
        <w:rPr>
          <w:sz w:val="20"/>
          <w:szCs w:val="20"/>
        </w:rPr>
      </w:pPr>
      <w:r w:rsidRPr="008426C0">
        <w:rPr>
          <w:sz w:val="20"/>
          <w:szCs w:val="20"/>
        </w:rPr>
        <w:t xml:space="preserve">Реализация мероприятия «Приобретение горюче-смазочных материалов для обеспечения подвоза обучающихся муниципальных общеобразовательных организаций к месту обучения и обратно» - 1725,859 </w:t>
      </w:r>
      <w:proofErr w:type="spellStart"/>
      <w:r w:rsidRPr="008426C0">
        <w:rPr>
          <w:sz w:val="20"/>
          <w:szCs w:val="20"/>
        </w:rPr>
        <w:t>тыс</w:t>
      </w:r>
      <w:proofErr w:type="gramStart"/>
      <w:r w:rsidRPr="008426C0">
        <w:rPr>
          <w:sz w:val="20"/>
          <w:szCs w:val="20"/>
        </w:rPr>
        <w:t>.р</w:t>
      </w:r>
      <w:proofErr w:type="gramEnd"/>
      <w:r w:rsidRPr="008426C0">
        <w:rPr>
          <w:sz w:val="20"/>
          <w:szCs w:val="20"/>
        </w:rPr>
        <w:t>уб</w:t>
      </w:r>
      <w:proofErr w:type="spellEnd"/>
      <w:r w:rsidRPr="008426C0">
        <w:rPr>
          <w:sz w:val="20"/>
          <w:szCs w:val="20"/>
        </w:rPr>
        <w:t xml:space="preserve">., </w:t>
      </w:r>
    </w:p>
    <w:p w:rsidR="008426C0" w:rsidRPr="008426C0" w:rsidRDefault="008426C0" w:rsidP="008426C0">
      <w:pPr>
        <w:ind w:firstLine="426"/>
        <w:jc w:val="both"/>
        <w:rPr>
          <w:sz w:val="20"/>
          <w:szCs w:val="20"/>
        </w:rPr>
      </w:pPr>
      <w:r w:rsidRPr="008426C0">
        <w:rPr>
          <w:sz w:val="20"/>
          <w:szCs w:val="20"/>
        </w:rPr>
        <w:t xml:space="preserve">2025 – 348,403 </w:t>
      </w:r>
      <w:proofErr w:type="spellStart"/>
      <w:r w:rsidRPr="008426C0">
        <w:rPr>
          <w:sz w:val="20"/>
          <w:szCs w:val="20"/>
        </w:rPr>
        <w:t>тыс</w:t>
      </w:r>
      <w:proofErr w:type="gramStart"/>
      <w:r w:rsidRPr="008426C0">
        <w:rPr>
          <w:sz w:val="20"/>
          <w:szCs w:val="20"/>
        </w:rPr>
        <w:t>.р</w:t>
      </w:r>
      <w:proofErr w:type="gramEnd"/>
      <w:r w:rsidRPr="008426C0">
        <w:rPr>
          <w:sz w:val="20"/>
          <w:szCs w:val="20"/>
        </w:rPr>
        <w:t>уб</w:t>
      </w:r>
      <w:proofErr w:type="spellEnd"/>
      <w:r w:rsidRPr="008426C0">
        <w:rPr>
          <w:sz w:val="20"/>
          <w:szCs w:val="20"/>
        </w:rPr>
        <w:t>.</w:t>
      </w:r>
    </w:p>
    <w:p w:rsidR="008426C0" w:rsidRPr="008426C0" w:rsidRDefault="008426C0" w:rsidP="008426C0">
      <w:pPr>
        <w:ind w:firstLine="426"/>
        <w:jc w:val="both"/>
        <w:rPr>
          <w:sz w:val="20"/>
          <w:szCs w:val="20"/>
        </w:rPr>
      </w:pPr>
      <w:r w:rsidRPr="008426C0">
        <w:rPr>
          <w:sz w:val="20"/>
          <w:szCs w:val="20"/>
        </w:rPr>
        <w:t xml:space="preserve">2026 – 688,728 </w:t>
      </w:r>
      <w:proofErr w:type="spellStart"/>
      <w:r w:rsidRPr="008426C0">
        <w:rPr>
          <w:sz w:val="20"/>
          <w:szCs w:val="20"/>
        </w:rPr>
        <w:t>тыс</w:t>
      </w:r>
      <w:proofErr w:type="gramStart"/>
      <w:r w:rsidRPr="008426C0">
        <w:rPr>
          <w:sz w:val="20"/>
          <w:szCs w:val="20"/>
        </w:rPr>
        <w:t>.р</w:t>
      </w:r>
      <w:proofErr w:type="gramEnd"/>
      <w:r w:rsidRPr="008426C0">
        <w:rPr>
          <w:sz w:val="20"/>
          <w:szCs w:val="20"/>
        </w:rPr>
        <w:t>уб</w:t>
      </w:r>
      <w:proofErr w:type="spellEnd"/>
      <w:r w:rsidRPr="008426C0">
        <w:rPr>
          <w:sz w:val="20"/>
          <w:szCs w:val="20"/>
        </w:rPr>
        <w:t>.</w:t>
      </w:r>
    </w:p>
    <w:p w:rsidR="008426C0" w:rsidRPr="008426C0" w:rsidRDefault="008426C0" w:rsidP="008426C0">
      <w:pPr>
        <w:ind w:firstLine="426"/>
        <w:jc w:val="both"/>
        <w:rPr>
          <w:sz w:val="20"/>
          <w:szCs w:val="20"/>
        </w:rPr>
      </w:pPr>
      <w:r w:rsidRPr="008426C0">
        <w:rPr>
          <w:sz w:val="20"/>
          <w:szCs w:val="20"/>
        </w:rPr>
        <w:t xml:space="preserve">2027 – 688,728 </w:t>
      </w:r>
      <w:proofErr w:type="spellStart"/>
      <w:r w:rsidRPr="008426C0">
        <w:rPr>
          <w:sz w:val="20"/>
          <w:szCs w:val="20"/>
        </w:rPr>
        <w:t>тыс</w:t>
      </w:r>
      <w:proofErr w:type="gramStart"/>
      <w:r w:rsidRPr="008426C0">
        <w:rPr>
          <w:sz w:val="20"/>
          <w:szCs w:val="20"/>
        </w:rPr>
        <w:t>.р</w:t>
      </w:r>
      <w:proofErr w:type="gramEnd"/>
      <w:r w:rsidRPr="008426C0">
        <w:rPr>
          <w:sz w:val="20"/>
          <w:szCs w:val="20"/>
        </w:rPr>
        <w:t>уб</w:t>
      </w:r>
      <w:proofErr w:type="spellEnd"/>
      <w:r w:rsidRPr="008426C0">
        <w:rPr>
          <w:sz w:val="20"/>
          <w:szCs w:val="20"/>
        </w:rPr>
        <w:t>.</w:t>
      </w:r>
    </w:p>
    <w:p w:rsidR="008426C0" w:rsidRPr="008426C0" w:rsidRDefault="008426C0" w:rsidP="008426C0">
      <w:pPr>
        <w:ind w:firstLine="426"/>
        <w:jc w:val="both"/>
        <w:rPr>
          <w:sz w:val="20"/>
          <w:szCs w:val="20"/>
        </w:rPr>
      </w:pPr>
      <w:r w:rsidRPr="008426C0">
        <w:rPr>
          <w:sz w:val="20"/>
          <w:szCs w:val="20"/>
        </w:rPr>
        <w:t xml:space="preserve">Мероприятия на приобретение горюче-смазочных материалов для обеспечения подвоза обучающихся муниципальных общеобразовательных организаций к месту обучения и обратно» - 4843,075 </w:t>
      </w:r>
      <w:proofErr w:type="spellStart"/>
      <w:r w:rsidRPr="008426C0">
        <w:rPr>
          <w:sz w:val="20"/>
          <w:szCs w:val="20"/>
        </w:rPr>
        <w:t>тыс</w:t>
      </w:r>
      <w:proofErr w:type="gramStart"/>
      <w:r w:rsidRPr="008426C0">
        <w:rPr>
          <w:sz w:val="20"/>
          <w:szCs w:val="20"/>
        </w:rPr>
        <w:t>.р</w:t>
      </w:r>
      <w:proofErr w:type="gramEnd"/>
      <w:r w:rsidRPr="008426C0">
        <w:rPr>
          <w:sz w:val="20"/>
          <w:szCs w:val="20"/>
        </w:rPr>
        <w:t>уб</w:t>
      </w:r>
      <w:proofErr w:type="spellEnd"/>
      <w:r w:rsidRPr="008426C0">
        <w:rPr>
          <w:sz w:val="20"/>
          <w:szCs w:val="20"/>
        </w:rPr>
        <w:t>.,</w:t>
      </w:r>
    </w:p>
    <w:p w:rsidR="008426C0" w:rsidRPr="008426C0" w:rsidRDefault="008426C0" w:rsidP="008426C0">
      <w:pPr>
        <w:ind w:firstLine="426"/>
        <w:jc w:val="both"/>
        <w:rPr>
          <w:sz w:val="20"/>
          <w:szCs w:val="20"/>
        </w:rPr>
      </w:pPr>
      <w:r w:rsidRPr="008426C0">
        <w:rPr>
          <w:sz w:val="20"/>
          <w:szCs w:val="20"/>
        </w:rPr>
        <w:t xml:space="preserve">2025 – 977,691 </w:t>
      </w:r>
      <w:proofErr w:type="spellStart"/>
      <w:r w:rsidRPr="008426C0">
        <w:rPr>
          <w:sz w:val="20"/>
          <w:szCs w:val="20"/>
        </w:rPr>
        <w:t>тыс</w:t>
      </w:r>
      <w:proofErr w:type="gramStart"/>
      <w:r w:rsidRPr="008426C0">
        <w:rPr>
          <w:sz w:val="20"/>
          <w:szCs w:val="20"/>
        </w:rPr>
        <w:t>.р</w:t>
      </w:r>
      <w:proofErr w:type="gramEnd"/>
      <w:r w:rsidRPr="008426C0">
        <w:rPr>
          <w:sz w:val="20"/>
          <w:szCs w:val="20"/>
        </w:rPr>
        <w:t>уб</w:t>
      </w:r>
      <w:proofErr w:type="spellEnd"/>
      <w:r w:rsidRPr="008426C0">
        <w:rPr>
          <w:sz w:val="20"/>
          <w:szCs w:val="20"/>
        </w:rPr>
        <w:t>.</w:t>
      </w:r>
    </w:p>
    <w:p w:rsidR="008426C0" w:rsidRPr="008426C0" w:rsidRDefault="008426C0" w:rsidP="008426C0">
      <w:pPr>
        <w:ind w:firstLine="426"/>
        <w:jc w:val="both"/>
        <w:rPr>
          <w:sz w:val="20"/>
          <w:szCs w:val="20"/>
        </w:rPr>
      </w:pPr>
      <w:r w:rsidRPr="008426C0">
        <w:rPr>
          <w:sz w:val="20"/>
          <w:szCs w:val="20"/>
        </w:rPr>
        <w:t xml:space="preserve">2026 – 1932,692 </w:t>
      </w:r>
      <w:proofErr w:type="spellStart"/>
      <w:r w:rsidRPr="008426C0">
        <w:rPr>
          <w:sz w:val="20"/>
          <w:szCs w:val="20"/>
        </w:rPr>
        <w:t>тыс</w:t>
      </w:r>
      <w:proofErr w:type="gramStart"/>
      <w:r w:rsidRPr="008426C0">
        <w:rPr>
          <w:sz w:val="20"/>
          <w:szCs w:val="20"/>
        </w:rPr>
        <w:t>.р</w:t>
      </w:r>
      <w:proofErr w:type="gramEnd"/>
      <w:r w:rsidRPr="008426C0">
        <w:rPr>
          <w:sz w:val="20"/>
          <w:szCs w:val="20"/>
        </w:rPr>
        <w:t>уб</w:t>
      </w:r>
      <w:proofErr w:type="spellEnd"/>
      <w:r w:rsidRPr="008426C0">
        <w:rPr>
          <w:sz w:val="20"/>
          <w:szCs w:val="20"/>
        </w:rPr>
        <w:t>.</w:t>
      </w:r>
    </w:p>
    <w:p w:rsidR="008426C0" w:rsidRPr="008426C0" w:rsidRDefault="008426C0" w:rsidP="008426C0">
      <w:pPr>
        <w:ind w:firstLine="426"/>
        <w:jc w:val="both"/>
        <w:rPr>
          <w:sz w:val="20"/>
          <w:szCs w:val="20"/>
        </w:rPr>
      </w:pPr>
      <w:r w:rsidRPr="008426C0">
        <w:rPr>
          <w:sz w:val="20"/>
          <w:szCs w:val="20"/>
        </w:rPr>
        <w:t xml:space="preserve">2027 – 1932,692 </w:t>
      </w:r>
      <w:proofErr w:type="spellStart"/>
      <w:r w:rsidRPr="008426C0">
        <w:rPr>
          <w:sz w:val="20"/>
          <w:szCs w:val="20"/>
        </w:rPr>
        <w:t>тыс</w:t>
      </w:r>
      <w:proofErr w:type="gramStart"/>
      <w:r w:rsidRPr="008426C0">
        <w:rPr>
          <w:sz w:val="20"/>
          <w:szCs w:val="20"/>
        </w:rPr>
        <w:t>.р</w:t>
      </w:r>
      <w:proofErr w:type="gramEnd"/>
      <w:r w:rsidRPr="008426C0">
        <w:rPr>
          <w:sz w:val="20"/>
          <w:szCs w:val="20"/>
        </w:rPr>
        <w:t>уб</w:t>
      </w:r>
      <w:proofErr w:type="spellEnd"/>
      <w:r w:rsidRPr="008426C0">
        <w:rPr>
          <w:sz w:val="20"/>
          <w:szCs w:val="20"/>
        </w:rPr>
        <w:t>.</w:t>
      </w:r>
    </w:p>
    <w:p w:rsidR="008426C0" w:rsidRPr="008426C0" w:rsidRDefault="008426C0" w:rsidP="008426C0">
      <w:pPr>
        <w:jc w:val="both"/>
        <w:rPr>
          <w:sz w:val="20"/>
          <w:szCs w:val="20"/>
        </w:rPr>
      </w:pPr>
      <w:r w:rsidRPr="008426C0">
        <w:rPr>
          <w:sz w:val="20"/>
          <w:szCs w:val="20"/>
        </w:rPr>
        <w:t xml:space="preserve">         Реализация мероприятия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(Обеспечение образовательных организаций материально-технической базой для внедрения цифровой образовательной среды)» регионального проекта «Цифровая образовательная среда», обеспечение образовательных организаций материально-технической базой для внедрения цифровой образовательной среды – 0,0 </w:t>
      </w:r>
      <w:proofErr w:type="spellStart"/>
      <w:r w:rsidRPr="008426C0">
        <w:rPr>
          <w:sz w:val="20"/>
          <w:szCs w:val="20"/>
        </w:rPr>
        <w:t>тыс</w:t>
      </w:r>
      <w:proofErr w:type="gramStart"/>
      <w:r w:rsidRPr="008426C0">
        <w:rPr>
          <w:sz w:val="20"/>
          <w:szCs w:val="20"/>
        </w:rPr>
        <w:t>.р</w:t>
      </w:r>
      <w:proofErr w:type="gramEnd"/>
      <w:r w:rsidRPr="008426C0">
        <w:rPr>
          <w:sz w:val="20"/>
          <w:szCs w:val="20"/>
        </w:rPr>
        <w:t>уб</w:t>
      </w:r>
      <w:proofErr w:type="spellEnd"/>
      <w:r w:rsidRPr="008426C0">
        <w:rPr>
          <w:sz w:val="20"/>
          <w:szCs w:val="20"/>
        </w:rPr>
        <w:t>.:</w:t>
      </w:r>
    </w:p>
    <w:p w:rsidR="008426C0" w:rsidRPr="008426C0" w:rsidRDefault="008426C0" w:rsidP="008426C0">
      <w:pPr>
        <w:jc w:val="both"/>
        <w:rPr>
          <w:sz w:val="20"/>
          <w:szCs w:val="20"/>
        </w:rPr>
      </w:pPr>
      <w:r w:rsidRPr="008426C0">
        <w:rPr>
          <w:sz w:val="20"/>
          <w:szCs w:val="20"/>
        </w:rPr>
        <w:t xml:space="preserve">        2025 – 0,0 </w:t>
      </w:r>
      <w:proofErr w:type="spellStart"/>
      <w:r w:rsidRPr="008426C0">
        <w:rPr>
          <w:sz w:val="20"/>
          <w:szCs w:val="20"/>
        </w:rPr>
        <w:t>тыс</w:t>
      </w:r>
      <w:proofErr w:type="gramStart"/>
      <w:r w:rsidRPr="008426C0">
        <w:rPr>
          <w:sz w:val="20"/>
          <w:szCs w:val="20"/>
        </w:rPr>
        <w:t>.р</w:t>
      </w:r>
      <w:proofErr w:type="gramEnd"/>
      <w:r w:rsidRPr="008426C0">
        <w:rPr>
          <w:sz w:val="20"/>
          <w:szCs w:val="20"/>
        </w:rPr>
        <w:t>уб</w:t>
      </w:r>
      <w:proofErr w:type="spellEnd"/>
      <w:r w:rsidRPr="008426C0">
        <w:rPr>
          <w:sz w:val="20"/>
          <w:szCs w:val="20"/>
        </w:rPr>
        <w:t>.</w:t>
      </w:r>
    </w:p>
    <w:p w:rsidR="008426C0" w:rsidRPr="008426C0" w:rsidRDefault="008426C0" w:rsidP="008426C0">
      <w:pPr>
        <w:jc w:val="both"/>
        <w:rPr>
          <w:sz w:val="20"/>
          <w:szCs w:val="20"/>
        </w:rPr>
      </w:pPr>
      <w:r w:rsidRPr="008426C0">
        <w:rPr>
          <w:sz w:val="20"/>
          <w:szCs w:val="20"/>
        </w:rPr>
        <w:t xml:space="preserve">        2026 – 0,0 </w:t>
      </w:r>
      <w:proofErr w:type="spellStart"/>
      <w:r w:rsidRPr="008426C0">
        <w:rPr>
          <w:sz w:val="20"/>
          <w:szCs w:val="20"/>
        </w:rPr>
        <w:t>тыс</w:t>
      </w:r>
      <w:proofErr w:type="gramStart"/>
      <w:r w:rsidRPr="008426C0">
        <w:rPr>
          <w:sz w:val="20"/>
          <w:szCs w:val="20"/>
        </w:rPr>
        <w:t>.р</w:t>
      </w:r>
      <w:proofErr w:type="gramEnd"/>
      <w:r w:rsidRPr="008426C0">
        <w:rPr>
          <w:sz w:val="20"/>
          <w:szCs w:val="20"/>
        </w:rPr>
        <w:t>уб</w:t>
      </w:r>
      <w:proofErr w:type="spellEnd"/>
      <w:r w:rsidRPr="008426C0">
        <w:rPr>
          <w:sz w:val="20"/>
          <w:szCs w:val="20"/>
        </w:rPr>
        <w:t>.</w:t>
      </w:r>
    </w:p>
    <w:p w:rsidR="008426C0" w:rsidRPr="008426C0" w:rsidRDefault="008426C0" w:rsidP="008426C0">
      <w:pPr>
        <w:jc w:val="both"/>
        <w:rPr>
          <w:sz w:val="20"/>
          <w:szCs w:val="20"/>
        </w:rPr>
      </w:pPr>
      <w:r w:rsidRPr="008426C0">
        <w:rPr>
          <w:sz w:val="20"/>
          <w:szCs w:val="20"/>
        </w:rPr>
        <w:t xml:space="preserve">        2027 – 0,0 </w:t>
      </w:r>
      <w:proofErr w:type="spellStart"/>
      <w:r w:rsidRPr="008426C0">
        <w:rPr>
          <w:sz w:val="20"/>
          <w:szCs w:val="20"/>
        </w:rPr>
        <w:t>тыс</w:t>
      </w:r>
      <w:proofErr w:type="gramStart"/>
      <w:r w:rsidRPr="008426C0">
        <w:rPr>
          <w:sz w:val="20"/>
          <w:szCs w:val="20"/>
        </w:rPr>
        <w:t>.р</w:t>
      </w:r>
      <w:proofErr w:type="gramEnd"/>
      <w:r w:rsidRPr="008426C0">
        <w:rPr>
          <w:sz w:val="20"/>
          <w:szCs w:val="20"/>
        </w:rPr>
        <w:t>уб</w:t>
      </w:r>
      <w:proofErr w:type="spellEnd"/>
      <w:r w:rsidRPr="008426C0">
        <w:rPr>
          <w:sz w:val="20"/>
          <w:szCs w:val="20"/>
        </w:rPr>
        <w:t>.</w:t>
      </w:r>
    </w:p>
    <w:p w:rsidR="008426C0" w:rsidRPr="008426C0" w:rsidRDefault="008426C0" w:rsidP="008426C0">
      <w:pPr>
        <w:jc w:val="both"/>
        <w:rPr>
          <w:sz w:val="20"/>
          <w:szCs w:val="20"/>
        </w:rPr>
      </w:pPr>
      <w:r w:rsidRPr="008426C0">
        <w:rPr>
          <w:sz w:val="20"/>
          <w:szCs w:val="20"/>
        </w:rPr>
        <w:t xml:space="preserve">         Реализация мероприятия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регионального проекта «Успех каждого ребенка» – 0,0 </w:t>
      </w:r>
      <w:proofErr w:type="spellStart"/>
      <w:r w:rsidRPr="008426C0">
        <w:rPr>
          <w:sz w:val="20"/>
          <w:szCs w:val="20"/>
        </w:rPr>
        <w:t>тыс</w:t>
      </w:r>
      <w:proofErr w:type="gramStart"/>
      <w:r w:rsidRPr="008426C0">
        <w:rPr>
          <w:sz w:val="20"/>
          <w:szCs w:val="20"/>
        </w:rPr>
        <w:t>.р</w:t>
      </w:r>
      <w:proofErr w:type="gramEnd"/>
      <w:r w:rsidRPr="008426C0">
        <w:rPr>
          <w:sz w:val="20"/>
          <w:szCs w:val="20"/>
        </w:rPr>
        <w:t>уб</w:t>
      </w:r>
      <w:proofErr w:type="spellEnd"/>
      <w:r w:rsidRPr="008426C0">
        <w:rPr>
          <w:sz w:val="20"/>
          <w:szCs w:val="20"/>
        </w:rPr>
        <w:t>.:</w:t>
      </w:r>
    </w:p>
    <w:p w:rsidR="008426C0" w:rsidRPr="008426C0" w:rsidRDefault="008426C0" w:rsidP="008426C0">
      <w:pPr>
        <w:ind w:left="426"/>
        <w:jc w:val="both"/>
        <w:rPr>
          <w:sz w:val="20"/>
          <w:szCs w:val="20"/>
        </w:rPr>
      </w:pPr>
      <w:r w:rsidRPr="008426C0">
        <w:rPr>
          <w:sz w:val="20"/>
          <w:szCs w:val="20"/>
        </w:rPr>
        <w:t xml:space="preserve">2025– 0,0 </w:t>
      </w:r>
      <w:proofErr w:type="spellStart"/>
      <w:r w:rsidRPr="008426C0">
        <w:rPr>
          <w:sz w:val="20"/>
          <w:szCs w:val="20"/>
        </w:rPr>
        <w:t>тыс</w:t>
      </w:r>
      <w:proofErr w:type="gramStart"/>
      <w:r w:rsidRPr="008426C0">
        <w:rPr>
          <w:sz w:val="20"/>
          <w:szCs w:val="20"/>
        </w:rPr>
        <w:t>.р</w:t>
      </w:r>
      <w:proofErr w:type="gramEnd"/>
      <w:r w:rsidRPr="008426C0">
        <w:rPr>
          <w:sz w:val="20"/>
          <w:szCs w:val="20"/>
        </w:rPr>
        <w:t>уб</w:t>
      </w:r>
      <w:proofErr w:type="spellEnd"/>
      <w:r w:rsidRPr="008426C0">
        <w:rPr>
          <w:sz w:val="20"/>
          <w:szCs w:val="20"/>
        </w:rPr>
        <w:t>.</w:t>
      </w:r>
    </w:p>
    <w:p w:rsidR="008426C0" w:rsidRPr="008426C0" w:rsidRDefault="008426C0" w:rsidP="008426C0">
      <w:pPr>
        <w:ind w:left="426"/>
        <w:jc w:val="both"/>
        <w:rPr>
          <w:sz w:val="20"/>
          <w:szCs w:val="20"/>
        </w:rPr>
      </w:pPr>
      <w:r w:rsidRPr="008426C0">
        <w:rPr>
          <w:sz w:val="20"/>
          <w:szCs w:val="20"/>
        </w:rPr>
        <w:t xml:space="preserve">2026– 0,0 </w:t>
      </w:r>
      <w:proofErr w:type="spellStart"/>
      <w:r w:rsidRPr="008426C0">
        <w:rPr>
          <w:sz w:val="20"/>
          <w:szCs w:val="20"/>
        </w:rPr>
        <w:t>тыс</w:t>
      </w:r>
      <w:proofErr w:type="gramStart"/>
      <w:r w:rsidRPr="008426C0">
        <w:rPr>
          <w:sz w:val="20"/>
          <w:szCs w:val="20"/>
        </w:rPr>
        <w:t>.р</w:t>
      </w:r>
      <w:proofErr w:type="gramEnd"/>
      <w:r w:rsidRPr="008426C0">
        <w:rPr>
          <w:sz w:val="20"/>
          <w:szCs w:val="20"/>
        </w:rPr>
        <w:t>уб</w:t>
      </w:r>
      <w:proofErr w:type="spellEnd"/>
      <w:r w:rsidRPr="008426C0">
        <w:rPr>
          <w:sz w:val="20"/>
          <w:szCs w:val="20"/>
        </w:rPr>
        <w:t>.</w:t>
      </w:r>
    </w:p>
    <w:p w:rsidR="008426C0" w:rsidRPr="008426C0" w:rsidRDefault="008426C0" w:rsidP="008426C0">
      <w:pPr>
        <w:ind w:left="426"/>
        <w:jc w:val="both"/>
        <w:rPr>
          <w:sz w:val="20"/>
          <w:szCs w:val="20"/>
        </w:rPr>
      </w:pPr>
      <w:r w:rsidRPr="008426C0">
        <w:rPr>
          <w:sz w:val="20"/>
          <w:szCs w:val="20"/>
        </w:rPr>
        <w:t xml:space="preserve">2027– 0,0 </w:t>
      </w:r>
      <w:proofErr w:type="spellStart"/>
      <w:r w:rsidRPr="008426C0">
        <w:rPr>
          <w:sz w:val="20"/>
          <w:szCs w:val="20"/>
        </w:rPr>
        <w:t>тыс</w:t>
      </w:r>
      <w:proofErr w:type="gramStart"/>
      <w:r w:rsidRPr="008426C0">
        <w:rPr>
          <w:sz w:val="20"/>
          <w:szCs w:val="20"/>
        </w:rPr>
        <w:t>.р</w:t>
      </w:r>
      <w:proofErr w:type="gramEnd"/>
      <w:r w:rsidRPr="008426C0">
        <w:rPr>
          <w:sz w:val="20"/>
          <w:szCs w:val="20"/>
        </w:rPr>
        <w:t>уб</w:t>
      </w:r>
      <w:proofErr w:type="spellEnd"/>
      <w:r w:rsidRPr="008426C0">
        <w:rPr>
          <w:sz w:val="20"/>
          <w:szCs w:val="20"/>
        </w:rPr>
        <w:t>.</w:t>
      </w:r>
    </w:p>
    <w:p w:rsidR="008426C0" w:rsidRPr="008426C0" w:rsidRDefault="008426C0" w:rsidP="008426C0">
      <w:pPr>
        <w:jc w:val="both"/>
        <w:rPr>
          <w:sz w:val="20"/>
          <w:szCs w:val="20"/>
        </w:rPr>
      </w:pPr>
      <w:r w:rsidRPr="008426C0">
        <w:rPr>
          <w:sz w:val="20"/>
          <w:szCs w:val="20"/>
        </w:rPr>
        <w:t xml:space="preserve">         Реализация мероприятия «Оснащение (обновление материально-технической </w:t>
      </w:r>
      <w:proofErr w:type="spellStart"/>
      <w:r w:rsidRPr="008426C0">
        <w:rPr>
          <w:sz w:val="20"/>
          <w:szCs w:val="20"/>
        </w:rPr>
        <w:t>бызы</w:t>
      </w:r>
      <w:proofErr w:type="spellEnd"/>
      <w:r w:rsidRPr="008426C0">
        <w:rPr>
          <w:sz w:val="20"/>
          <w:szCs w:val="20"/>
        </w:rPr>
        <w:t xml:space="preserve">)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регионального проекта «Современная школа» – 0,0 </w:t>
      </w:r>
      <w:proofErr w:type="spellStart"/>
      <w:r w:rsidRPr="008426C0">
        <w:rPr>
          <w:sz w:val="20"/>
          <w:szCs w:val="20"/>
        </w:rPr>
        <w:t>тыс</w:t>
      </w:r>
      <w:proofErr w:type="gramStart"/>
      <w:r w:rsidRPr="008426C0">
        <w:rPr>
          <w:sz w:val="20"/>
          <w:szCs w:val="20"/>
        </w:rPr>
        <w:t>.р</w:t>
      </w:r>
      <w:proofErr w:type="gramEnd"/>
      <w:r w:rsidRPr="008426C0">
        <w:rPr>
          <w:sz w:val="20"/>
          <w:szCs w:val="20"/>
        </w:rPr>
        <w:t>уб</w:t>
      </w:r>
      <w:proofErr w:type="spellEnd"/>
      <w:r w:rsidRPr="008426C0">
        <w:rPr>
          <w:sz w:val="20"/>
          <w:szCs w:val="20"/>
        </w:rPr>
        <w:t>.:</w:t>
      </w:r>
    </w:p>
    <w:p w:rsidR="008426C0" w:rsidRPr="008426C0" w:rsidRDefault="008426C0" w:rsidP="008426C0">
      <w:pPr>
        <w:ind w:left="426"/>
        <w:jc w:val="both"/>
        <w:rPr>
          <w:sz w:val="20"/>
          <w:szCs w:val="20"/>
        </w:rPr>
      </w:pPr>
      <w:r w:rsidRPr="008426C0">
        <w:rPr>
          <w:sz w:val="20"/>
          <w:szCs w:val="20"/>
        </w:rPr>
        <w:t xml:space="preserve">2025– 0,0 </w:t>
      </w:r>
      <w:proofErr w:type="spellStart"/>
      <w:r w:rsidRPr="008426C0">
        <w:rPr>
          <w:sz w:val="20"/>
          <w:szCs w:val="20"/>
        </w:rPr>
        <w:t>тыс</w:t>
      </w:r>
      <w:proofErr w:type="gramStart"/>
      <w:r w:rsidRPr="008426C0">
        <w:rPr>
          <w:sz w:val="20"/>
          <w:szCs w:val="20"/>
        </w:rPr>
        <w:t>.р</w:t>
      </w:r>
      <w:proofErr w:type="gramEnd"/>
      <w:r w:rsidRPr="008426C0">
        <w:rPr>
          <w:sz w:val="20"/>
          <w:szCs w:val="20"/>
        </w:rPr>
        <w:t>уб</w:t>
      </w:r>
      <w:proofErr w:type="spellEnd"/>
      <w:r w:rsidRPr="008426C0">
        <w:rPr>
          <w:sz w:val="20"/>
          <w:szCs w:val="20"/>
        </w:rPr>
        <w:t>.</w:t>
      </w:r>
    </w:p>
    <w:p w:rsidR="008426C0" w:rsidRPr="008426C0" w:rsidRDefault="008426C0" w:rsidP="008426C0">
      <w:pPr>
        <w:ind w:left="426"/>
        <w:jc w:val="both"/>
        <w:rPr>
          <w:sz w:val="20"/>
          <w:szCs w:val="20"/>
        </w:rPr>
      </w:pPr>
      <w:r w:rsidRPr="008426C0">
        <w:rPr>
          <w:sz w:val="20"/>
          <w:szCs w:val="20"/>
        </w:rPr>
        <w:t xml:space="preserve">2026– 0,0 </w:t>
      </w:r>
      <w:proofErr w:type="spellStart"/>
      <w:r w:rsidRPr="008426C0">
        <w:rPr>
          <w:sz w:val="20"/>
          <w:szCs w:val="20"/>
        </w:rPr>
        <w:t>тыс</w:t>
      </w:r>
      <w:proofErr w:type="gramStart"/>
      <w:r w:rsidRPr="008426C0">
        <w:rPr>
          <w:sz w:val="20"/>
          <w:szCs w:val="20"/>
        </w:rPr>
        <w:t>.р</w:t>
      </w:r>
      <w:proofErr w:type="gramEnd"/>
      <w:r w:rsidRPr="008426C0">
        <w:rPr>
          <w:sz w:val="20"/>
          <w:szCs w:val="20"/>
        </w:rPr>
        <w:t>уб</w:t>
      </w:r>
      <w:proofErr w:type="spellEnd"/>
      <w:r w:rsidRPr="008426C0">
        <w:rPr>
          <w:sz w:val="20"/>
          <w:szCs w:val="20"/>
        </w:rPr>
        <w:t>.</w:t>
      </w:r>
    </w:p>
    <w:p w:rsidR="008426C0" w:rsidRPr="008426C0" w:rsidRDefault="008426C0" w:rsidP="008426C0">
      <w:pPr>
        <w:ind w:left="426"/>
        <w:jc w:val="both"/>
        <w:rPr>
          <w:sz w:val="20"/>
          <w:szCs w:val="20"/>
        </w:rPr>
      </w:pPr>
      <w:r w:rsidRPr="008426C0">
        <w:rPr>
          <w:sz w:val="20"/>
          <w:szCs w:val="20"/>
        </w:rPr>
        <w:t xml:space="preserve">2027– 0,0 </w:t>
      </w:r>
      <w:proofErr w:type="spellStart"/>
      <w:r w:rsidRPr="008426C0">
        <w:rPr>
          <w:sz w:val="20"/>
          <w:szCs w:val="20"/>
        </w:rPr>
        <w:t>тыс</w:t>
      </w:r>
      <w:proofErr w:type="gramStart"/>
      <w:r w:rsidRPr="008426C0">
        <w:rPr>
          <w:sz w:val="20"/>
          <w:szCs w:val="20"/>
        </w:rPr>
        <w:t>.р</w:t>
      </w:r>
      <w:proofErr w:type="gramEnd"/>
      <w:r w:rsidRPr="008426C0">
        <w:rPr>
          <w:sz w:val="20"/>
          <w:szCs w:val="20"/>
        </w:rPr>
        <w:t>уб</w:t>
      </w:r>
      <w:proofErr w:type="spellEnd"/>
      <w:r w:rsidRPr="008426C0">
        <w:rPr>
          <w:sz w:val="20"/>
          <w:szCs w:val="20"/>
        </w:rPr>
        <w:t>.</w:t>
      </w:r>
    </w:p>
    <w:p w:rsidR="008426C0" w:rsidRPr="008426C0" w:rsidRDefault="008426C0" w:rsidP="008426C0">
      <w:pPr>
        <w:ind w:firstLine="426"/>
        <w:jc w:val="both"/>
        <w:rPr>
          <w:sz w:val="20"/>
          <w:szCs w:val="20"/>
        </w:rPr>
      </w:pPr>
      <w:r w:rsidRPr="008426C0">
        <w:rPr>
          <w:sz w:val="20"/>
          <w:szCs w:val="20"/>
        </w:rPr>
        <w:t xml:space="preserve">Реализация мероприятия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регионального проекта «Педагоги и наставники» - 2998,044 </w:t>
      </w:r>
      <w:proofErr w:type="spellStart"/>
      <w:r w:rsidRPr="008426C0">
        <w:rPr>
          <w:sz w:val="20"/>
          <w:szCs w:val="20"/>
        </w:rPr>
        <w:t>тыс</w:t>
      </w:r>
      <w:proofErr w:type="gramStart"/>
      <w:r w:rsidRPr="008426C0">
        <w:rPr>
          <w:sz w:val="20"/>
          <w:szCs w:val="20"/>
        </w:rPr>
        <w:t>.р</w:t>
      </w:r>
      <w:proofErr w:type="gramEnd"/>
      <w:r w:rsidRPr="008426C0">
        <w:rPr>
          <w:sz w:val="20"/>
          <w:szCs w:val="20"/>
        </w:rPr>
        <w:t>уб</w:t>
      </w:r>
      <w:proofErr w:type="spellEnd"/>
      <w:r w:rsidRPr="008426C0">
        <w:rPr>
          <w:sz w:val="20"/>
          <w:szCs w:val="20"/>
        </w:rPr>
        <w:t>.</w:t>
      </w:r>
    </w:p>
    <w:p w:rsidR="008426C0" w:rsidRPr="008426C0" w:rsidRDefault="008426C0" w:rsidP="008426C0">
      <w:pPr>
        <w:ind w:firstLine="426"/>
        <w:jc w:val="both"/>
        <w:rPr>
          <w:sz w:val="20"/>
          <w:szCs w:val="20"/>
        </w:rPr>
      </w:pPr>
      <w:r w:rsidRPr="008426C0">
        <w:rPr>
          <w:sz w:val="20"/>
          <w:szCs w:val="20"/>
        </w:rPr>
        <w:t xml:space="preserve">2025 – 976,611 </w:t>
      </w:r>
      <w:proofErr w:type="spellStart"/>
      <w:r w:rsidRPr="008426C0">
        <w:rPr>
          <w:sz w:val="20"/>
          <w:szCs w:val="20"/>
        </w:rPr>
        <w:t>тыс</w:t>
      </w:r>
      <w:proofErr w:type="gramStart"/>
      <w:r w:rsidRPr="008426C0">
        <w:rPr>
          <w:sz w:val="20"/>
          <w:szCs w:val="20"/>
        </w:rPr>
        <w:t>.р</w:t>
      </w:r>
      <w:proofErr w:type="gramEnd"/>
      <w:r w:rsidRPr="008426C0">
        <w:rPr>
          <w:sz w:val="20"/>
          <w:szCs w:val="20"/>
        </w:rPr>
        <w:t>уб</w:t>
      </w:r>
      <w:proofErr w:type="spellEnd"/>
      <w:r w:rsidRPr="008426C0">
        <w:rPr>
          <w:sz w:val="20"/>
          <w:szCs w:val="20"/>
        </w:rPr>
        <w:t>.</w:t>
      </w:r>
    </w:p>
    <w:p w:rsidR="008426C0" w:rsidRPr="008426C0" w:rsidRDefault="008426C0" w:rsidP="008426C0">
      <w:pPr>
        <w:ind w:firstLine="426"/>
        <w:jc w:val="both"/>
        <w:rPr>
          <w:sz w:val="20"/>
          <w:szCs w:val="20"/>
        </w:rPr>
      </w:pPr>
      <w:r w:rsidRPr="008426C0">
        <w:rPr>
          <w:sz w:val="20"/>
          <w:szCs w:val="20"/>
        </w:rPr>
        <w:t xml:space="preserve">2026 – 1001,661 </w:t>
      </w:r>
      <w:proofErr w:type="spellStart"/>
      <w:r w:rsidRPr="008426C0">
        <w:rPr>
          <w:sz w:val="20"/>
          <w:szCs w:val="20"/>
        </w:rPr>
        <w:t>тыс</w:t>
      </w:r>
      <w:proofErr w:type="gramStart"/>
      <w:r w:rsidRPr="008426C0">
        <w:rPr>
          <w:sz w:val="20"/>
          <w:szCs w:val="20"/>
        </w:rPr>
        <w:t>.р</w:t>
      </w:r>
      <w:proofErr w:type="gramEnd"/>
      <w:r w:rsidRPr="008426C0">
        <w:rPr>
          <w:sz w:val="20"/>
          <w:szCs w:val="20"/>
        </w:rPr>
        <w:t>уб</w:t>
      </w:r>
      <w:proofErr w:type="spellEnd"/>
      <w:r w:rsidRPr="008426C0">
        <w:rPr>
          <w:sz w:val="20"/>
          <w:szCs w:val="20"/>
        </w:rPr>
        <w:t>.</w:t>
      </w:r>
    </w:p>
    <w:p w:rsidR="008426C0" w:rsidRPr="008426C0" w:rsidRDefault="008426C0" w:rsidP="008426C0">
      <w:pPr>
        <w:ind w:firstLine="426"/>
        <w:jc w:val="both"/>
        <w:rPr>
          <w:sz w:val="20"/>
          <w:szCs w:val="20"/>
        </w:rPr>
      </w:pPr>
      <w:r w:rsidRPr="008426C0">
        <w:rPr>
          <w:sz w:val="20"/>
          <w:szCs w:val="20"/>
        </w:rPr>
        <w:t xml:space="preserve">2027– 1019,772 </w:t>
      </w:r>
      <w:proofErr w:type="spellStart"/>
      <w:r w:rsidRPr="008426C0">
        <w:rPr>
          <w:sz w:val="20"/>
          <w:szCs w:val="20"/>
        </w:rPr>
        <w:t>тыс</w:t>
      </w:r>
      <w:proofErr w:type="gramStart"/>
      <w:r w:rsidRPr="008426C0">
        <w:rPr>
          <w:sz w:val="20"/>
          <w:szCs w:val="20"/>
        </w:rPr>
        <w:t>.р</w:t>
      </w:r>
      <w:proofErr w:type="gramEnd"/>
      <w:r w:rsidRPr="008426C0">
        <w:rPr>
          <w:sz w:val="20"/>
          <w:szCs w:val="20"/>
        </w:rPr>
        <w:t>уб</w:t>
      </w:r>
      <w:proofErr w:type="spellEnd"/>
      <w:r w:rsidRPr="008426C0">
        <w:rPr>
          <w:sz w:val="20"/>
          <w:szCs w:val="20"/>
        </w:rPr>
        <w:t>.</w:t>
      </w:r>
    </w:p>
    <w:p w:rsidR="008426C0" w:rsidRPr="008426C0" w:rsidRDefault="008426C0" w:rsidP="008426C0">
      <w:pPr>
        <w:ind w:firstLine="426"/>
        <w:jc w:val="both"/>
        <w:rPr>
          <w:sz w:val="20"/>
          <w:szCs w:val="20"/>
        </w:rPr>
      </w:pPr>
      <w:r w:rsidRPr="008426C0">
        <w:rPr>
          <w:sz w:val="20"/>
          <w:szCs w:val="20"/>
        </w:rPr>
        <w:t xml:space="preserve">Ежемесячное денежное вознаграждение за классное руководство педагогическим работникам муниципальных образовательных организаций –  79213,680 </w:t>
      </w:r>
      <w:proofErr w:type="spellStart"/>
      <w:r w:rsidRPr="008426C0">
        <w:rPr>
          <w:sz w:val="20"/>
          <w:szCs w:val="20"/>
        </w:rPr>
        <w:t>тыс</w:t>
      </w:r>
      <w:proofErr w:type="gramStart"/>
      <w:r w:rsidRPr="008426C0">
        <w:rPr>
          <w:sz w:val="20"/>
          <w:szCs w:val="20"/>
        </w:rPr>
        <w:t>.р</w:t>
      </w:r>
      <w:proofErr w:type="gramEnd"/>
      <w:r w:rsidRPr="008426C0">
        <w:rPr>
          <w:sz w:val="20"/>
          <w:szCs w:val="20"/>
        </w:rPr>
        <w:t>уб</w:t>
      </w:r>
      <w:proofErr w:type="spellEnd"/>
      <w:r w:rsidRPr="008426C0">
        <w:rPr>
          <w:sz w:val="20"/>
          <w:szCs w:val="20"/>
        </w:rPr>
        <w:t>.:</w:t>
      </w:r>
    </w:p>
    <w:p w:rsidR="008426C0" w:rsidRPr="008426C0" w:rsidRDefault="008426C0" w:rsidP="008426C0">
      <w:pPr>
        <w:ind w:firstLine="426"/>
        <w:jc w:val="both"/>
        <w:rPr>
          <w:sz w:val="20"/>
          <w:szCs w:val="20"/>
        </w:rPr>
      </w:pPr>
      <w:r w:rsidRPr="008426C0">
        <w:rPr>
          <w:sz w:val="20"/>
          <w:szCs w:val="20"/>
        </w:rPr>
        <w:t xml:space="preserve">2025 – 26404,560 </w:t>
      </w:r>
      <w:proofErr w:type="spellStart"/>
      <w:r w:rsidRPr="008426C0">
        <w:rPr>
          <w:sz w:val="20"/>
          <w:szCs w:val="20"/>
        </w:rPr>
        <w:t>тыс</w:t>
      </w:r>
      <w:proofErr w:type="gramStart"/>
      <w:r w:rsidRPr="008426C0">
        <w:rPr>
          <w:sz w:val="20"/>
          <w:szCs w:val="20"/>
        </w:rPr>
        <w:t>.р</w:t>
      </w:r>
      <w:proofErr w:type="gramEnd"/>
      <w:r w:rsidRPr="008426C0">
        <w:rPr>
          <w:sz w:val="20"/>
          <w:szCs w:val="20"/>
        </w:rPr>
        <w:t>уб</w:t>
      </w:r>
      <w:proofErr w:type="spellEnd"/>
      <w:r w:rsidRPr="008426C0">
        <w:rPr>
          <w:sz w:val="20"/>
          <w:szCs w:val="20"/>
        </w:rPr>
        <w:t>.</w:t>
      </w:r>
    </w:p>
    <w:p w:rsidR="008426C0" w:rsidRPr="008426C0" w:rsidRDefault="008426C0" w:rsidP="008426C0">
      <w:pPr>
        <w:ind w:firstLine="426"/>
        <w:jc w:val="both"/>
        <w:rPr>
          <w:sz w:val="20"/>
          <w:szCs w:val="20"/>
        </w:rPr>
      </w:pPr>
      <w:r w:rsidRPr="008426C0">
        <w:rPr>
          <w:sz w:val="20"/>
          <w:szCs w:val="20"/>
        </w:rPr>
        <w:t xml:space="preserve">2026 – 26404,560 </w:t>
      </w:r>
      <w:proofErr w:type="spellStart"/>
      <w:r w:rsidRPr="008426C0">
        <w:rPr>
          <w:sz w:val="20"/>
          <w:szCs w:val="20"/>
        </w:rPr>
        <w:t>тыс</w:t>
      </w:r>
      <w:proofErr w:type="gramStart"/>
      <w:r w:rsidRPr="008426C0">
        <w:rPr>
          <w:sz w:val="20"/>
          <w:szCs w:val="20"/>
        </w:rPr>
        <w:t>.р</w:t>
      </w:r>
      <w:proofErr w:type="gramEnd"/>
      <w:r w:rsidRPr="008426C0">
        <w:rPr>
          <w:sz w:val="20"/>
          <w:szCs w:val="20"/>
        </w:rPr>
        <w:t>уб</w:t>
      </w:r>
      <w:proofErr w:type="spellEnd"/>
      <w:r w:rsidRPr="008426C0">
        <w:rPr>
          <w:sz w:val="20"/>
          <w:szCs w:val="20"/>
        </w:rPr>
        <w:t>.</w:t>
      </w:r>
    </w:p>
    <w:p w:rsidR="008426C0" w:rsidRPr="008426C0" w:rsidRDefault="008426C0" w:rsidP="008426C0">
      <w:pPr>
        <w:ind w:firstLine="426"/>
        <w:jc w:val="both"/>
        <w:rPr>
          <w:sz w:val="20"/>
          <w:szCs w:val="20"/>
        </w:rPr>
      </w:pPr>
      <w:r w:rsidRPr="008426C0">
        <w:rPr>
          <w:sz w:val="20"/>
          <w:szCs w:val="20"/>
        </w:rPr>
        <w:t xml:space="preserve">2027– 26404,560 </w:t>
      </w:r>
      <w:proofErr w:type="spellStart"/>
      <w:r w:rsidRPr="008426C0">
        <w:rPr>
          <w:sz w:val="20"/>
          <w:szCs w:val="20"/>
        </w:rPr>
        <w:t>тыс</w:t>
      </w:r>
      <w:proofErr w:type="gramStart"/>
      <w:r w:rsidRPr="008426C0">
        <w:rPr>
          <w:sz w:val="20"/>
          <w:szCs w:val="20"/>
        </w:rPr>
        <w:t>.р</w:t>
      </w:r>
      <w:proofErr w:type="gramEnd"/>
      <w:r w:rsidRPr="008426C0">
        <w:rPr>
          <w:sz w:val="20"/>
          <w:szCs w:val="20"/>
        </w:rPr>
        <w:t>уб</w:t>
      </w:r>
      <w:proofErr w:type="spellEnd"/>
      <w:r w:rsidRPr="008426C0">
        <w:rPr>
          <w:sz w:val="20"/>
          <w:szCs w:val="20"/>
        </w:rPr>
        <w:t>.</w:t>
      </w:r>
    </w:p>
    <w:p w:rsidR="008426C0" w:rsidRPr="008426C0" w:rsidRDefault="008426C0" w:rsidP="008426C0">
      <w:pPr>
        <w:jc w:val="both"/>
        <w:rPr>
          <w:sz w:val="20"/>
          <w:szCs w:val="20"/>
        </w:rPr>
      </w:pPr>
      <w:r w:rsidRPr="008426C0">
        <w:rPr>
          <w:sz w:val="20"/>
          <w:szCs w:val="20"/>
        </w:rPr>
        <w:t xml:space="preserve">         Реализация мероприятия по модернизации школьных систем образования регионального проекта «Все лучшее детям» – 65422,577 </w:t>
      </w:r>
      <w:proofErr w:type="spellStart"/>
      <w:r w:rsidRPr="008426C0">
        <w:rPr>
          <w:sz w:val="20"/>
          <w:szCs w:val="20"/>
        </w:rPr>
        <w:t>тыс</w:t>
      </w:r>
      <w:proofErr w:type="gramStart"/>
      <w:r w:rsidRPr="008426C0">
        <w:rPr>
          <w:sz w:val="20"/>
          <w:szCs w:val="20"/>
        </w:rPr>
        <w:t>.р</w:t>
      </w:r>
      <w:proofErr w:type="gramEnd"/>
      <w:r w:rsidRPr="008426C0">
        <w:rPr>
          <w:sz w:val="20"/>
          <w:szCs w:val="20"/>
        </w:rPr>
        <w:t>уб</w:t>
      </w:r>
      <w:proofErr w:type="spellEnd"/>
      <w:r w:rsidRPr="008426C0">
        <w:rPr>
          <w:sz w:val="20"/>
          <w:szCs w:val="20"/>
        </w:rPr>
        <w:t>.:</w:t>
      </w:r>
    </w:p>
    <w:p w:rsidR="008426C0" w:rsidRPr="008426C0" w:rsidRDefault="008426C0" w:rsidP="008426C0">
      <w:pPr>
        <w:ind w:left="426"/>
        <w:jc w:val="both"/>
        <w:rPr>
          <w:sz w:val="20"/>
          <w:szCs w:val="20"/>
        </w:rPr>
      </w:pPr>
      <w:r w:rsidRPr="008426C0">
        <w:rPr>
          <w:sz w:val="20"/>
          <w:szCs w:val="20"/>
        </w:rPr>
        <w:t xml:space="preserve">2025– 0,0 </w:t>
      </w:r>
      <w:proofErr w:type="spellStart"/>
      <w:r w:rsidRPr="008426C0">
        <w:rPr>
          <w:sz w:val="20"/>
          <w:szCs w:val="20"/>
        </w:rPr>
        <w:t>тыс</w:t>
      </w:r>
      <w:proofErr w:type="gramStart"/>
      <w:r w:rsidRPr="008426C0">
        <w:rPr>
          <w:sz w:val="20"/>
          <w:szCs w:val="20"/>
        </w:rPr>
        <w:t>.р</w:t>
      </w:r>
      <w:proofErr w:type="gramEnd"/>
      <w:r w:rsidRPr="008426C0">
        <w:rPr>
          <w:sz w:val="20"/>
          <w:szCs w:val="20"/>
        </w:rPr>
        <w:t>уб</w:t>
      </w:r>
      <w:proofErr w:type="spellEnd"/>
      <w:r w:rsidRPr="008426C0">
        <w:rPr>
          <w:sz w:val="20"/>
          <w:szCs w:val="20"/>
        </w:rPr>
        <w:t>.</w:t>
      </w:r>
    </w:p>
    <w:p w:rsidR="008426C0" w:rsidRPr="008426C0" w:rsidRDefault="008426C0" w:rsidP="008426C0">
      <w:pPr>
        <w:ind w:left="426"/>
        <w:jc w:val="both"/>
        <w:rPr>
          <w:sz w:val="20"/>
          <w:szCs w:val="20"/>
        </w:rPr>
      </w:pPr>
      <w:r w:rsidRPr="008426C0">
        <w:rPr>
          <w:sz w:val="20"/>
          <w:szCs w:val="20"/>
        </w:rPr>
        <w:t xml:space="preserve">2026– 65422,577 </w:t>
      </w:r>
      <w:proofErr w:type="spellStart"/>
      <w:r w:rsidRPr="008426C0">
        <w:rPr>
          <w:sz w:val="20"/>
          <w:szCs w:val="20"/>
        </w:rPr>
        <w:t>тыс</w:t>
      </w:r>
      <w:proofErr w:type="gramStart"/>
      <w:r w:rsidRPr="008426C0">
        <w:rPr>
          <w:sz w:val="20"/>
          <w:szCs w:val="20"/>
        </w:rPr>
        <w:t>.р</w:t>
      </w:r>
      <w:proofErr w:type="gramEnd"/>
      <w:r w:rsidRPr="008426C0">
        <w:rPr>
          <w:sz w:val="20"/>
          <w:szCs w:val="20"/>
        </w:rPr>
        <w:t>уб</w:t>
      </w:r>
      <w:proofErr w:type="spellEnd"/>
      <w:r w:rsidRPr="008426C0">
        <w:rPr>
          <w:sz w:val="20"/>
          <w:szCs w:val="20"/>
        </w:rPr>
        <w:t>.</w:t>
      </w:r>
    </w:p>
    <w:p w:rsidR="008426C0" w:rsidRPr="008426C0" w:rsidRDefault="008426C0" w:rsidP="008426C0">
      <w:pPr>
        <w:ind w:left="426"/>
        <w:jc w:val="both"/>
        <w:rPr>
          <w:sz w:val="20"/>
          <w:szCs w:val="20"/>
        </w:rPr>
      </w:pPr>
      <w:r w:rsidRPr="008426C0">
        <w:rPr>
          <w:sz w:val="20"/>
          <w:szCs w:val="20"/>
        </w:rPr>
        <w:t xml:space="preserve">2027– 0,0 </w:t>
      </w:r>
      <w:proofErr w:type="spellStart"/>
      <w:r w:rsidRPr="008426C0">
        <w:rPr>
          <w:sz w:val="20"/>
          <w:szCs w:val="20"/>
        </w:rPr>
        <w:t>тыс</w:t>
      </w:r>
      <w:proofErr w:type="gramStart"/>
      <w:r w:rsidRPr="008426C0">
        <w:rPr>
          <w:sz w:val="20"/>
          <w:szCs w:val="20"/>
        </w:rPr>
        <w:t>.р</w:t>
      </w:r>
      <w:proofErr w:type="gramEnd"/>
      <w:r w:rsidRPr="008426C0">
        <w:rPr>
          <w:sz w:val="20"/>
          <w:szCs w:val="20"/>
        </w:rPr>
        <w:t>уб</w:t>
      </w:r>
      <w:proofErr w:type="spellEnd"/>
      <w:r w:rsidRPr="008426C0">
        <w:rPr>
          <w:sz w:val="20"/>
          <w:szCs w:val="20"/>
        </w:rPr>
        <w:t>.</w:t>
      </w:r>
    </w:p>
    <w:p w:rsidR="008426C0" w:rsidRPr="008426C0" w:rsidRDefault="008426C0" w:rsidP="008426C0">
      <w:pPr>
        <w:ind w:firstLine="426"/>
        <w:jc w:val="both"/>
        <w:rPr>
          <w:rFonts w:eastAsia="HiddenHorzOCR"/>
          <w:sz w:val="20"/>
          <w:szCs w:val="20"/>
        </w:rPr>
      </w:pPr>
      <w:r w:rsidRPr="008426C0">
        <w:rPr>
          <w:rFonts w:eastAsia="HiddenHorzOCR"/>
          <w:sz w:val="20"/>
          <w:szCs w:val="20"/>
        </w:rPr>
        <w:lastRenderedPageBreak/>
        <w:t xml:space="preserve">Объем финансового обеспечения подпрограммы 3  </w:t>
      </w:r>
      <w:r w:rsidRPr="008426C0">
        <w:rPr>
          <w:color w:val="000000"/>
          <w:sz w:val="20"/>
          <w:szCs w:val="20"/>
        </w:rPr>
        <w:t xml:space="preserve">муниципальной программы Льговского района Курской области «Развитие образования в Льговском районе Курской области на </w:t>
      </w:r>
      <w:r w:rsidRPr="008426C0">
        <w:rPr>
          <w:bCs/>
          <w:sz w:val="20"/>
          <w:szCs w:val="20"/>
        </w:rPr>
        <w:t xml:space="preserve">2025-2027 </w:t>
      </w:r>
      <w:r w:rsidRPr="008426C0">
        <w:rPr>
          <w:color w:val="000000"/>
          <w:sz w:val="20"/>
          <w:szCs w:val="20"/>
        </w:rPr>
        <w:t xml:space="preserve">годы» </w:t>
      </w:r>
      <w:r w:rsidRPr="008426C0">
        <w:rPr>
          <w:rFonts w:eastAsia="HiddenHorzOCR"/>
          <w:sz w:val="20"/>
          <w:szCs w:val="20"/>
        </w:rPr>
        <w:t xml:space="preserve">составляет </w:t>
      </w:r>
      <w:r w:rsidRPr="008426C0">
        <w:rPr>
          <w:bCs/>
          <w:sz w:val="20"/>
          <w:szCs w:val="20"/>
        </w:rPr>
        <w:t xml:space="preserve">19397,006 </w:t>
      </w:r>
      <w:r w:rsidRPr="008426C0">
        <w:rPr>
          <w:sz w:val="20"/>
          <w:szCs w:val="20"/>
        </w:rPr>
        <w:t>тыс.</w:t>
      </w:r>
      <w:r w:rsidRPr="008426C0">
        <w:rPr>
          <w:rFonts w:eastAsia="HiddenHorzOCR"/>
          <w:sz w:val="20"/>
          <w:szCs w:val="20"/>
        </w:rPr>
        <w:t xml:space="preserve"> руб.:</w:t>
      </w:r>
    </w:p>
    <w:p w:rsidR="008426C0" w:rsidRPr="008426C0" w:rsidRDefault="008426C0" w:rsidP="008426C0">
      <w:pPr>
        <w:rPr>
          <w:sz w:val="20"/>
          <w:szCs w:val="20"/>
        </w:rPr>
      </w:pPr>
      <w:r w:rsidRPr="008426C0">
        <w:rPr>
          <w:sz w:val="20"/>
          <w:szCs w:val="20"/>
        </w:rPr>
        <w:t xml:space="preserve">        2025 – 8354,038 </w:t>
      </w:r>
      <w:proofErr w:type="spellStart"/>
      <w:r w:rsidRPr="008426C0">
        <w:rPr>
          <w:sz w:val="20"/>
          <w:szCs w:val="20"/>
        </w:rPr>
        <w:t>тыс</w:t>
      </w:r>
      <w:proofErr w:type="gramStart"/>
      <w:r w:rsidRPr="008426C0">
        <w:rPr>
          <w:sz w:val="20"/>
          <w:szCs w:val="20"/>
        </w:rPr>
        <w:t>.р</w:t>
      </w:r>
      <w:proofErr w:type="gramEnd"/>
      <w:r w:rsidRPr="008426C0">
        <w:rPr>
          <w:sz w:val="20"/>
          <w:szCs w:val="20"/>
        </w:rPr>
        <w:t>уб</w:t>
      </w:r>
      <w:proofErr w:type="spellEnd"/>
      <w:r w:rsidRPr="008426C0">
        <w:rPr>
          <w:sz w:val="20"/>
          <w:szCs w:val="20"/>
        </w:rPr>
        <w:t>.;</w:t>
      </w:r>
    </w:p>
    <w:p w:rsidR="008426C0" w:rsidRPr="008426C0" w:rsidRDefault="008426C0" w:rsidP="008426C0">
      <w:pPr>
        <w:jc w:val="both"/>
        <w:rPr>
          <w:sz w:val="20"/>
          <w:szCs w:val="20"/>
        </w:rPr>
      </w:pPr>
      <w:r w:rsidRPr="008426C0">
        <w:rPr>
          <w:sz w:val="20"/>
          <w:szCs w:val="20"/>
        </w:rPr>
        <w:t xml:space="preserve">        2026 – 5521,484 </w:t>
      </w:r>
      <w:proofErr w:type="spellStart"/>
      <w:r w:rsidRPr="008426C0">
        <w:rPr>
          <w:sz w:val="20"/>
          <w:szCs w:val="20"/>
        </w:rPr>
        <w:t>тыс</w:t>
      </w:r>
      <w:proofErr w:type="gramStart"/>
      <w:r w:rsidRPr="008426C0">
        <w:rPr>
          <w:sz w:val="20"/>
          <w:szCs w:val="20"/>
        </w:rPr>
        <w:t>.р</w:t>
      </w:r>
      <w:proofErr w:type="gramEnd"/>
      <w:r w:rsidRPr="008426C0">
        <w:rPr>
          <w:sz w:val="20"/>
          <w:szCs w:val="20"/>
        </w:rPr>
        <w:t>уб</w:t>
      </w:r>
      <w:proofErr w:type="spellEnd"/>
      <w:r w:rsidRPr="008426C0">
        <w:rPr>
          <w:sz w:val="20"/>
          <w:szCs w:val="20"/>
        </w:rPr>
        <w:t>.;</w:t>
      </w:r>
    </w:p>
    <w:p w:rsidR="008426C0" w:rsidRPr="008426C0" w:rsidRDefault="008426C0" w:rsidP="008426C0">
      <w:pPr>
        <w:ind w:left="426"/>
        <w:jc w:val="both"/>
        <w:rPr>
          <w:sz w:val="20"/>
          <w:szCs w:val="20"/>
        </w:rPr>
      </w:pPr>
      <w:r w:rsidRPr="008426C0">
        <w:rPr>
          <w:sz w:val="20"/>
          <w:szCs w:val="20"/>
        </w:rPr>
        <w:t xml:space="preserve">2027 – 5521,484 </w:t>
      </w:r>
      <w:proofErr w:type="spellStart"/>
      <w:r w:rsidRPr="008426C0">
        <w:rPr>
          <w:sz w:val="20"/>
          <w:szCs w:val="20"/>
        </w:rPr>
        <w:t>тыс</w:t>
      </w:r>
      <w:proofErr w:type="gramStart"/>
      <w:r w:rsidRPr="008426C0">
        <w:rPr>
          <w:sz w:val="20"/>
          <w:szCs w:val="20"/>
        </w:rPr>
        <w:t>.р</w:t>
      </w:r>
      <w:proofErr w:type="gramEnd"/>
      <w:r w:rsidRPr="008426C0">
        <w:rPr>
          <w:sz w:val="20"/>
          <w:szCs w:val="20"/>
        </w:rPr>
        <w:t>уб</w:t>
      </w:r>
      <w:proofErr w:type="spellEnd"/>
      <w:r w:rsidRPr="008426C0">
        <w:rPr>
          <w:sz w:val="20"/>
          <w:szCs w:val="20"/>
        </w:rPr>
        <w:t>.</w:t>
      </w:r>
    </w:p>
    <w:p w:rsidR="008426C0" w:rsidRPr="008426C0" w:rsidRDefault="008426C0" w:rsidP="008426C0">
      <w:pPr>
        <w:ind w:firstLine="426"/>
        <w:jc w:val="both"/>
        <w:rPr>
          <w:sz w:val="20"/>
          <w:szCs w:val="20"/>
        </w:rPr>
      </w:pPr>
      <w:r w:rsidRPr="008426C0">
        <w:rPr>
          <w:sz w:val="20"/>
          <w:szCs w:val="20"/>
        </w:rPr>
        <w:t xml:space="preserve">В том числе основное мероприятие «Обеспечение функционирования модели персонифицированного финансирования дополнительного образования детей – 3189,809 </w:t>
      </w:r>
      <w:proofErr w:type="spellStart"/>
      <w:r w:rsidRPr="008426C0">
        <w:rPr>
          <w:sz w:val="20"/>
          <w:szCs w:val="20"/>
        </w:rPr>
        <w:t>тыс</w:t>
      </w:r>
      <w:proofErr w:type="gramStart"/>
      <w:r w:rsidRPr="008426C0">
        <w:rPr>
          <w:sz w:val="20"/>
          <w:szCs w:val="20"/>
        </w:rPr>
        <w:t>.р</w:t>
      </w:r>
      <w:proofErr w:type="gramEnd"/>
      <w:r w:rsidRPr="008426C0">
        <w:rPr>
          <w:sz w:val="20"/>
          <w:szCs w:val="20"/>
        </w:rPr>
        <w:t>уб</w:t>
      </w:r>
      <w:proofErr w:type="spellEnd"/>
      <w:r w:rsidRPr="008426C0">
        <w:rPr>
          <w:sz w:val="20"/>
          <w:szCs w:val="20"/>
        </w:rPr>
        <w:t>.</w:t>
      </w:r>
    </w:p>
    <w:p w:rsidR="008426C0" w:rsidRPr="008426C0" w:rsidRDefault="008426C0" w:rsidP="008426C0">
      <w:pPr>
        <w:rPr>
          <w:sz w:val="20"/>
          <w:szCs w:val="20"/>
        </w:rPr>
      </w:pPr>
      <w:r w:rsidRPr="008426C0">
        <w:rPr>
          <w:sz w:val="20"/>
          <w:szCs w:val="20"/>
        </w:rPr>
        <w:t xml:space="preserve">        2025 – 1247,023 </w:t>
      </w:r>
      <w:proofErr w:type="spellStart"/>
      <w:r w:rsidRPr="008426C0">
        <w:rPr>
          <w:sz w:val="20"/>
          <w:szCs w:val="20"/>
        </w:rPr>
        <w:t>тыс</w:t>
      </w:r>
      <w:proofErr w:type="gramStart"/>
      <w:r w:rsidRPr="008426C0">
        <w:rPr>
          <w:sz w:val="20"/>
          <w:szCs w:val="20"/>
        </w:rPr>
        <w:t>.р</w:t>
      </w:r>
      <w:proofErr w:type="gramEnd"/>
      <w:r w:rsidRPr="008426C0">
        <w:rPr>
          <w:sz w:val="20"/>
          <w:szCs w:val="20"/>
        </w:rPr>
        <w:t>уб</w:t>
      </w:r>
      <w:proofErr w:type="spellEnd"/>
      <w:r w:rsidRPr="008426C0">
        <w:rPr>
          <w:sz w:val="20"/>
          <w:szCs w:val="20"/>
        </w:rPr>
        <w:t>.;</w:t>
      </w:r>
    </w:p>
    <w:p w:rsidR="008426C0" w:rsidRPr="008426C0" w:rsidRDefault="008426C0" w:rsidP="008426C0">
      <w:pPr>
        <w:jc w:val="both"/>
        <w:rPr>
          <w:sz w:val="20"/>
          <w:szCs w:val="20"/>
        </w:rPr>
      </w:pPr>
      <w:r w:rsidRPr="008426C0">
        <w:rPr>
          <w:sz w:val="20"/>
          <w:szCs w:val="20"/>
        </w:rPr>
        <w:t xml:space="preserve">        2026 – 971,393 </w:t>
      </w:r>
      <w:proofErr w:type="spellStart"/>
      <w:r w:rsidRPr="008426C0">
        <w:rPr>
          <w:sz w:val="20"/>
          <w:szCs w:val="20"/>
        </w:rPr>
        <w:t>тыс</w:t>
      </w:r>
      <w:proofErr w:type="gramStart"/>
      <w:r w:rsidRPr="008426C0">
        <w:rPr>
          <w:sz w:val="20"/>
          <w:szCs w:val="20"/>
        </w:rPr>
        <w:t>.р</w:t>
      </w:r>
      <w:proofErr w:type="gramEnd"/>
      <w:r w:rsidRPr="008426C0">
        <w:rPr>
          <w:sz w:val="20"/>
          <w:szCs w:val="20"/>
        </w:rPr>
        <w:t>уб</w:t>
      </w:r>
      <w:proofErr w:type="spellEnd"/>
      <w:r w:rsidRPr="008426C0">
        <w:rPr>
          <w:sz w:val="20"/>
          <w:szCs w:val="20"/>
        </w:rPr>
        <w:t>.;</w:t>
      </w:r>
    </w:p>
    <w:p w:rsidR="008426C0" w:rsidRPr="008426C0" w:rsidRDefault="008426C0" w:rsidP="008426C0">
      <w:pPr>
        <w:ind w:left="426"/>
        <w:jc w:val="both"/>
        <w:rPr>
          <w:sz w:val="20"/>
          <w:szCs w:val="20"/>
        </w:rPr>
      </w:pPr>
      <w:r w:rsidRPr="008426C0">
        <w:rPr>
          <w:sz w:val="20"/>
          <w:szCs w:val="20"/>
        </w:rPr>
        <w:t xml:space="preserve">2027 – 971,393 </w:t>
      </w:r>
      <w:proofErr w:type="spellStart"/>
      <w:r w:rsidRPr="008426C0">
        <w:rPr>
          <w:sz w:val="20"/>
          <w:szCs w:val="20"/>
        </w:rPr>
        <w:t>тыс</w:t>
      </w:r>
      <w:proofErr w:type="gramStart"/>
      <w:r w:rsidRPr="008426C0">
        <w:rPr>
          <w:sz w:val="20"/>
          <w:szCs w:val="20"/>
        </w:rPr>
        <w:t>.р</w:t>
      </w:r>
      <w:proofErr w:type="gramEnd"/>
      <w:r w:rsidRPr="008426C0">
        <w:rPr>
          <w:sz w:val="20"/>
          <w:szCs w:val="20"/>
        </w:rPr>
        <w:t>уб</w:t>
      </w:r>
      <w:proofErr w:type="spellEnd"/>
      <w:r w:rsidRPr="008426C0">
        <w:rPr>
          <w:sz w:val="20"/>
          <w:szCs w:val="20"/>
        </w:rPr>
        <w:t>.</w:t>
      </w:r>
    </w:p>
    <w:p w:rsidR="008426C0" w:rsidRPr="008426C0" w:rsidRDefault="008426C0" w:rsidP="008426C0">
      <w:pPr>
        <w:autoSpaceDE w:val="0"/>
        <w:autoSpaceDN w:val="0"/>
        <w:adjustRightInd w:val="0"/>
        <w:ind w:firstLine="426"/>
        <w:jc w:val="both"/>
        <w:rPr>
          <w:bCs/>
          <w:sz w:val="20"/>
          <w:szCs w:val="20"/>
        </w:rPr>
      </w:pPr>
      <w:r w:rsidRPr="008426C0">
        <w:rPr>
          <w:rFonts w:eastAsia="HiddenHorzOCR"/>
          <w:sz w:val="20"/>
          <w:szCs w:val="20"/>
        </w:rPr>
        <w:t>Основные мероприятия подпрограммы направлены на финансовое обеспечение муниципальной сети организаций дополнительного образования детей.</w:t>
      </w:r>
    </w:p>
    <w:p w:rsidR="008426C0" w:rsidRPr="008426C0" w:rsidRDefault="008426C0" w:rsidP="008426C0">
      <w:pPr>
        <w:widowControl w:val="0"/>
        <w:ind w:firstLine="426"/>
        <w:jc w:val="both"/>
        <w:rPr>
          <w:bCs/>
          <w:sz w:val="20"/>
          <w:szCs w:val="20"/>
        </w:rPr>
      </w:pPr>
    </w:p>
    <w:p w:rsidR="008426C0" w:rsidRPr="008426C0" w:rsidRDefault="008426C0" w:rsidP="008426C0">
      <w:pPr>
        <w:ind w:firstLine="426"/>
        <w:jc w:val="center"/>
        <w:rPr>
          <w:b/>
          <w:color w:val="000000"/>
          <w:sz w:val="20"/>
          <w:szCs w:val="20"/>
        </w:rPr>
      </w:pPr>
      <w:r w:rsidRPr="008426C0">
        <w:rPr>
          <w:rFonts w:eastAsia="Tahoma"/>
          <w:b/>
          <w:color w:val="000000"/>
          <w:sz w:val="20"/>
          <w:szCs w:val="20"/>
          <w:lang w:val="en-US"/>
        </w:rPr>
        <w:t>XII</w:t>
      </w:r>
      <w:r w:rsidRPr="008426C0">
        <w:rPr>
          <w:rFonts w:eastAsia="Tahoma"/>
          <w:b/>
          <w:color w:val="000000"/>
          <w:sz w:val="20"/>
          <w:szCs w:val="20"/>
        </w:rPr>
        <w:t xml:space="preserve">. </w:t>
      </w:r>
      <w:r w:rsidRPr="008426C0">
        <w:rPr>
          <w:b/>
          <w:color w:val="000000"/>
          <w:sz w:val="20"/>
          <w:szCs w:val="20"/>
        </w:rPr>
        <w:t>Анализ рисков реализации программы и описание мер управления рисками реализации программы</w:t>
      </w:r>
    </w:p>
    <w:p w:rsidR="008426C0" w:rsidRPr="008426C0" w:rsidRDefault="008426C0" w:rsidP="008426C0">
      <w:pPr>
        <w:ind w:firstLine="426"/>
        <w:jc w:val="center"/>
        <w:rPr>
          <w:b/>
          <w:color w:val="000000"/>
          <w:sz w:val="20"/>
          <w:szCs w:val="20"/>
        </w:rPr>
      </w:pPr>
    </w:p>
    <w:p w:rsidR="008426C0" w:rsidRPr="008426C0" w:rsidRDefault="008426C0" w:rsidP="008426C0">
      <w:pPr>
        <w:ind w:right="27" w:firstLine="426"/>
        <w:jc w:val="both"/>
        <w:rPr>
          <w:sz w:val="20"/>
          <w:szCs w:val="20"/>
        </w:rPr>
      </w:pPr>
      <w:r w:rsidRPr="008426C0">
        <w:rPr>
          <w:sz w:val="20"/>
          <w:szCs w:val="20"/>
        </w:rPr>
        <w:t xml:space="preserve">В ходе реализации программы могут возникнуть финансово-экономические и социальные риски. Финансово-экономические риски связаны с сокращением в ходе реализации программы предусмотренных объемов бюджетных средств. Это потребует внесения изменений в программу, пересмотра целевых значений показателей, и, возможно, отказ от реализации отдельных мероприятий и даже задач программы. Сокращение финансирования  негативным образом скажется на соответствующих показателях программы, приведет к снижению прогнозируемого вклада программы в улучшение качества жизни населения, развитие социальной сферы, экономики Льговского района Курской области в целом.  В соответствии с логикой программно-целевого подхода  планируемые к реализации мероприятия должны быть обеспечены целевым финансированием.  </w:t>
      </w:r>
    </w:p>
    <w:p w:rsidR="008426C0" w:rsidRPr="008426C0" w:rsidRDefault="008426C0" w:rsidP="008426C0">
      <w:pPr>
        <w:ind w:right="27" w:firstLine="426"/>
        <w:jc w:val="both"/>
        <w:rPr>
          <w:sz w:val="20"/>
          <w:szCs w:val="20"/>
        </w:rPr>
      </w:pPr>
      <w:r w:rsidRPr="008426C0">
        <w:rPr>
          <w:sz w:val="20"/>
          <w:szCs w:val="20"/>
        </w:rPr>
        <w:t>Социальные риски связаны с вероятностью повышения социальной напряженности из-за неполной или недостоверной информации о реализуемых мероприятиях в рамках программы, в силу наличия разнонаправленных социальных интересов социальных групп, а также в условиях излишнего администрирования. Ошибки при выборе механизмов управленческой коррекции программных мероприятий могут привести к недостаточной координации деятельности заказчиков и исполнителей, нецелевому использованию бюджетных средств или их неэффективному расходованию.</w:t>
      </w:r>
    </w:p>
    <w:p w:rsidR="008426C0" w:rsidRPr="008426C0" w:rsidRDefault="008426C0" w:rsidP="008426C0">
      <w:pPr>
        <w:ind w:right="27" w:firstLine="426"/>
        <w:jc w:val="both"/>
        <w:rPr>
          <w:sz w:val="20"/>
          <w:szCs w:val="20"/>
        </w:rPr>
      </w:pPr>
      <w:r w:rsidRPr="008426C0">
        <w:rPr>
          <w:sz w:val="20"/>
          <w:szCs w:val="20"/>
        </w:rPr>
        <w:t>Основными мерами управления рисками с целью минимизации их влияния на достижение целей программы  могут выступить такие, как: мониторинг, открытость и подотчетность, научно-методическое и экспертно-аналитическое сопровождение, информационное сопровождение и общественные коммуникации.</w:t>
      </w:r>
    </w:p>
    <w:p w:rsidR="008426C0" w:rsidRPr="008426C0" w:rsidRDefault="008426C0" w:rsidP="008426C0">
      <w:pPr>
        <w:ind w:right="-86" w:firstLine="426"/>
        <w:jc w:val="both"/>
        <w:rPr>
          <w:sz w:val="20"/>
          <w:szCs w:val="20"/>
        </w:rPr>
      </w:pPr>
      <w:r w:rsidRPr="008426C0">
        <w:rPr>
          <w:sz w:val="20"/>
          <w:szCs w:val="20"/>
        </w:rPr>
        <w:t xml:space="preserve"> В рамках мониторинга (исследования общественного мнения заинтересованных целевых групп, исследования качества образования, </w:t>
      </w:r>
      <w:proofErr w:type="gramStart"/>
      <w:r w:rsidRPr="008426C0">
        <w:rPr>
          <w:sz w:val="20"/>
          <w:szCs w:val="20"/>
        </w:rPr>
        <w:t>интернет-опросы</w:t>
      </w:r>
      <w:proofErr w:type="gramEnd"/>
      <w:r w:rsidRPr="008426C0">
        <w:rPr>
          <w:sz w:val="20"/>
          <w:szCs w:val="20"/>
        </w:rPr>
        <w:t>) достижение конкретных целей и решение задач программы отслеживается с использованием системы количественных показателей и качественного анализа. Обратная связь об уровне достижения контрольных значений индикаторов, а также о качественных характеристиках происходящих изменений позволяет своевременно выявлять отклонения, осуществлять корректировку, уточнение и дополнение намеченных мероприятий.</w:t>
      </w:r>
    </w:p>
    <w:p w:rsidR="008426C0" w:rsidRPr="008426C0" w:rsidRDefault="008426C0" w:rsidP="008426C0">
      <w:pPr>
        <w:ind w:right="27" w:firstLine="426"/>
        <w:jc w:val="both"/>
        <w:rPr>
          <w:sz w:val="20"/>
          <w:szCs w:val="20"/>
        </w:rPr>
      </w:pPr>
      <w:r w:rsidRPr="008426C0">
        <w:rPr>
          <w:sz w:val="20"/>
          <w:szCs w:val="20"/>
        </w:rPr>
        <w:t>Обеспечение научно-методического и экспертно-аналитического сопровождения программы позволит получить объективную информацию о реализации, результатах, эффектах внедрения финансово-экономических, организационно-управленческих и образовательных моделей. Сравнительному анализу будет подвергаться кадровый состав образовательных организаций региона, качество образования, образовательные траектории выпускников различных уровней образования, деятельность наиболее эффективных образовательных организаций и организаций с неудовлетворительным качеством работы.</w:t>
      </w:r>
    </w:p>
    <w:p w:rsidR="008426C0" w:rsidRPr="008426C0" w:rsidRDefault="008426C0" w:rsidP="008426C0">
      <w:pPr>
        <w:ind w:right="27" w:firstLine="426"/>
        <w:jc w:val="both"/>
        <w:rPr>
          <w:sz w:val="20"/>
          <w:szCs w:val="20"/>
        </w:rPr>
      </w:pPr>
      <w:r w:rsidRPr="008426C0">
        <w:rPr>
          <w:sz w:val="20"/>
          <w:szCs w:val="20"/>
        </w:rPr>
        <w:t>Управление программой будет осуществляться на основе принципов открытости, государственно-общественного характера управления.  Будет предоставляться полная и достоверная информация о реализации и оценке эффективности программы, организовано обсуждение хода и результатов ее реализации в педагогических коллективах, в структурах, осуществляющих государственно-общественное управление государственными образовательными учреждениями. Использование широкого спектра каналов и форм коммуникации с общественностью, учитывающей особенности и возможности различных целевых групп, в том числе возможности интернет пространств, обеспечит благоприятное отношение к действиям по реализации программы.</w:t>
      </w:r>
    </w:p>
    <w:p w:rsidR="008426C0" w:rsidRPr="008426C0" w:rsidRDefault="008426C0" w:rsidP="008426C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ind w:right="-613" w:firstLine="426"/>
        <w:jc w:val="center"/>
        <w:textAlignment w:val="baseline"/>
        <w:rPr>
          <w:rFonts w:eastAsia="Tahoma"/>
          <w:color w:val="000000"/>
          <w:sz w:val="20"/>
          <w:szCs w:val="20"/>
        </w:rPr>
      </w:pPr>
    </w:p>
    <w:p w:rsidR="008426C0" w:rsidRPr="008426C0" w:rsidRDefault="008426C0" w:rsidP="008426C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ind w:right="-613" w:firstLine="426"/>
        <w:jc w:val="center"/>
        <w:textAlignment w:val="baseline"/>
        <w:rPr>
          <w:rFonts w:eastAsia="Tahoma"/>
          <w:b/>
          <w:color w:val="000000"/>
          <w:sz w:val="20"/>
          <w:szCs w:val="20"/>
        </w:rPr>
      </w:pPr>
      <w:r w:rsidRPr="008426C0">
        <w:rPr>
          <w:rFonts w:eastAsia="Tahoma"/>
          <w:b/>
          <w:color w:val="000000"/>
          <w:sz w:val="20"/>
          <w:szCs w:val="20"/>
          <w:lang w:val="en-US"/>
        </w:rPr>
        <w:t>XIII</w:t>
      </w:r>
      <w:r w:rsidRPr="008426C0">
        <w:rPr>
          <w:rFonts w:eastAsia="Tahoma"/>
          <w:b/>
          <w:color w:val="000000"/>
          <w:sz w:val="20"/>
          <w:szCs w:val="20"/>
        </w:rPr>
        <w:t>. Методика оценки эффективности программы</w:t>
      </w:r>
    </w:p>
    <w:p w:rsidR="008426C0" w:rsidRPr="008426C0" w:rsidRDefault="008426C0" w:rsidP="008426C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ind w:right="-613" w:firstLine="426"/>
        <w:jc w:val="center"/>
        <w:textAlignment w:val="baseline"/>
        <w:rPr>
          <w:rFonts w:eastAsia="Tahoma"/>
          <w:color w:val="000000"/>
          <w:sz w:val="20"/>
          <w:szCs w:val="20"/>
        </w:rPr>
      </w:pPr>
    </w:p>
    <w:p w:rsidR="008426C0" w:rsidRPr="008426C0" w:rsidRDefault="008426C0" w:rsidP="008426C0">
      <w:pPr>
        <w:autoSpaceDE w:val="0"/>
        <w:autoSpaceDN w:val="0"/>
        <w:adjustRightInd w:val="0"/>
        <w:ind w:firstLine="426"/>
        <w:jc w:val="both"/>
        <w:rPr>
          <w:rFonts w:eastAsia="HiddenHorzOCR"/>
          <w:sz w:val="20"/>
          <w:szCs w:val="20"/>
        </w:rPr>
      </w:pPr>
      <w:r w:rsidRPr="008426C0">
        <w:rPr>
          <w:rFonts w:eastAsia="HiddenHorzOCR"/>
          <w:sz w:val="20"/>
          <w:szCs w:val="20"/>
        </w:rPr>
        <w:t>Методика оценки эффективности и результативности программы учитывает, во-первых, степень достижения целей и решения задач программы в целом и ее подпрограмм, во-вторых, степень соответствия запланированному уровню затрат и эффективности использования средств областного бюджета и, в-третьих, степень реализации мероприятий и достижения ожидаемых непосредственных результатов их реализации.</w:t>
      </w:r>
    </w:p>
    <w:p w:rsidR="008426C0" w:rsidRPr="008426C0" w:rsidRDefault="008426C0" w:rsidP="008426C0">
      <w:pPr>
        <w:autoSpaceDE w:val="0"/>
        <w:autoSpaceDN w:val="0"/>
        <w:adjustRightInd w:val="0"/>
        <w:ind w:firstLine="426"/>
        <w:jc w:val="both"/>
        <w:rPr>
          <w:rFonts w:eastAsia="HiddenHorzOCR"/>
          <w:sz w:val="20"/>
          <w:szCs w:val="20"/>
        </w:rPr>
      </w:pPr>
      <w:r w:rsidRPr="008426C0">
        <w:rPr>
          <w:rFonts w:eastAsia="HiddenHorzOCR"/>
          <w:sz w:val="20"/>
          <w:szCs w:val="20"/>
        </w:rPr>
        <w:lastRenderedPageBreak/>
        <w:t xml:space="preserve">Оценка степени достижения целей и решения задач программы в целом осуществляется отделом образования Администрации Льговского района Курской области на основании показателей (индикаторов) достижения целей и решения задач программы. </w:t>
      </w:r>
    </w:p>
    <w:p w:rsidR="008426C0" w:rsidRPr="008426C0" w:rsidRDefault="008426C0" w:rsidP="008426C0">
      <w:pPr>
        <w:autoSpaceDE w:val="0"/>
        <w:autoSpaceDN w:val="0"/>
        <w:adjustRightInd w:val="0"/>
        <w:ind w:firstLine="426"/>
        <w:jc w:val="both"/>
        <w:rPr>
          <w:rFonts w:eastAsia="HiddenHorzOCR"/>
          <w:sz w:val="20"/>
          <w:szCs w:val="20"/>
        </w:rPr>
      </w:pPr>
      <w:r w:rsidRPr="008426C0">
        <w:rPr>
          <w:rFonts w:eastAsia="HiddenHorzOCR"/>
          <w:sz w:val="20"/>
          <w:szCs w:val="20"/>
        </w:rPr>
        <w:t>Показатель степени достижения целей и решения задач программы в целом рассчитывается по формуле (для каждого года реализации программы):</w:t>
      </w:r>
    </w:p>
    <w:p w:rsidR="008426C0" w:rsidRPr="008426C0" w:rsidRDefault="008426C0" w:rsidP="008426C0">
      <w:pPr>
        <w:autoSpaceDE w:val="0"/>
        <w:autoSpaceDN w:val="0"/>
        <w:adjustRightInd w:val="0"/>
        <w:ind w:firstLine="426"/>
        <w:jc w:val="center"/>
        <w:rPr>
          <w:rFonts w:eastAsia="HiddenHorzOCR"/>
          <w:sz w:val="20"/>
          <w:szCs w:val="20"/>
        </w:rPr>
      </w:pPr>
      <w:r w:rsidRPr="008426C0">
        <w:rPr>
          <w:position w:val="-28"/>
          <w:sz w:val="20"/>
          <w:szCs w:val="20"/>
        </w:rPr>
        <w:object w:dxaOrig="22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44pt" o:ole="">
            <v:imagedata r:id="rId10" o:title=""/>
          </v:shape>
          <o:OLEObject Type="Embed" ProgID="Equation.3" ShapeID="_x0000_i1025" DrawAspect="Content" ObjectID="_1798349867" r:id="rId11"/>
        </w:object>
      </w:r>
    </w:p>
    <w:p w:rsidR="008426C0" w:rsidRPr="008426C0" w:rsidRDefault="008426C0" w:rsidP="008426C0">
      <w:pPr>
        <w:autoSpaceDE w:val="0"/>
        <w:autoSpaceDN w:val="0"/>
        <w:adjustRightInd w:val="0"/>
        <w:ind w:firstLine="426"/>
        <w:jc w:val="both"/>
        <w:rPr>
          <w:rFonts w:eastAsia="HiddenHorzOCR"/>
          <w:sz w:val="20"/>
          <w:szCs w:val="20"/>
        </w:rPr>
      </w:pPr>
      <w:r w:rsidRPr="008426C0">
        <w:rPr>
          <w:rFonts w:eastAsia="HiddenHorzOCR"/>
          <w:sz w:val="20"/>
          <w:szCs w:val="20"/>
        </w:rPr>
        <w:t>где:</w:t>
      </w:r>
    </w:p>
    <w:p w:rsidR="008426C0" w:rsidRPr="008426C0" w:rsidRDefault="008426C0" w:rsidP="008426C0">
      <w:pPr>
        <w:autoSpaceDE w:val="0"/>
        <w:autoSpaceDN w:val="0"/>
        <w:adjustRightInd w:val="0"/>
        <w:ind w:firstLine="426"/>
        <w:jc w:val="both"/>
        <w:rPr>
          <w:rFonts w:eastAsia="HiddenHorzOCR"/>
          <w:sz w:val="20"/>
          <w:szCs w:val="20"/>
        </w:rPr>
      </w:pPr>
      <w:r w:rsidRPr="008426C0">
        <w:rPr>
          <w:position w:val="-10"/>
          <w:sz w:val="20"/>
          <w:szCs w:val="20"/>
        </w:rPr>
        <w:object w:dxaOrig="940" w:dyaOrig="360">
          <v:shape id="_x0000_i1026" type="#_x0000_t75" style="width:49.5pt;height:20.5pt" o:ole="">
            <v:imagedata r:id="rId12" o:title=""/>
          </v:shape>
          <o:OLEObject Type="Embed" ProgID="Equation.3" ShapeID="_x0000_i1026" DrawAspect="Content" ObjectID="_1798349868" r:id="rId13"/>
        </w:object>
      </w:r>
      <w:r w:rsidRPr="008426C0">
        <w:rPr>
          <w:rFonts w:eastAsia="HiddenHorzOCR"/>
          <w:sz w:val="20"/>
          <w:szCs w:val="20"/>
        </w:rPr>
        <w:t xml:space="preserve"> - значение показателя степени достижения целей и решения задач Программы в целом;</w:t>
      </w:r>
    </w:p>
    <w:p w:rsidR="008426C0" w:rsidRPr="008426C0" w:rsidRDefault="008426C0" w:rsidP="008426C0">
      <w:pPr>
        <w:autoSpaceDE w:val="0"/>
        <w:autoSpaceDN w:val="0"/>
        <w:adjustRightInd w:val="0"/>
        <w:ind w:firstLine="426"/>
        <w:jc w:val="both"/>
        <w:rPr>
          <w:rFonts w:eastAsia="HiddenHorzOCR"/>
          <w:sz w:val="20"/>
          <w:szCs w:val="20"/>
        </w:rPr>
      </w:pPr>
      <w:r w:rsidRPr="008426C0">
        <w:rPr>
          <w:rFonts w:eastAsia="HiddenHorzOCR"/>
          <w:sz w:val="20"/>
          <w:szCs w:val="20"/>
        </w:rPr>
        <w:t>n - число показателей (индикаторов) достижения целей и решения</w:t>
      </w:r>
    </w:p>
    <w:p w:rsidR="008426C0" w:rsidRPr="008426C0" w:rsidRDefault="008426C0" w:rsidP="008426C0">
      <w:pPr>
        <w:autoSpaceDE w:val="0"/>
        <w:autoSpaceDN w:val="0"/>
        <w:adjustRightInd w:val="0"/>
        <w:ind w:firstLine="426"/>
        <w:jc w:val="both"/>
        <w:rPr>
          <w:rFonts w:eastAsia="HiddenHorzOCR"/>
          <w:sz w:val="20"/>
          <w:szCs w:val="20"/>
        </w:rPr>
      </w:pPr>
      <w:r w:rsidRPr="008426C0">
        <w:rPr>
          <w:rFonts w:eastAsia="HiddenHorzOCR"/>
          <w:sz w:val="20"/>
          <w:szCs w:val="20"/>
        </w:rPr>
        <w:t>задач Программы;</w:t>
      </w:r>
    </w:p>
    <w:p w:rsidR="008426C0" w:rsidRPr="008426C0" w:rsidRDefault="008426C0" w:rsidP="008426C0">
      <w:pPr>
        <w:autoSpaceDE w:val="0"/>
        <w:autoSpaceDN w:val="0"/>
        <w:adjustRightInd w:val="0"/>
        <w:ind w:firstLine="426"/>
        <w:jc w:val="both"/>
        <w:rPr>
          <w:rFonts w:eastAsia="HiddenHorzOCR"/>
          <w:sz w:val="20"/>
          <w:szCs w:val="20"/>
        </w:rPr>
      </w:pPr>
      <w:r w:rsidRPr="008426C0">
        <w:rPr>
          <w:position w:val="-12"/>
          <w:sz w:val="20"/>
          <w:szCs w:val="20"/>
        </w:rPr>
        <w:object w:dxaOrig="600" w:dyaOrig="380">
          <v:shape id="_x0000_i1027" type="#_x0000_t75" style="width:36pt;height:22.5pt" o:ole="">
            <v:imagedata r:id="rId14" o:title=""/>
          </v:shape>
          <o:OLEObject Type="Embed" ProgID="Equation.3" ShapeID="_x0000_i1027" DrawAspect="Content" ObjectID="_1798349869" r:id="rId15"/>
        </w:object>
      </w:r>
      <w:r w:rsidRPr="008426C0">
        <w:rPr>
          <w:rFonts w:eastAsia="HiddenHorzOCR"/>
          <w:sz w:val="20"/>
          <w:szCs w:val="20"/>
        </w:rPr>
        <w:t>- соотношение фактического и планового значения k-</w:t>
      </w:r>
      <w:proofErr w:type="spellStart"/>
      <w:r w:rsidRPr="008426C0">
        <w:rPr>
          <w:rFonts w:eastAsia="HiddenHorzOCR"/>
          <w:sz w:val="20"/>
          <w:szCs w:val="20"/>
        </w:rPr>
        <w:t>го</w:t>
      </w:r>
      <w:proofErr w:type="spellEnd"/>
    </w:p>
    <w:p w:rsidR="008426C0" w:rsidRPr="008426C0" w:rsidRDefault="008426C0" w:rsidP="008426C0">
      <w:pPr>
        <w:autoSpaceDE w:val="0"/>
        <w:autoSpaceDN w:val="0"/>
        <w:adjustRightInd w:val="0"/>
        <w:ind w:firstLine="426"/>
        <w:jc w:val="both"/>
        <w:rPr>
          <w:rFonts w:eastAsia="HiddenHorzOCR"/>
          <w:sz w:val="20"/>
          <w:szCs w:val="20"/>
        </w:rPr>
      </w:pPr>
      <w:r w:rsidRPr="008426C0">
        <w:rPr>
          <w:rFonts w:eastAsia="HiddenHorzOCR"/>
          <w:sz w:val="20"/>
          <w:szCs w:val="20"/>
        </w:rPr>
        <w:t>показателя (индикатора) достижения целей и решения задач программы.</w:t>
      </w:r>
    </w:p>
    <w:p w:rsidR="008426C0" w:rsidRPr="008426C0" w:rsidRDefault="008426C0" w:rsidP="008426C0">
      <w:pPr>
        <w:autoSpaceDE w:val="0"/>
        <w:autoSpaceDN w:val="0"/>
        <w:adjustRightInd w:val="0"/>
        <w:ind w:firstLine="426"/>
        <w:jc w:val="both"/>
        <w:rPr>
          <w:rFonts w:eastAsia="HiddenHorzOCR"/>
          <w:sz w:val="20"/>
          <w:szCs w:val="20"/>
        </w:rPr>
      </w:pPr>
      <w:r w:rsidRPr="008426C0">
        <w:rPr>
          <w:rFonts w:eastAsia="HiddenHorzOCR"/>
          <w:sz w:val="20"/>
          <w:szCs w:val="20"/>
        </w:rPr>
        <w:t>Значение</w:t>
      </w:r>
      <w:r w:rsidRPr="008426C0">
        <w:rPr>
          <w:position w:val="-10"/>
          <w:sz w:val="20"/>
          <w:szCs w:val="20"/>
        </w:rPr>
        <w:object w:dxaOrig="940" w:dyaOrig="360">
          <v:shape id="_x0000_i1028" type="#_x0000_t75" style="width:53.5pt;height:21pt" o:ole="">
            <v:imagedata r:id="rId12" o:title=""/>
          </v:shape>
          <o:OLEObject Type="Embed" ProgID="Equation.3" ShapeID="_x0000_i1028" DrawAspect="Content" ObjectID="_1798349870" r:id="rId16"/>
        </w:object>
      </w:r>
      <w:r w:rsidRPr="008426C0">
        <w:rPr>
          <w:rFonts w:eastAsia="HiddenHorzOCR"/>
          <w:sz w:val="20"/>
          <w:szCs w:val="20"/>
        </w:rPr>
        <w:t>, превышающее единицу, свидетельствует о высокой степени эффективности реализации программы.</w:t>
      </w:r>
    </w:p>
    <w:p w:rsidR="008426C0" w:rsidRPr="008426C0" w:rsidRDefault="008426C0" w:rsidP="008426C0">
      <w:pPr>
        <w:autoSpaceDE w:val="0"/>
        <w:autoSpaceDN w:val="0"/>
        <w:adjustRightInd w:val="0"/>
        <w:ind w:firstLine="426"/>
        <w:jc w:val="both"/>
        <w:rPr>
          <w:rFonts w:eastAsia="HiddenHorzOCR"/>
          <w:sz w:val="20"/>
          <w:szCs w:val="20"/>
        </w:rPr>
      </w:pPr>
      <w:r w:rsidRPr="008426C0">
        <w:rPr>
          <w:rFonts w:eastAsia="HiddenHorzOCR"/>
          <w:sz w:val="20"/>
          <w:szCs w:val="20"/>
        </w:rPr>
        <w:t>Оценка степени достижения целей и решения задач подпрограмм</w:t>
      </w:r>
    </w:p>
    <w:p w:rsidR="008426C0" w:rsidRPr="008426C0" w:rsidRDefault="008426C0" w:rsidP="008426C0">
      <w:pPr>
        <w:autoSpaceDE w:val="0"/>
        <w:autoSpaceDN w:val="0"/>
        <w:adjustRightInd w:val="0"/>
        <w:ind w:firstLine="426"/>
        <w:jc w:val="both"/>
        <w:rPr>
          <w:rFonts w:eastAsia="HiddenHorzOCR"/>
          <w:sz w:val="20"/>
          <w:szCs w:val="20"/>
        </w:rPr>
      </w:pPr>
      <w:r w:rsidRPr="008426C0">
        <w:rPr>
          <w:rFonts w:eastAsia="HiddenHorzOCR"/>
          <w:sz w:val="20"/>
          <w:szCs w:val="20"/>
        </w:rPr>
        <w:t>программы учитывает показатели (индикаторы) эффективности программы, показатели степени реализации мероприятий и достижения ожидаемых непосредственных результатов их реализации и рассчитывается согласно формуле:</w:t>
      </w:r>
    </w:p>
    <w:p w:rsidR="008426C0" w:rsidRPr="008426C0" w:rsidRDefault="008426C0" w:rsidP="008426C0">
      <w:pPr>
        <w:autoSpaceDE w:val="0"/>
        <w:autoSpaceDN w:val="0"/>
        <w:adjustRightInd w:val="0"/>
        <w:ind w:firstLine="426"/>
        <w:jc w:val="center"/>
        <w:rPr>
          <w:rFonts w:eastAsia="HiddenHorzOCR"/>
          <w:sz w:val="20"/>
          <w:szCs w:val="20"/>
        </w:rPr>
      </w:pPr>
      <w:r w:rsidRPr="008426C0">
        <w:rPr>
          <w:position w:val="-30"/>
          <w:sz w:val="20"/>
          <w:szCs w:val="20"/>
        </w:rPr>
        <w:object w:dxaOrig="2060" w:dyaOrig="720">
          <v:shape id="_x0000_i1029" type="#_x0000_t75" style="width:140.5pt;height:48.5pt" o:ole="">
            <v:imagedata r:id="rId17" o:title=""/>
          </v:shape>
          <o:OLEObject Type="Embed" ProgID="Equation.3" ShapeID="_x0000_i1029" DrawAspect="Content" ObjectID="_1798349871" r:id="rId18"/>
        </w:object>
      </w:r>
    </w:p>
    <w:p w:rsidR="008426C0" w:rsidRPr="008426C0" w:rsidRDefault="008426C0" w:rsidP="008426C0">
      <w:pPr>
        <w:autoSpaceDE w:val="0"/>
        <w:autoSpaceDN w:val="0"/>
        <w:adjustRightInd w:val="0"/>
        <w:ind w:firstLine="426"/>
        <w:jc w:val="both"/>
        <w:rPr>
          <w:rFonts w:eastAsia="HiddenHorzOCR"/>
          <w:sz w:val="20"/>
          <w:szCs w:val="20"/>
        </w:rPr>
      </w:pPr>
    </w:p>
    <w:p w:rsidR="008426C0" w:rsidRPr="008426C0" w:rsidRDefault="008426C0" w:rsidP="008426C0">
      <w:pPr>
        <w:autoSpaceDE w:val="0"/>
        <w:autoSpaceDN w:val="0"/>
        <w:adjustRightInd w:val="0"/>
        <w:ind w:firstLine="426"/>
        <w:jc w:val="both"/>
        <w:rPr>
          <w:rFonts w:eastAsia="HiddenHorzOCR"/>
          <w:sz w:val="20"/>
          <w:szCs w:val="20"/>
        </w:rPr>
      </w:pPr>
      <w:r w:rsidRPr="008426C0">
        <w:rPr>
          <w:rFonts w:eastAsia="HiddenHorzOCR"/>
          <w:sz w:val="20"/>
          <w:szCs w:val="20"/>
        </w:rPr>
        <w:t>где:</w:t>
      </w:r>
    </w:p>
    <w:p w:rsidR="008426C0" w:rsidRPr="008426C0" w:rsidRDefault="008426C0" w:rsidP="008426C0">
      <w:pPr>
        <w:autoSpaceDE w:val="0"/>
        <w:autoSpaceDN w:val="0"/>
        <w:adjustRightInd w:val="0"/>
        <w:ind w:firstLine="426"/>
        <w:jc w:val="both"/>
        <w:rPr>
          <w:rFonts w:eastAsia="HiddenHorzOCR"/>
          <w:sz w:val="20"/>
          <w:szCs w:val="20"/>
        </w:rPr>
      </w:pPr>
      <w:r w:rsidRPr="008426C0">
        <w:rPr>
          <w:position w:val="-12"/>
          <w:sz w:val="20"/>
          <w:szCs w:val="20"/>
        </w:rPr>
        <w:object w:dxaOrig="820" w:dyaOrig="380">
          <v:shape id="_x0000_i1030" type="#_x0000_t75" style="width:46.5pt;height:21pt" o:ole="">
            <v:imagedata r:id="rId19" o:title=""/>
          </v:shape>
          <o:OLEObject Type="Embed" ProgID="Equation.3" ShapeID="_x0000_i1030" DrawAspect="Content" ObjectID="_1798349872" r:id="rId20"/>
        </w:object>
      </w:r>
      <w:r w:rsidRPr="008426C0">
        <w:rPr>
          <w:rFonts w:eastAsia="HiddenHorzOCR"/>
          <w:sz w:val="20"/>
          <w:szCs w:val="20"/>
        </w:rPr>
        <w:t>- значение показателя степени достижения целей и решения задач i-й подпрограммы;</w:t>
      </w:r>
    </w:p>
    <w:p w:rsidR="008426C0" w:rsidRPr="008426C0" w:rsidRDefault="008426C0" w:rsidP="008426C0">
      <w:pPr>
        <w:autoSpaceDE w:val="0"/>
        <w:autoSpaceDN w:val="0"/>
        <w:adjustRightInd w:val="0"/>
        <w:ind w:firstLine="426"/>
        <w:jc w:val="both"/>
        <w:rPr>
          <w:rFonts w:eastAsia="HiddenHorzOCR"/>
          <w:sz w:val="20"/>
          <w:szCs w:val="20"/>
        </w:rPr>
      </w:pPr>
      <w:proofErr w:type="spellStart"/>
      <w:r w:rsidRPr="008426C0">
        <w:rPr>
          <w:rFonts w:eastAsia="HiddenHorzOCR"/>
          <w:sz w:val="20"/>
          <w:szCs w:val="20"/>
        </w:rPr>
        <w:t>ni</w:t>
      </w:r>
      <w:proofErr w:type="spellEnd"/>
      <w:r w:rsidRPr="008426C0">
        <w:rPr>
          <w:rFonts w:eastAsia="HiddenHorzOCR"/>
          <w:sz w:val="20"/>
          <w:szCs w:val="20"/>
        </w:rPr>
        <w:t>- число показателей (индикаторов) i-й подпрограммы;</w:t>
      </w:r>
    </w:p>
    <w:p w:rsidR="008426C0" w:rsidRPr="008426C0" w:rsidRDefault="008426C0" w:rsidP="008426C0">
      <w:pPr>
        <w:autoSpaceDE w:val="0"/>
        <w:autoSpaceDN w:val="0"/>
        <w:adjustRightInd w:val="0"/>
        <w:ind w:firstLine="426"/>
        <w:jc w:val="both"/>
        <w:rPr>
          <w:rFonts w:eastAsia="HiddenHorzOCR"/>
          <w:sz w:val="20"/>
          <w:szCs w:val="20"/>
        </w:rPr>
      </w:pPr>
      <w:r w:rsidRPr="008426C0">
        <w:rPr>
          <w:position w:val="-12"/>
          <w:sz w:val="20"/>
          <w:szCs w:val="20"/>
        </w:rPr>
        <w:object w:dxaOrig="520" w:dyaOrig="380">
          <v:shape id="_x0000_i1031" type="#_x0000_t75" style="width:33pt;height:23.5pt" o:ole="">
            <v:imagedata r:id="rId21" o:title=""/>
          </v:shape>
          <o:OLEObject Type="Embed" ProgID="Equation.3" ShapeID="_x0000_i1031" DrawAspect="Content" ObjectID="_1798349873" r:id="rId22"/>
        </w:object>
      </w:r>
      <w:r w:rsidRPr="008426C0">
        <w:rPr>
          <w:rFonts w:eastAsia="HiddenHorzOCR"/>
          <w:sz w:val="20"/>
          <w:szCs w:val="20"/>
        </w:rPr>
        <w:t xml:space="preserve"> - соотношение фактического и планового значения k –</w:t>
      </w:r>
      <w:proofErr w:type="spellStart"/>
      <w:r w:rsidRPr="008426C0">
        <w:rPr>
          <w:rFonts w:eastAsia="HiddenHorzOCR"/>
          <w:sz w:val="20"/>
          <w:szCs w:val="20"/>
        </w:rPr>
        <w:t>го</w:t>
      </w:r>
      <w:proofErr w:type="spellEnd"/>
      <w:r w:rsidRPr="008426C0">
        <w:rPr>
          <w:rFonts w:eastAsia="HiddenHorzOCR"/>
          <w:sz w:val="20"/>
          <w:szCs w:val="20"/>
        </w:rPr>
        <w:t xml:space="preserve"> показателя (индикатора) достижения целей и решения задач i-й подпрограммы, т.е. фактически показатели степени реализации мероприятий и достижения ожидаемых непосредственных результатов их реализации.</w:t>
      </w:r>
    </w:p>
    <w:p w:rsidR="008426C0" w:rsidRPr="008426C0" w:rsidRDefault="008426C0" w:rsidP="008426C0">
      <w:pPr>
        <w:autoSpaceDE w:val="0"/>
        <w:autoSpaceDN w:val="0"/>
        <w:adjustRightInd w:val="0"/>
        <w:ind w:firstLine="426"/>
        <w:jc w:val="both"/>
        <w:rPr>
          <w:rFonts w:eastAsia="HiddenHorzOCR"/>
          <w:sz w:val="20"/>
          <w:szCs w:val="20"/>
        </w:rPr>
      </w:pPr>
      <w:r w:rsidRPr="008426C0">
        <w:rPr>
          <w:rFonts w:eastAsia="HiddenHorzOCR"/>
          <w:sz w:val="20"/>
          <w:szCs w:val="20"/>
        </w:rPr>
        <w:t>Значения</w:t>
      </w:r>
      <w:r w:rsidRPr="008426C0">
        <w:rPr>
          <w:position w:val="-12"/>
          <w:sz w:val="20"/>
          <w:szCs w:val="20"/>
        </w:rPr>
        <w:object w:dxaOrig="820" w:dyaOrig="380">
          <v:shape id="_x0000_i1032" type="#_x0000_t75" style="width:50.5pt;height:22.5pt" o:ole="">
            <v:imagedata r:id="rId19" o:title=""/>
          </v:shape>
          <o:OLEObject Type="Embed" ProgID="Equation.3" ShapeID="_x0000_i1032" DrawAspect="Content" ObjectID="_1798349874" r:id="rId23"/>
        </w:object>
      </w:r>
      <w:proofErr w:type="gramStart"/>
      <w:r w:rsidRPr="008426C0">
        <w:rPr>
          <w:rFonts w:eastAsia="HiddenHorzOCR"/>
          <w:sz w:val="20"/>
          <w:szCs w:val="20"/>
        </w:rPr>
        <w:t xml:space="preserve"> ,</w:t>
      </w:r>
      <w:proofErr w:type="gramEnd"/>
      <w:r w:rsidRPr="008426C0">
        <w:rPr>
          <w:rFonts w:eastAsia="HiddenHorzOCR"/>
          <w:sz w:val="20"/>
          <w:szCs w:val="20"/>
        </w:rPr>
        <w:t xml:space="preserve"> превышающие единицу, свидетельствуют о высокой степени эффективности реализации подпрограмм.</w:t>
      </w:r>
    </w:p>
    <w:p w:rsidR="008426C0" w:rsidRPr="008426C0" w:rsidRDefault="008426C0" w:rsidP="008426C0">
      <w:pPr>
        <w:autoSpaceDE w:val="0"/>
        <w:autoSpaceDN w:val="0"/>
        <w:adjustRightInd w:val="0"/>
        <w:ind w:firstLine="426"/>
        <w:jc w:val="both"/>
        <w:rPr>
          <w:rFonts w:eastAsia="HiddenHorzOCR"/>
          <w:sz w:val="20"/>
          <w:szCs w:val="20"/>
        </w:rPr>
      </w:pPr>
      <w:r w:rsidRPr="008426C0">
        <w:rPr>
          <w:rFonts w:eastAsia="HiddenHorzOCR"/>
          <w:sz w:val="20"/>
          <w:szCs w:val="20"/>
        </w:rPr>
        <w:t>Оценка степени соответствия запланированному уровню затрат и эффективности использования средств областного бюджета рассчитывается согласно формуле:</w:t>
      </w:r>
    </w:p>
    <w:p w:rsidR="008426C0" w:rsidRPr="008426C0" w:rsidRDefault="008426C0" w:rsidP="008426C0">
      <w:pPr>
        <w:autoSpaceDE w:val="0"/>
        <w:autoSpaceDN w:val="0"/>
        <w:adjustRightInd w:val="0"/>
        <w:ind w:firstLine="426"/>
        <w:jc w:val="both"/>
        <w:rPr>
          <w:rFonts w:eastAsia="HiddenHorzOCR"/>
          <w:sz w:val="20"/>
          <w:szCs w:val="20"/>
        </w:rPr>
      </w:pPr>
    </w:p>
    <w:p w:rsidR="008426C0" w:rsidRPr="008426C0" w:rsidRDefault="008426C0" w:rsidP="008426C0">
      <w:pPr>
        <w:autoSpaceDE w:val="0"/>
        <w:autoSpaceDN w:val="0"/>
        <w:adjustRightInd w:val="0"/>
        <w:ind w:firstLine="426"/>
        <w:jc w:val="center"/>
        <w:rPr>
          <w:rFonts w:eastAsia="HiddenHorzOCR"/>
          <w:sz w:val="20"/>
          <w:szCs w:val="20"/>
        </w:rPr>
      </w:pPr>
      <w:r w:rsidRPr="008426C0">
        <w:rPr>
          <w:position w:val="-24"/>
          <w:sz w:val="20"/>
          <w:szCs w:val="20"/>
          <w:lang w:val="en-US"/>
        </w:rPr>
        <w:object w:dxaOrig="1140" w:dyaOrig="660">
          <v:shape id="_x0000_i1033" type="#_x0000_t75" style="width:66pt;height:38pt" o:ole="">
            <v:imagedata r:id="rId24" o:title=""/>
          </v:shape>
          <o:OLEObject Type="Embed" ProgID="Equation.3" ShapeID="_x0000_i1033" DrawAspect="Content" ObjectID="_1798349875" r:id="rId25"/>
        </w:object>
      </w:r>
    </w:p>
    <w:p w:rsidR="008426C0" w:rsidRPr="008426C0" w:rsidRDefault="008426C0" w:rsidP="008426C0">
      <w:pPr>
        <w:autoSpaceDE w:val="0"/>
        <w:autoSpaceDN w:val="0"/>
        <w:adjustRightInd w:val="0"/>
        <w:ind w:firstLine="426"/>
        <w:jc w:val="both"/>
        <w:rPr>
          <w:rFonts w:eastAsia="HiddenHorzOCR"/>
          <w:sz w:val="20"/>
          <w:szCs w:val="20"/>
        </w:rPr>
      </w:pPr>
      <w:r w:rsidRPr="008426C0">
        <w:rPr>
          <w:rFonts w:eastAsia="HiddenHorzOCR"/>
          <w:sz w:val="20"/>
          <w:szCs w:val="20"/>
        </w:rPr>
        <w:t>где:</w:t>
      </w:r>
    </w:p>
    <w:p w:rsidR="008426C0" w:rsidRPr="008426C0" w:rsidRDefault="008426C0" w:rsidP="008426C0">
      <w:pPr>
        <w:autoSpaceDE w:val="0"/>
        <w:autoSpaceDN w:val="0"/>
        <w:adjustRightInd w:val="0"/>
        <w:ind w:firstLine="426"/>
        <w:jc w:val="both"/>
        <w:rPr>
          <w:rFonts w:eastAsia="HiddenHorzOCR"/>
          <w:sz w:val="20"/>
          <w:szCs w:val="20"/>
        </w:rPr>
      </w:pPr>
      <w:r w:rsidRPr="008426C0">
        <w:rPr>
          <w:position w:val="-6"/>
          <w:sz w:val="20"/>
          <w:szCs w:val="20"/>
        </w:rPr>
        <w:object w:dxaOrig="320" w:dyaOrig="320">
          <v:shape id="_x0000_i1034" type="#_x0000_t75" style="width:24pt;height:24pt" o:ole="">
            <v:imagedata r:id="rId26" o:title=""/>
          </v:shape>
          <o:OLEObject Type="Embed" ProgID="Equation.3" ShapeID="_x0000_i1034" DrawAspect="Content" ObjectID="_1798349876" r:id="rId27"/>
        </w:object>
      </w:r>
      <w:r w:rsidRPr="008426C0">
        <w:rPr>
          <w:rFonts w:eastAsia="HiddenHorzOCR"/>
          <w:sz w:val="20"/>
          <w:szCs w:val="20"/>
        </w:rPr>
        <w:t xml:space="preserve"> – запланированный объем затрат из средств областного бюджета на реализацию программы;</w:t>
      </w:r>
    </w:p>
    <w:p w:rsidR="008426C0" w:rsidRPr="008426C0" w:rsidRDefault="008426C0" w:rsidP="008426C0">
      <w:pPr>
        <w:autoSpaceDE w:val="0"/>
        <w:autoSpaceDN w:val="0"/>
        <w:adjustRightInd w:val="0"/>
        <w:ind w:firstLine="426"/>
        <w:jc w:val="both"/>
        <w:rPr>
          <w:rFonts w:eastAsia="HiddenHorzOCR"/>
          <w:sz w:val="20"/>
          <w:szCs w:val="20"/>
        </w:rPr>
      </w:pPr>
      <w:r w:rsidRPr="008426C0">
        <w:rPr>
          <w:position w:val="-6"/>
          <w:sz w:val="20"/>
          <w:szCs w:val="20"/>
        </w:rPr>
        <w:object w:dxaOrig="340" w:dyaOrig="320">
          <v:shape id="_x0000_i1035" type="#_x0000_t75" style="width:24pt;height:21.5pt" o:ole="">
            <v:imagedata r:id="rId28" o:title=""/>
          </v:shape>
          <o:OLEObject Type="Embed" ProgID="Equation.3" ShapeID="_x0000_i1035" DrawAspect="Content" ObjectID="_1798349877" r:id="rId29"/>
        </w:object>
      </w:r>
      <w:r w:rsidRPr="008426C0">
        <w:rPr>
          <w:rFonts w:eastAsia="HiddenHorzOCR"/>
          <w:sz w:val="20"/>
          <w:szCs w:val="20"/>
        </w:rPr>
        <w:t xml:space="preserve"> - фактический объем затрат из средств областного бюджета </w:t>
      </w:r>
      <w:proofErr w:type="gramStart"/>
      <w:r w:rsidRPr="008426C0">
        <w:rPr>
          <w:rFonts w:eastAsia="HiddenHorzOCR"/>
          <w:sz w:val="20"/>
          <w:szCs w:val="20"/>
        </w:rPr>
        <w:t>на</w:t>
      </w:r>
      <w:proofErr w:type="gramEnd"/>
    </w:p>
    <w:p w:rsidR="008426C0" w:rsidRPr="008426C0" w:rsidRDefault="008426C0" w:rsidP="008426C0">
      <w:pPr>
        <w:autoSpaceDE w:val="0"/>
        <w:autoSpaceDN w:val="0"/>
        <w:adjustRightInd w:val="0"/>
        <w:ind w:firstLine="426"/>
        <w:jc w:val="both"/>
        <w:rPr>
          <w:rFonts w:eastAsia="HiddenHorzOCR"/>
          <w:sz w:val="20"/>
          <w:szCs w:val="20"/>
        </w:rPr>
      </w:pPr>
      <w:r w:rsidRPr="008426C0">
        <w:rPr>
          <w:rFonts w:eastAsia="HiddenHorzOCR"/>
          <w:sz w:val="20"/>
          <w:szCs w:val="20"/>
        </w:rPr>
        <w:t>реализацию программы.</w:t>
      </w:r>
    </w:p>
    <w:p w:rsidR="008426C0" w:rsidRPr="008426C0" w:rsidRDefault="008426C0" w:rsidP="008426C0">
      <w:pPr>
        <w:autoSpaceDE w:val="0"/>
        <w:autoSpaceDN w:val="0"/>
        <w:adjustRightInd w:val="0"/>
        <w:ind w:firstLine="426"/>
        <w:jc w:val="both"/>
        <w:rPr>
          <w:rFonts w:eastAsia="HiddenHorzOCR"/>
          <w:sz w:val="20"/>
          <w:szCs w:val="20"/>
        </w:rPr>
      </w:pPr>
      <w:r w:rsidRPr="008426C0">
        <w:rPr>
          <w:rFonts w:eastAsia="HiddenHorzOCR"/>
          <w:sz w:val="20"/>
          <w:szCs w:val="20"/>
        </w:rPr>
        <w:t xml:space="preserve">Значение ЭИС, превышающее единицу, свидетельствует о </w:t>
      </w:r>
      <w:proofErr w:type="gramStart"/>
      <w:r w:rsidRPr="008426C0">
        <w:rPr>
          <w:rFonts w:eastAsia="HiddenHorzOCR"/>
          <w:sz w:val="20"/>
          <w:szCs w:val="20"/>
        </w:rPr>
        <w:t>высокой</w:t>
      </w:r>
      <w:proofErr w:type="gramEnd"/>
    </w:p>
    <w:p w:rsidR="008426C0" w:rsidRPr="008426C0" w:rsidRDefault="008426C0" w:rsidP="008426C0">
      <w:pPr>
        <w:autoSpaceDE w:val="0"/>
        <w:autoSpaceDN w:val="0"/>
        <w:adjustRightInd w:val="0"/>
        <w:ind w:firstLine="426"/>
        <w:jc w:val="both"/>
        <w:rPr>
          <w:rFonts w:eastAsia="HiddenHorzOCR"/>
          <w:sz w:val="20"/>
          <w:szCs w:val="20"/>
        </w:rPr>
      </w:pPr>
      <w:r w:rsidRPr="008426C0">
        <w:rPr>
          <w:rFonts w:eastAsia="HiddenHorzOCR"/>
          <w:sz w:val="20"/>
          <w:szCs w:val="20"/>
        </w:rPr>
        <w:t>степени соответствия фактических затрат их запланированному уровню и</w:t>
      </w:r>
    </w:p>
    <w:p w:rsidR="008426C0" w:rsidRPr="008426C0" w:rsidRDefault="008426C0" w:rsidP="008426C0">
      <w:pPr>
        <w:autoSpaceDE w:val="0"/>
        <w:autoSpaceDN w:val="0"/>
        <w:adjustRightInd w:val="0"/>
        <w:ind w:firstLine="426"/>
        <w:jc w:val="both"/>
        <w:rPr>
          <w:rFonts w:eastAsia="HiddenHorzOCR"/>
          <w:sz w:val="20"/>
          <w:szCs w:val="20"/>
        </w:rPr>
      </w:pPr>
      <w:r w:rsidRPr="008426C0">
        <w:rPr>
          <w:rFonts w:eastAsia="HiddenHorzOCR"/>
          <w:sz w:val="20"/>
          <w:szCs w:val="20"/>
        </w:rPr>
        <w:t>эффективности использования средств областного бюджета.</w:t>
      </w:r>
    </w:p>
    <w:p w:rsidR="008426C0" w:rsidRPr="008426C0" w:rsidRDefault="008426C0" w:rsidP="008426C0">
      <w:pPr>
        <w:autoSpaceDE w:val="0"/>
        <w:autoSpaceDN w:val="0"/>
        <w:adjustRightInd w:val="0"/>
        <w:ind w:firstLine="426"/>
        <w:jc w:val="both"/>
        <w:rPr>
          <w:rFonts w:eastAsia="HiddenHorzOCR"/>
          <w:sz w:val="20"/>
          <w:szCs w:val="20"/>
        </w:rPr>
      </w:pPr>
      <w:r w:rsidRPr="008426C0">
        <w:rPr>
          <w:rFonts w:eastAsia="HiddenHorzOCR"/>
          <w:sz w:val="20"/>
          <w:szCs w:val="20"/>
        </w:rPr>
        <w:t>Общая эффективность и результативность программы определяется</w:t>
      </w:r>
    </w:p>
    <w:p w:rsidR="008426C0" w:rsidRPr="008426C0" w:rsidRDefault="008426C0" w:rsidP="008426C0">
      <w:pPr>
        <w:autoSpaceDE w:val="0"/>
        <w:autoSpaceDN w:val="0"/>
        <w:adjustRightInd w:val="0"/>
        <w:ind w:firstLine="426"/>
        <w:jc w:val="both"/>
        <w:rPr>
          <w:rFonts w:eastAsia="HiddenHorzOCR"/>
          <w:sz w:val="20"/>
          <w:szCs w:val="20"/>
        </w:rPr>
      </w:pPr>
      <w:r w:rsidRPr="008426C0">
        <w:rPr>
          <w:rFonts w:eastAsia="HiddenHorzOCR"/>
          <w:sz w:val="20"/>
          <w:szCs w:val="20"/>
        </w:rPr>
        <w:t>по формуле:</w:t>
      </w:r>
    </w:p>
    <w:p w:rsidR="008426C0" w:rsidRPr="008426C0" w:rsidRDefault="008426C0" w:rsidP="008426C0">
      <w:pPr>
        <w:autoSpaceDE w:val="0"/>
        <w:autoSpaceDN w:val="0"/>
        <w:adjustRightInd w:val="0"/>
        <w:ind w:firstLine="426"/>
        <w:jc w:val="center"/>
        <w:rPr>
          <w:rFonts w:eastAsia="HiddenHorzOCR"/>
          <w:sz w:val="20"/>
          <w:szCs w:val="20"/>
        </w:rPr>
      </w:pPr>
      <w:r w:rsidRPr="008426C0">
        <w:rPr>
          <w:position w:val="-62"/>
          <w:sz w:val="20"/>
          <w:szCs w:val="20"/>
          <w:lang w:val="en-US"/>
        </w:rPr>
        <w:object w:dxaOrig="3840" w:dyaOrig="1359">
          <v:shape id="_x0000_i1036" type="#_x0000_t75" style="width:171pt;height:60.5pt" o:ole="">
            <v:imagedata r:id="rId30" o:title=""/>
          </v:shape>
          <o:OLEObject Type="Embed" ProgID="Equation.3" ShapeID="_x0000_i1036" DrawAspect="Content" ObjectID="_1798349878" r:id="rId31"/>
        </w:object>
      </w:r>
    </w:p>
    <w:p w:rsidR="008426C0" w:rsidRPr="008426C0" w:rsidRDefault="008426C0" w:rsidP="008426C0">
      <w:pPr>
        <w:autoSpaceDE w:val="0"/>
        <w:autoSpaceDN w:val="0"/>
        <w:adjustRightInd w:val="0"/>
        <w:ind w:firstLine="426"/>
        <w:jc w:val="both"/>
        <w:rPr>
          <w:rFonts w:eastAsia="HiddenHorzOCR"/>
          <w:sz w:val="20"/>
          <w:szCs w:val="20"/>
        </w:rPr>
      </w:pPr>
      <w:r w:rsidRPr="008426C0">
        <w:rPr>
          <w:rFonts w:eastAsia="HiddenHorzOCR"/>
          <w:sz w:val="20"/>
          <w:szCs w:val="20"/>
        </w:rPr>
        <w:t>где:</w:t>
      </w:r>
    </w:p>
    <w:p w:rsidR="008426C0" w:rsidRPr="008426C0" w:rsidRDefault="008426C0" w:rsidP="008426C0">
      <w:pPr>
        <w:autoSpaceDE w:val="0"/>
        <w:autoSpaceDN w:val="0"/>
        <w:adjustRightInd w:val="0"/>
        <w:ind w:firstLine="426"/>
        <w:jc w:val="both"/>
        <w:rPr>
          <w:rFonts w:eastAsia="HiddenHorzOCR"/>
          <w:sz w:val="20"/>
          <w:szCs w:val="20"/>
        </w:rPr>
      </w:pPr>
      <w:r w:rsidRPr="008426C0">
        <w:rPr>
          <w:rFonts w:eastAsia="HiddenHorzOCR"/>
          <w:sz w:val="20"/>
          <w:szCs w:val="20"/>
        </w:rPr>
        <w:t>М - число подпрограмм программы.</w:t>
      </w:r>
    </w:p>
    <w:p w:rsidR="008426C0" w:rsidRPr="008426C0" w:rsidRDefault="008426C0" w:rsidP="008426C0">
      <w:pPr>
        <w:autoSpaceDE w:val="0"/>
        <w:autoSpaceDN w:val="0"/>
        <w:adjustRightInd w:val="0"/>
        <w:ind w:firstLine="426"/>
        <w:jc w:val="both"/>
        <w:rPr>
          <w:rFonts w:eastAsia="HiddenHorzOCR"/>
          <w:sz w:val="20"/>
          <w:szCs w:val="20"/>
        </w:rPr>
      </w:pPr>
      <w:r w:rsidRPr="008426C0">
        <w:rPr>
          <w:rFonts w:eastAsia="HiddenHorzOCR"/>
          <w:sz w:val="20"/>
          <w:szCs w:val="20"/>
        </w:rPr>
        <w:lastRenderedPageBreak/>
        <w:t xml:space="preserve">Значения </w:t>
      </w:r>
      <w:proofErr w:type="gramStart"/>
      <w:r w:rsidRPr="008426C0">
        <w:rPr>
          <w:rFonts w:eastAsia="HiddenHorzOCR"/>
          <w:sz w:val="20"/>
          <w:szCs w:val="20"/>
        </w:rPr>
        <w:t>ПР</w:t>
      </w:r>
      <w:proofErr w:type="gramEnd"/>
      <w:r w:rsidRPr="008426C0">
        <w:rPr>
          <w:rFonts w:eastAsia="HiddenHorzOCR"/>
          <w:sz w:val="20"/>
          <w:szCs w:val="20"/>
        </w:rPr>
        <w:t>, превышающие единицу, свидетельствуют о высокой</w:t>
      </w:r>
    </w:p>
    <w:p w:rsidR="008426C0" w:rsidRPr="008426C0" w:rsidRDefault="008426C0" w:rsidP="008426C0">
      <w:pPr>
        <w:autoSpaceDE w:val="0"/>
        <w:autoSpaceDN w:val="0"/>
        <w:adjustRightInd w:val="0"/>
        <w:ind w:firstLine="426"/>
        <w:jc w:val="both"/>
        <w:rPr>
          <w:rFonts w:eastAsia="HiddenHorzOCR"/>
          <w:sz w:val="20"/>
          <w:szCs w:val="20"/>
        </w:rPr>
      </w:pPr>
      <w:r w:rsidRPr="008426C0">
        <w:rPr>
          <w:rFonts w:eastAsia="HiddenHorzOCR"/>
          <w:sz w:val="20"/>
          <w:szCs w:val="20"/>
        </w:rPr>
        <w:t>эффективности и результативности программы.</w:t>
      </w:r>
    </w:p>
    <w:p w:rsidR="008426C0" w:rsidRPr="008426C0" w:rsidRDefault="008426C0" w:rsidP="008426C0">
      <w:pPr>
        <w:autoSpaceDE w:val="0"/>
        <w:autoSpaceDN w:val="0"/>
        <w:adjustRightInd w:val="0"/>
        <w:ind w:firstLine="426"/>
        <w:jc w:val="center"/>
        <w:rPr>
          <w:b/>
          <w:sz w:val="20"/>
          <w:szCs w:val="20"/>
        </w:rPr>
      </w:pPr>
    </w:p>
    <w:p w:rsidR="008426C0" w:rsidRPr="008426C0" w:rsidRDefault="008426C0" w:rsidP="008426C0">
      <w:pPr>
        <w:autoSpaceDE w:val="0"/>
        <w:autoSpaceDN w:val="0"/>
        <w:adjustRightInd w:val="0"/>
        <w:ind w:firstLine="426"/>
        <w:jc w:val="center"/>
        <w:rPr>
          <w:b/>
          <w:sz w:val="20"/>
          <w:szCs w:val="20"/>
        </w:rPr>
      </w:pPr>
    </w:p>
    <w:p w:rsidR="008426C0" w:rsidRPr="008426C0" w:rsidRDefault="008426C0" w:rsidP="008426C0">
      <w:pPr>
        <w:autoSpaceDE w:val="0"/>
        <w:autoSpaceDN w:val="0"/>
        <w:adjustRightInd w:val="0"/>
        <w:ind w:firstLine="426"/>
        <w:jc w:val="center"/>
        <w:rPr>
          <w:rFonts w:eastAsia="HiddenHorzOCR"/>
          <w:b/>
          <w:sz w:val="20"/>
          <w:szCs w:val="20"/>
        </w:rPr>
      </w:pPr>
      <w:r w:rsidRPr="008426C0">
        <w:rPr>
          <w:b/>
          <w:sz w:val="20"/>
          <w:szCs w:val="20"/>
        </w:rPr>
        <w:t>XI</w:t>
      </w:r>
      <w:r w:rsidRPr="008426C0">
        <w:rPr>
          <w:b/>
          <w:sz w:val="20"/>
          <w:szCs w:val="20"/>
          <w:lang w:val="en-US"/>
        </w:rPr>
        <w:t>V</w:t>
      </w:r>
      <w:r w:rsidRPr="008426C0">
        <w:rPr>
          <w:b/>
          <w:sz w:val="20"/>
          <w:szCs w:val="20"/>
        </w:rPr>
        <w:t xml:space="preserve">. </w:t>
      </w:r>
      <w:r w:rsidRPr="008426C0">
        <w:rPr>
          <w:rFonts w:eastAsia="HiddenHorzOCR"/>
          <w:b/>
          <w:sz w:val="20"/>
          <w:szCs w:val="20"/>
        </w:rPr>
        <w:t>Подпрограммы программы</w:t>
      </w:r>
    </w:p>
    <w:p w:rsidR="008426C0" w:rsidRPr="008426C0" w:rsidRDefault="008426C0" w:rsidP="008426C0">
      <w:pPr>
        <w:overflowPunct w:val="0"/>
        <w:autoSpaceDE w:val="0"/>
        <w:ind w:right="-1" w:firstLine="426"/>
        <w:jc w:val="center"/>
        <w:textAlignment w:val="baseline"/>
        <w:rPr>
          <w:b/>
          <w:bCs/>
          <w:sz w:val="20"/>
          <w:szCs w:val="20"/>
        </w:rPr>
      </w:pPr>
    </w:p>
    <w:p w:rsidR="008426C0" w:rsidRPr="008426C0" w:rsidRDefault="008426C0" w:rsidP="008426C0">
      <w:pPr>
        <w:ind w:firstLine="426"/>
        <w:jc w:val="center"/>
        <w:rPr>
          <w:b/>
          <w:sz w:val="20"/>
          <w:szCs w:val="20"/>
        </w:rPr>
      </w:pPr>
      <w:r w:rsidRPr="008426C0">
        <w:rPr>
          <w:b/>
          <w:sz w:val="20"/>
          <w:szCs w:val="20"/>
          <w:lang w:val="x-none" w:eastAsia="x-none"/>
        </w:rPr>
        <w:t xml:space="preserve">Подпрограмма </w:t>
      </w:r>
      <w:r w:rsidRPr="008426C0">
        <w:rPr>
          <w:b/>
          <w:sz w:val="20"/>
          <w:szCs w:val="20"/>
          <w:lang w:eastAsia="x-none"/>
        </w:rPr>
        <w:t>1</w:t>
      </w:r>
      <w:r w:rsidRPr="008426C0">
        <w:rPr>
          <w:b/>
          <w:sz w:val="20"/>
          <w:szCs w:val="20"/>
          <w:lang w:val="x-none" w:eastAsia="x-none"/>
        </w:rPr>
        <w:t xml:space="preserve"> </w:t>
      </w:r>
      <w:r w:rsidRPr="008426C0">
        <w:rPr>
          <w:b/>
          <w:sz w:val="20"/>
          <w:szCs w:val="20"/>
          <w:lang w:eastAsia="x-none"/>
        </w:rPr>
        <w:t xml:space="preserve"> </w:t>
      </w:r>
      <w:r w:rsidRPr="008426C0">
        <w:rPr>
          <w:b/>
          <w:bCs/>
          <w:sz w:val="20"/>
          <w:szCs w:val="20"/>
        </w:rPr>
        <w:t>«</w:t>
      </w:r>
      <w:r w:rsidRPr="008426C0">
        <w:rPr>
          <w:b/>
          <w:sz w:val="20"/>
          <w:szCs w:val="20"/>
        </w:rPr>
        <w:t xml:space="preserve">Управление муниципальной программой и обеспечение  условий реализации» </w:t>
      </w:r>
      <w:r w:rsidRPr="008426C0">
        <w:rPr>
          <w:b/>
          <w:sz w:val="20"/>
          <w:szCs w:val="20"/>
          <w:lang w:eastAsia="x-none"/>
        </w:rPr>
        <w:t xml:space="preserve">муниципальной программы  «Развитие образования в Льговском районе Курской области на </w:t>
      </w:r>
      <w:r w:rsidRPr="008426C0">
        <w:rPr>
          <w:bCs/>
          <w:sz w:val="20"/>
          <w:szCs w:val="20"/>
          <w:lang w:val="x-none" w:eastAsia="x-none"/>
        </w:rPr>
        <w:t>202</w:t>
      </w:r>
      <w:r w:rsidRPr="008426C0">
        <w:rPr>
          <w:bCs/>
          <w:sz w:val="20"/>
          <w:szCs w:val="20"/>
          <w:lang w:eastAsia="x-none"/>
        </w:rPr>
        <w:t>5</w:t>
      </w:r>
      <w:r w:rsidRPr="008426C0">
        <w:rPr>
          <w:bCs/>
          <w:sz w:val="20"/>
          <w:szCs w:val="20"/>
          <w:lang w:val="x-none" w:eastAsia="x-none"/>
        </w:rPr>
        <w:t xml:space="preserve">-2027 </w:t>
      </w:r>
      <w:r w:rsidRPr="008426C0">
        <w:rPr>
          <w:b/>
          <w:sz w:val="20"/>
          <w:szCs w:val="20"/>
          <w:lang w:eastAsia="x-none"/>
        </w:rPr>
        <w:t>годы»</w:t>
      </w:r>
    </w:p>
    <w:p w:rsidR="008426C0" w:rsidRPr="008426C0" w:rsidRDefault="008426C0" w:rsidP="008426C0">
      <w:pPr>
        <w:ind w:firstLine="426"/>
        <w:rPr>
          <w:b/>
          <w:sz w:val="20"/>
          <w:szCs w:val="20"/>
          <w:lang w:val="x-none" w:eastAsia="x-none"/>
        </w:rPr>
      </w:pPr>
    </w:p>
    <w:p w:rsidR="008426C0" w:rsidRPr="008426C0" w:rsidRDefault="008426C0" w:rsidP="008426C0">
      <w:pPr>
        <w:ind w:firstLine="426"/>
        <w:jc w:val="center"/>
        <w:rPr>
          <w:b/>
          <w:sz w:val="20"/>
          <w:szCs w:val="20"/>
          <w:lang w:val="x-none" w:eastAsia="x-none"/>
        </w:rPr>
      </w:pPr>
      <w:r w:rsidRPr="008426C0">
        <w:rPr>
          <w:b/>
          <w:sz w:val="20"/>
          <w:szCs w:val="20"/>
          <w:lang w:val="x-none" w:eastAsia="x-none"/>
        </w:rPr>
        <w:t>П А С П О Р Т</w:t>
      </w:r>
    </w:p>
    <w:p w:rsidR="008426C0" w:rsidRPr="008426C0" w:rsidRDefault="008426C0" w:rsidP="008426C0">
      <w:pPr>
        <w:ind w:firstLine="426"/>
        <w:jc w:val="center"/>
        <w:rPr>
          <w:b/>
          <w:sz w:val="20"/>
          <w:szCs w:val="20"/>
          <w:lang w:val="x-none" w:eastAsia="x-none"/>
        </w:rPr>
      </w:pPr>
      <w:r w:rsidRPr="008426C0">
        <w:rPr>
          <w:b/>
          <w:sz w:val="20"/>
          <w:szCs w:val="20"/>
          <w:lang w:val="x-none" w:eastAsia="x-none"/>
        </w:rPr>
        <w:t xml:space="preserve">подпрограммы </w:t>
      </w:r>
      <w:r w:rsidRPr="008426C0">
        <w:rPr>
          <w:b/>
          <w:sz w:val="20"/>
          <w:szCs w:val="20"/>
          <w:lang w:eastAsia="x-none"/>
        </w:rPr>
        <w:t>1</w:t>
      </w:r>
      <w:r w:rsidRPr="008426C0">
        <w:rPr>
          <w:b/>
          <w:sz w:val="20"/>
          <w:szCs w:val="20"/>
          <w:lang w:val="x-none" w:eastAsia="x-none"/>
        </w:rPr>
        <w:t xml:space="preserve"> </w:t>
      </w:r>
      <w:r w:rsidRPr="008426C0">
        <w:rPr>
          <w:b/>
          <w:bCs/>
          <w:sz w:val="20"/>
          <w:szCs w:val="20"/>
        </w:rPr>
        <w:t>«</w:t>
      </w:r>
      <w:r w:rsidRPr="008426C0">
        <w:rPr>
          <w:b/>
          <w:sz w:val="20"/>
          <w:szCs w:val="20"/>
        </w:rPr>
        <w:t xml:space="preserve">Управление муниципальной программой и обеспечение  условий реализации» </w:t>
      </w:r>
      <w:r w:rsidRPr="008426C0">
        <w:rPr>
          <w:b/>
          <w:sz w:val="20"/>
          <w:szCs w:val="20"/>
          <w:lang w:eastAsia="x-none"/>
        </w:rPr>
        <w:t xml:space="preserve">муниципальной программы  «Развитие образования в Льговском районе Курской области на </w:t>
      </w:r>
      <w:r w:rsidRPr="008426C0">
        <w:rPr>
          <w:bCs/>
          <w:sz w:val="20"/>
          <w:szCs w:val="20"/>
          <w:lang w:val="x-none" w:eastAsia="x-none"/>
        </w:rPr>
        <w:t>202</w:t>
      </w:r>
      <w:r w:rsidRPr="008426C0">
        <w:rPr>
          <w:bCs/>
          <w:sz w:val="20"/>
          <w:szCs w:val="20"/>
          <w:lang w:eastAsia="x-none"/>
        </w:rPr>
        <w:t>5</w:t>
      </w:r>
      <w:r w:rsidRPr="008426C0">
        <w:rPr>
          <w:bCs/>
          <w:sz w:val="20"/>
          <w:szCs w:val="20"/>
          <w:lang w:val="x-none" w:eastAsia="x-none"/>
        </w:rPr>
        <w:t xml:space="preserve">-2027 </w:t>
      </w:r>
      <w:r w:rsidRPr="008426C0">
        <w:rPr>
          <w:b/>
          <w:sz w:val="20"/>
          <w:szCs w:val="20"/>
          <w:lang w:eastAsia="x-none"/>
        </w:rPr>
        <w:t>годы»</w:t>
      </w:r>
    </w:p>
    <w:p w:rsidR="008426C0" w:rsidRPr="008426C0" w:rsidRDefault="008426C0" w:rsidP="008426C0">
      <w:pPr>
        <w:ind w:firstLine="426"/>
        <w:rPr>
          <w:b/>
          <w:sz w:val="20"/>
          <w:szCs w:val="20"/>
        </w:rPr>
      </w:pPr>
    </w:p>
    <w:tbl>
      <w:tblPr>
        <w:tblW w:w="9781" w:type="dxa"/>
        <w:tblInd w:w="-34" w:type="dxa"/>
        <w:tblLayout w:type="fixed"/>
        <w:tblLook w:val="00A0" w:firstRow="1" w:lastRow="0" w:firstColumn="1" w:lastColumn="0" w:noHBand="0" w:noVBand="0"/>
      </w:tblPr>
      <w:tblGrid>
        <w:gridCol w:w="3119"/>
        <w:gridCol w:w="284"/>
        <w:gridCol w:w="6378"/>
      </w:tblGrid>
      <w:tr w:rsidR="008426C0" w:rsidRPr="008426C0" w:rsidTr="008B0F2C">
        <w:tc>
          <w:tcPr>
            <w:tcW w:w="3119" w:type="dxa"/>
          </w:tcPr>
          <w:p w:rsidR="008426C0" w:rsidRPr="008426C0" w:rsidRDefault="008426C0" w:rsidP="008426C0">
            <w:pPr>
              <w:autoSpaceDE w:val="0"/>
              <w:autoSpaceDN w:val="0"/>
              <w:adjustRightInd w:val="0"/>
              <w:ind w:firstLine="426"/>
              <w:rPr>
                <w:color w:val="000000"/>
                <w:sz w:val="20"/>
                <w:szCs w:val="20"/>
              </w:rPr>
            </w:pPr>
            <w:r w:rsidRPr="008426C0">
              <w:rPr>
                <w:color w:val="000000"/>
                <w:sz w:val="20"/>
                <w:szCs w:val="20"/>
              </w:rPr>
              <w:t>Наименование подпрограммы</w:t>
            </w:r>
          </w:p>
          <w:p w:rsidR="008426C0" w:rsidRPr="008426C0" w:rsidRDefault="008426C0" w:rsidP="008426C0">
            <w:pPr>
              <w:autoSpaceDE w:val="0"/>
              <w:autoSpaceDN w:val="0"/>
              <w:adjustRightInd w:val="0"/>
              <w:ind w:firstLine="426"/>
              <w:rPr>
                <w:color w:val="000000"/>
                <w:sz w:val="20"/>
                <w:szCs w:val="20"/>
              </w:rPr>
            </w:pPr>
          </w:p>
          <w:p w:rsidR="008426C0" w:rsidRPr="008426C0" w:rsidRDefault="008426C0" w:rsidP="008426C0">
            <w:pPr>
              <w:autoSpaceDE w:val="0"/>
              <w:autoSpaceDN w:val="0"/>
              <w:adjustRightInd w:val="0"/>
              <w:ind w:firstLine="426"/>
              <w:rPr>
                <w:color w:val="000000"/>
                <w:sz w:val="20"/>
                <w:szCs w:val="20"/>
              </w:rPr>
            </w:pPr>
          </w:p>
          <w:p w:rsidR="008426C0" w:rsidRPr="008426C0" w:rsidRDefault="008426C0" w:rsidP="008426C0">
            <w:pPr>
              <w:autoSpaceDE w:val="0"/>
              <w:autoSpaceDN w:val="0"/>
              <w:adjustRightInd w:val="0"/>
              <w:ind w:firstLine="426"/>
              <w:rPr>
                <w:color w:val="000000"/>
                <w:sz w:val="20"/>
                <w:szCs w:val="20"/>
              </w:rPr>
            </w:pPr>
          </w:p>
          <w:p w:rsidR="008426C0" w:rsidRPr="008426C0" w:rsidRDefault="008426C0" w:rsidP="008426C0">
            <w:pPr>
              <w:autoSpaceDE w:val="0"/>
              <w:autoSpaceDN w:val="0"/>
              <w:adjustRightInd w:val="0"/>
              <w:ind w:firstLine="426"/>
              <w:rPr>
                <w:color w:val="000000"/>
                <w:sz w:val="20"/>
                <w:szCs w:val="20"/>
              </w:rPr>
            </w:pPr>
          </w:p>
          <w:p w:rsidR="008426C0" w:rsidRPr="008426C0" w:rsidRDefault="008426C0" w:rsidP="008426C0">
            <w:pPr>
              <w:autoSpaceDE w:val="0"/>
              <w:autoSpaceDN w:val="0"/>
              <w:adjustRightInd w:val="0"/>
              <w:ind w:firstLine="426"/>
              <w:rPr>
                <w:color w:val="000000"/>
                <w:sz w:val="20"/>
                <w:szCs w:val="20"/>
              </w:rPr>
            </w:pPr>
            <w:r w:rsidRPr="008426C0">
              <w:rPr>
                <w:color w:val="000000"/>
                <w:sz w:val="20"/>
                <w:szCs w:val="20"/>
              </w:rPr>
              <w:t>Муниципальный заказчик подпрограммы</w:t>
            </w:r>
          </w:p>
          <w:p w:rsidR="008426C0" w:rsidRPr="008426C0" w:rsidRDefault="008426C0" w:rsidP="008426C0">
            <w:pPr>
              <w:autoSpaceDE w:val="0"/>
              <w:autoSpaceDN w:val="0"/>
              <w:adjustRightInd w:val="0"/>
              <w:ind w:firstLine="426"/>
              <w:rPr>
                <w:color w:val="000000"/>
                <w:sz w:val="20"/>
                <w:szCs w:val="20"/>
              </w:rPr>
            </w:pPr>
          </w:p>
          <w:p w:rsidR="008426C0" w:rsidRPr="008426C0" w:rsidRDefault="008426C0" w:rsidP="008426C0">
            <w:pPr>
              <w:autoSpaceDE w:val="0"/>
              <w:autoSpaceDN w:val="0"/>
              <w:adjustRightInd w:val="0"/>
              <w:ind w:firstLine="426"/>
              <w:rPr>
                <w:color w:val="000000"/>
                <w:sz w:val="20"/>
                <w:szCs w:val="20"/>
              </w:rPr>
            </w:pPr>
            <w:r w:rsidRPr="008426C0">
              <w:rPr>
                <w:color w:val="000000"/>
                <w:sz w:val="20"/>
                <w:szCs w:val="20"/>
              </w:rPr>
              <w:t>Основания для разработки подпрограммы</w:t>
            </w:r>
          </w:p>
          <w:p w:rsidR="008426C0" w:rsidRPr="008426C0" w:rsidRDefault="008426C0" w:rsidP="008426C0">
            <w:pPr>
              <w:autoSpaceDE w:val="0"/>
              <w:autoSpaceDN w:val="0"/>
              <w:adjustRightInd w:val="0"/>
              <w:ind w:firstLine="426"/>
              <w:rPr>
                <w:color w:val="000000"/>
                <w:sz w:val="20"/>
                <w:szCs w:val="20"/>
              </w:rPr>
            </w:pPr>
          </w:p>
          <w:p w:rsidR="008426C0" w:rsidRPr="008426C0" w:rsidRDefault="008426C0" w:rsidP="008426C0">
            <w:pPr>
              <w:autoSpaceDE w:val="0"/>
              <w:autoSpaceDN w:val="0"/>
              <w:adjustRightInd w:val="0"/>
              <w:ind w:firstLine="426"/>
              <w:rPr>
                <w:color w:val="000000"/>
                <w:sz w:val="20"/>
                <w:szCs w:val="20"/>
              </w:rPr>
            </w:pPr>
          </w:p>
          <w:p w:rsidR="008426C0" w:rsidRPr="008426C0" w:rsidRDefault="008426C0" w:rsidP="008426C0">
            <w:pPr>
              <w:autoSpaceDE w:val="0"/>
              <w:autoSpaceDN w:val="0"/>
              <w:adjustRightInd w:val="0"/>
              <w:ind w:firstLine="426"/>
              <w:rPr>
                <w:color w:val="000000"/>
                <w:sz w:val="20"/>
                <w:szCs w:val="20"/>
              </w:rPr>
            </w:pPr>
          </w:p>
          <w:p w:rsidR="008426C0" w:rsidRPr="008426C0" w:rsidRDefault="008426C0" w:rsidP="008426C0">
            <w:pPr>
              <w:autoSpaceDE w:val="0"/>
              <w:autoSpaceDN w:val="0"/>
              <w:adjustRightInd w:val="0"/>
              <w:ind w:firstLine="426"/>
              <w:rPr>
                <w:color w:val="000000"/>
                <w:sz w:val="20"/>
                <w:szCs w:val="20"/>
              </w:rPr>
            </w:pPr>
            <w:r w:rsidRPr="008426C0">
              <w:rPr>
                <w:color w:val="000000"/>
                <w:sz w:val="20"/>
                <w:szCs w:val="20"/>
              </w:rPr>
              <w:t xml:space="preserve">Ответственный исполнитель подпрограммы </w:t>
            </w:r>
          </w:p>
          <w:p w:rsidR="008426C0" w:rsidRPr="008426C0" w:rsidRDefault="008426C0" w:rsidP="008426C0">
            <w:pPr>
              <w:autoSpaceDE w:val="0"/>
              <w:autoSpaceDN w:val="0"/>
              <w:adjustRightInd w:val="0"/>
              <w:ind w:firstLine="426"/>
              <w:rPr>
                <w:color w:val="000000"/>
                <w:sz w:val="20"/>
                <w:szCs w:val="20"/>
              </w:rPr>
            </w:pPr>
          </w:p>
        </w:tc>
        <w:tc>
          <w:tcPr>
            <w:tcW w:w="284" w:type="dxa"/>
          </w:tcPr>
          <w:p w:rsidR="008426C0" w:rsidRPr="008426C0" w:rsidRDefault="008426C0" w:rsidP="008426C0">
            <w:pPr>
              <w:ind w:firstLine="426"/>
              <w:jc w:val="center"/>
              <w:rPr>
                <w:sz w:val="20"/>
                <w:szCs w:val="20"/>
              </w:rPr>
            </w:pPr>
            <w:r w:rsidRPr="008426C0">
              <w:rPr>
                <w:sz w:val="20"/>
                <w:szCs w:val="20"/>
              </w:rPr>
              <w:t>-</w:t>
            </w:r>
          </w:p>
        </w:tc>
        <w:tc>
          <w:tcPr>
            <w:tcW w:w="6378" w:type="dxa"/>
          </w:tcPr>
          <w:p w:rsidR="008426C0" w:rsidRPr="008426C0" w:rsidRDefault="008426C0" w:rsidP="008426C0">
            <w:pPr>
              <w:ind w:firstLine="426"/>
              <w:jc w:val="both"/>
              <w:rPr>
                <w:color w:val="000000"/>
                <w:sz w:val="20"/>
                <w:szCs w:val="20"/>
                <w:lang w:eastAsia="x-none"/>
              </w:rPr>
            </w:pPr>
            <w:r w:rsidRPr="008426C0">
              <w:rPr>
                <w:bCs/>
                <w:sz w:val="20"/>
                <w:szCs w:val="20"/>
              </w:rPr>
              <w:t>подпрограмма 1 «</w:t>
            </w:r>
            <w:r w:rsidRPr="008426C0">
              <w:rPr>
                <w:sz w:val="20"/>
                <w:szCs w:val="20"/>
              </w:rPr>
              <w:t xml:space="preserve">Управление муниципальной программой и обеспечение реализации» </w:t>
            </w:r>
            <w:r w:rsidRPr="008426C0">
              <w:rPr>
                <w:color w:val="000000"/>
                <w:sz w:val="20"/>
                <w:szCs w:val="20"/>
                <w:lang w:eastAsia="x-none"/>
              </w:rPr>
              <w:t>м</w:t>
            </w:r>
            <w:proofErr w:type="spellStart"/>
            <w:r w:rsidRPr="008426C0">
              <w:rPr>
                <w:color w:val="000000"/>
                <w:sz w:val="20"/>
                <w:szCs w:val="20"/>
                <w:lang w:val="x-none" w:eastAsia="x-none"/>
              </w:rPr>
              <w:t>униципальн</w:t>
            </w:r>
            <w:r w:rsidRPr="008426C0">
              <w:rPr>
                <w:color w:val="000000"/>
                <w:sz w:val="20"/>
                <w:szCs w:val="20"/>
                <w:lang w:eastAsia="x-none"/>
              </w:rPr>
              <w:t>ой</w:t>
            </w:r>
            <w:proofErr w:type="spellEnd"/>
            <w:r w:rsidRPr="008426C0">
              <w:rPr>
                <w:color w:val="000000"/>
                <w:sz w:val="20"/>
                <w:szCs w:val="20"/>
                <w:lang w:val="x-none" w:eastAsia="x-none"/>
              </w:rPr>
              <w:t xml:space="preserve"> программ</w:t>
            </w:r>
            <w:r w:rsidRPr="008426C0">
              <w:rPr>
                <w:color w:val="000000"/>
                <w:sz w:val="20"/>
                <w:szCs w:val="20"/>
                <w:lang w:eastAsia="x-none"/>
              </w:rPr>
              <w:t>ы</w:t>
            </w:r>
            <w:r w:rsidRPr="008426C0">
              <w:rPr>
                <w:color w:val="000000"/>
                <w:sz w:val="20"/>
                <w:szCs w:val="20"/>
                <w:lang w:val="x-none" w:eastAsia="x-none"/>
              </w:rPr>
              <w:t xml:space="preserve"> Льговского района Курской области «Развитие образования в Льговском районе Курской области на </w:t>
            </w:r>
            <w:r w:rsidRPr="008426C0">
              <w:rPr>
                <w:bCs/>
                <w:sz w:val="20"/>
                <w:szCs w:val="20"/>
                <w:lang w:val="x-none" w:eastAsia="x-none"/>
              </w:rPr>
              <w:t xml:space="preserve">2025-2027 </w:t>
            </w:r>
            <w:r w:rsidRPr="008426C0">
              <w:rPr>
                <w:color w:val="000000"/>
                <w:sz w:val="20"/>
                <w:szCs w:val="20"/>
                <w:lang w:val="x-none" w:eastAsia="x-none"/>
              </w:rPr>
              <w:t>годы</w:t>
            </w:r>
            <w:r w:rsidRPr="008426C0">
              <w:rPr>
                <w:color w:val="000000"/>
                <w:sz w:val="20"/>
                <w:szCs w:val="20"/>
                <w:lang w:eastAsia="x-none"/>
              </w:rPr>
              <w:t>» (далее подпрограмма 1);</w:t>
            </w:r>
          </w:p>
          <w:p w:rsidR="008426C0" w:rsidRPr="008426C0" w:rsidRDefault="008426C0" w:rsidP="008426C0">
            <w:pPr>
              <w:ind w:firstLine="426"/>
              <w:jc w:val="both"/>
              <w:rPr>
                <w:color w:val="000000"/>
                <w:sz w:val="20"/>
                <w:szCs w:val="20"/>
                <w:lang w:eastAsia="x-none"/>
              </w:rPr>
            </w:pPr>
          </w:p>
          <w:p w:rsidR="008426C0" w:rsidRPr="008426C0" w:rsidRDefault="008426C0" w:rsidP="008426C0">
            <w:pPr>
              <w:ind w:firstLine="426"/>
              <w:jc w:val="both"/>
              <w:rPr>
                <w:sz w:val="20"/>
                <w:szCs w:val="20"/>
              </w:rPr>
            </w:pPr>
            <w:r w:rsidRPr="008426C0">
              <w:rPr>
                <w:color w:val="000000"/>
                <w:sz w:val="20"/>
                <w:szCs w:val="20"/>
                <w:lang w:eastAsia="x-none"/>
              </w:rPr>
              <w:t>Администрация Льговского района Курской области</w:t>
            </w:r>
          </w:p>
          <w:p w:rsidR="008426C0" w:rsidRPr="008426C0" w:rsidRDefault="008426C0" w:rsidP="008426C0">
            <w:pPr>
              <w:ind w:firstLine="426"/>
              <w:jc w:val="both"/>
              <w:rPr>
                <w:sz w:val="20"/>
                <w:szCs w:val="20"/>
              </w:rPr>
            </w:pPr>
          </w:p>
          <w:p w:rsidR="008426C0" w:rsidRPr="008426C0" w:rsidRDefault="008426C0" w:rsidP="008426C0">
            <w:pPr>
              <w:ind w:firstLine="426"/>
              <w:jc w:val="both"/>
              <w:rPr>
                <w:sz w:val="20"/>
                <w:szCs w:val="20"/>
              </w:rPr>
            </w:pPr>
          </w:p>
          <w:p w:rsidR="008426C0" w:rsidRPr="008426C0" w:rsidRDefault="008426C0" w:rsidP="008426C0">
            <w:pPr>
              <w:ind w:firstLine="426"/>
              <w:jc w:val="both"/>
              <w:rPr>
                <w:color w:val="000000"/>
                <w:sz w:val="20"/>
                <w:szCs w:val="20"/>
              </w:rPr>
            </w:pPr>
            <w:r w:rsidRPr="008426C0">
              <w:rPr>
                <w:bCs/>
                <w:sz w:val="20"/>
                <w:szCs w:val="20"/>
              </w:rPr>
              <w:t>распоряжение Администрации Льговского района Курской области от 05.11.2024 № 609-р «Об утверждении перечня муниципальных программ Льговского района Курской области на 2025-2027 годы»</w:t>
            </w:r>
          </w:p>
          <w:p w:rsidR="008426C0" w:rsidRPr="008426C0" w:rsidRDefault="008426C0" w:rsidP="008426C0">
            <w:pPr>
              <w:ind w:firstLine="426"/>
              <w:jc w:val="both"/>
              <w:rPr>
                <w:sz w:val="20"/>
                <w:szCs w:val="20"/>
              </w:rPr>
            </w:pPr>
          </w:p>
          <w:p w:rsidR="008426C0" w:rsidRPr="008426C0" w:rsidRDefault="008426C0" w:rsidP="008426C0">
            <w:pPr>
              <w:ind w:firstLine="426"/>
              <w:jc w:val="both"/>
              <w:rPr>
                <w:sz w:val="20"/>
                <w:szCs w:val="20"/>
              </w:rPr>
            </w:pPr>
            <w:r w:rsidRPr="008426C0">
              <w:rPr>
                <w:sz w:val="20"/>
                <w:szCs w:val="20"/>
              </w:rPr>
              <w:t>отдел образования Администрации Льговского района Курской области</w:t>
            </w:r>
          </w:p>
          <w:p w:rsidR="008426C0" w:rsidRPr="008426C0" w:rsidRDefault="008426C0" w:rsidP="008426C0">
            <w:pPr>
              <w:ind w:firstLine="426"/>
              <w:jc w:val="both"/>
              <w:rPr>
                <w:sz w:val="20"/>
                <w:szCs w:val="20"/>
              </w:rPr>
            </w:pPr>
          </w:p>
        </w:tc>
      </w:tr>
      <w:tr w:rsidR="008426C0" w:rsidRPr="008426C0" w:rsidTr="008B0F2C">
        <w:tc>
          <w:tcPr>
            <w:tcW w:w="3119" w:type="dxa"/>
          </w:tcPr>
          <w:p w:rsidR="008426C0" w:rsidRPr="008426C0" w:rsidRDefault="008426C0" w:rsidP="008426C0">
            <w:pPr>
              <w:autoSpaceDE w:val="0"/>
              <w:autoSpaceDN w:val="0"/>
              <w:adjustRightInd w:val="0"/>
              <w:ind w:firstLine="426"/>
              <w:rPr>
                <w:color w:val="000000"/>
                <w:sz w:val="20"/>
                <w:szCs w:val="20"/>
              </w:rPr>
            </w:pPr>
            <w:r w:rsidRPr="008426C0">
              <w:rPr>
                <w:color w:val="000000"/>
                <w:sz w:val="20"/>
                <w:szCs w:val="20"/>
              </w:rPr>
              <w:t>Участники подпрограммы</w:t>
            </w:r>
          </w:p>
          <w:p w:rsidR="008426C0" w:rsidRPr="008426C0" w:rsidRDefault="008426C0" w:rsidP="008426C0">
            <w:pPr>
              <w:autoSpaceDE w:val="0"/>
              <w:autoSpaceDN w:val="0"/>
              <w:adjustRightInd w:val="0"/>
              <w:ind w:firstLine="426"/>
              <w:rPr>
                <w:color w:val="000000"/>
                <w:sz w:val="20"/>
                <w:szCs w:val="20"/>
              </w:rPr>
            </w:pPr>
          </w:p>
          <w:p w:rsidR="008426C0" w:rsidRPr="008426C0" w:rsidRDefault="008426C0" w:rsidP="008426C0">
            <w:pPr>
              <w:autoSpaceDE w:val="0"/>
              <w:autoSpaceDN w:val="0"/>
              <w:adjustRightInd w:val="0"/>
              <w:ind w:firstLine="426"/>
              <w:rPr>
                <w:color w:val="000000"/>
                <w:sz w:val="20"/>
                <w:szCs w:val="20"/>
              </w:rPr>
            </w:pPr>
          </w:p>
          <w:p w:rsidR="008426C0" w:rsidRPr="008426C0" w:rsidRDefault="008426C0" w:rsidP="008426C0">
            <w:pPr>
              <w:autoSpaceDE w:val="0"/>
              <w:autoSpaceDN w:val="0"/>
              <w:adjustRightInd w:val="0"/>
              <w:ind w:firstLine="426"/>
              <w:rPr>
                <w:color w:val="000000"/>
                <w:sz w:val="20"/>
                <w:szCs w:val="20"/>
              </w:rPr>
            </w:pPr>
          </w:p>
          <w:p w:rsidR="008426C0" w:rsidRPr="008426C0" w:rsidRDefault="008426C0" w:rsidP="008426C0">
            <w:pPr>
              <w:autoSpaceDE w:val="0"/>
              <w:autoSpaceDN w:val="0"/>
              <w:adjustRightInd w:val="0"/>
              <w:ind w:firstLine="426"/>
              <w:rPr>
                <w:color w:val="000000"/>
                <w:sz w:val="20"/>
                <w:szCs w:val="20"/>
              </w:rPr>
            </w:pPr>
            <w:r w:rsidRPr="008426C0">
              <w:rPr>
                <w:color w:val="000000"/>
                <w:sz w:val="20"/>
                <w:szCs w:val="20"/>
              </w:rPr>
              <w:t xml:space="preserve">Соискатели подпрограммы </w:t>
            </w:r>
          </w:p>
          <w:p w:rsidR="008426C0" w:rsidRPr="008426C0" w:rsidRDefault="008426C0" w:rsidP="008426C0">
            <w:pPr>
              <w:autoSpaceDE w:val="0"/>
              <w:autoSpaceDN w:val="0"/>
              <w:adjustRightInd w:val="0"/>
              <w:ind w:firstLine="426"/>
              <w:rPr>
                <w:color w:val="000000"/>
                <w:sz w:val="20"/>
                <w:szCs w:val="20"/>
              </w:rPr>
            </w:pPr>
          </w:p>
        </w:tc>
        <w:tc>
          <w:tcPr>
            <w:tcW w:w="284" w:type="dxa"/>
          </w:tcPr>
          <w:p w:rsidR="008426C0" w:rsidRPr="008426C0" w:rsidRDefault="008426C0" w:rsidP="008426C0">
            <w:pPr>
              <w:ind w:firstLine="426"/>
              <w:jc w:val="center"/>
              <w:rPr>
                <w:sz w:val="20"/>
                <w:szCs w:val="20"/>
              </w:rPr>
            </w:pPr>
            <w:r w:rsidRPr="008426C0">
              <w:rPr>
                <w:sz w:val="20"/>
                <w:szCs w:val="20"/>
              </w:rPr>
              <w:t>-</w:t>
            </w:r>
          </w:p>
        </w:tc>
        <w:tc>
          <w:tcPr>
            <w:tcW w:w="6378" w:type="dxa"/>
          </w:tcPr>
          <w:p w:rsidR="008426C0" w:rsidRPr="008426C0" w:rsidRDefault="008426C0" w:rsidP="008426C0">
            <w:pPr>
              <w:ind w:firstLine="426"/>
              <w:jc w:val="both"/>
              <w:rPr>
                <w:sz w:val="20"/>
                <w:szCs w:val="20"/>
              </w:rPr>
            </w:pPr>
            <w:r w:rsidRPr="008426C0">
              <w:rPr>
                <w:sz w:val="20"/>
                <w:szCs w:val="20"/>
              </w:rPr>
              <w:t>МКУ «Льговский РМ</w:t>
            </w:r>
            <w:proofErr w:type="gramStart"/>
            <w:r w:rsidRPr="008426C0">
              <w:rPr>
                <w:sz w:val="20"/>
                <w:szCs w:val="20"/>
              </w:rPr>
              <w:t>К(</w:t>
            </w:r>
            <w:proofErr w:type="gramEnd"/>
            <w:r w:rsidRPr="008426C0">
              <w:rPr>
                <w:sz w:val="20"/>
                <w:szCs w:val="20"/>
              </w:rPr>
              <w:t>центр)»</w:t>
            </w:r>
          </w:p>
          <w:p w:rsidR="008426C0" w:rsidRPr="008426C0" w:rsidRDefault="008426C0" w:rsidP="008426C0">
            <w:pPr>
              <w:ind w:firstLine="426"/>
              <w:jc w:val="both"/>
              <w:rPr>
                <w:sz w:val="20"/>
                <w:szCs w:val="20"/>
              </w:rPr>
            </w:pPr>
            <w:r w:rsidRPr="008426C0">
              <w:rPr>
                <w:sz w:val="20"/>
                <w:szCs w:val="20"/>
              </w:rPr>
              <w:t>МКУ «ЦБУ» Льговского района Курской области</w:t>
            </w:r>
          </w:p>
          <w:p w:rsidR="008426C0" w:rsidRPr="008426C0" w:rsidRDefault="008426C0" w:rsidP="008426C0">
            <w:pPr>
              <w:ind w:firstLine="426"/>
              <w:jc w:val="both"/>
              <w:rPr>
                <w:sz w:val="20"/>
                <w:szCs w:val="20"/>
              </w:rPr>
            </w:pPr>
          </w:p>
          <w:p w:rsidR="008426C0" w:rsidRPr="008426C0" w:rsidRDefault="008426C0" w:rsidP="008426C0">
            <w:pPr>
              <w:ind w:firstLine="426"/>
              <w:jc w:val="both"/>
              <w:rPr>
                <w:sz w:val="20"/>
                <w:szCs w:val="20"/>
              </w:rPr>
            </w:pPr>
          </w:p>
          <w:p w:rsidR="008426C0" w:rsidRPr="008426C0" w:rsidRDefault="008426C0" w:rsidP="008426C0">
            <w:pPr>
              <w:ind w:firstLine="426"/>
              <w:jc w:val="both"/>
              <w:rPr>
                <w:sz w:val="20"/>
                <w:szCs w:val="20"/>
              </w:rPr>
            </w:pPr>
            <w:r w:rsidRPr="008426C0">
              <w:rPr>
                <w:sz w:val="20"/>
                <w:szCs w:val="20"/>
              </w:rPr>
              <w:t>не предусмотрены</w:t>
            </w:r>
          </w:p>
        </w:tc>
      </w:tr>
      <w:tr w:rsidR="008426C0" w:rsidRPr="008426C0" w:rsidTr="008B0F2C">
        <w:tc>
          <w:tcPr>
            <w:tcW w:w="3119" w:type="dxa"/>
          </w:tcPr>
          <w:p w:rsidR="008426C0" w:rsidRPr="008426C0" w:rsidRDefault="008426C0" w:rsidP="008426C0">
            <w:pPr>
              <w:autoSpaceDE w:val="0"/>
              <w:autoSpaceDN w:val="0"/>
              <w:adjustRightInd w:val="0"/>
              <w:ind w:firstLine="426"/>
              <w:rPr>
                <w:color w:val="000000"/>
                <w:sz w:val="20"/>
                <w:szCs w:val="20"/>
              </w:rPr>
            </w:pPr>
            <w:r w:rsidRPr="008426C0">
              <w:rPr>
                <w:color w:val="000000"/>
                <w:sz w:val="20"/>
                <w:szCs w:val="20"/>
              </w:rPr>
              <w:t>Программно-целевые инструменты подпрограммы</w:t>
            </w:r>
          </w:p>
          <w:p w:rsidR="008426C0" w:rsidRPr="008426C0" w:rsidRDefault="008426C0" w:rsidP="008426C0">
            <w:pPr>
              <w:autoSpaceDE w:val="0"/>
              <w:autoSpaceDN w:val="0"/>
              <w:adjustRightInd w:val="0"/>
              <w:ind w:firstLine="426"/>
              <w:rPr>
                <w:color w:val="000000"/>
                <w:sz w:val="20"/>
                <w:szCs w:val="20"/>
              </w:rPr>
            </w:pPr>
          </w:p>
        </w:tc>
        <w:tc>
          <w:tcPr>
            <w:tcW w:w="284" w:type="dxa"/>
          </w:tcPr>
          <w:p w:rsidR="008426C0" w:rsidRPr="008426C0" w:rsidRDefault="008426C0" w:rsidP="008426C0">
            <w:pPr>
              <w:ind w:firstLine="426"/>
              <w:jc w:val="center"/>
              <w:rPr>
                <w:sz w:val="20"/>
                <w:szCs w:val="20"/>
              </w:rPr>
            </w:pPr>
            <w:r w:rsidRPr="008426C0">
              <w:rPr>
                <w:sz w:val="20"/>
                <w:szCs w:val="20"/>
              </w:rPr>
              <w:t>-</w:t>
            </w:r>
          </w:p>
        </w:tc>
        <w:tc>
          <w:tcPr>
            <w:tcW w:w="6378" w:type="dxa"/>
          </w:tcPr>
          <w:p w:rsidR="008426C0" w:rsidRPr="008426C0" w:rsidRDefault="008426C0" w:rsidP="008426C0">
            <w:pPr>
              <w:ind w:firstLine="426"/>
              <w:jc w:val="both"/>
              <w:rPr>
                <w:sz w:val="20"/>
                <w:szCs w:val="20"/>
              </w:rPr>
            </w:pPr>
            <w:r w:rsidRPr="008426C0">
              <w:rPr>
                <w:sz w:val="20"/>
                <w:szCs w:val="20"/>
              </w:rPr>
              <w:t>не предусмотрены</w:t>
            </w:r>
          </w:p>
        </w:tc>
      </w:tr>
      <w:tr w:rsidR="008426C0" w:rsidRPr="008426C0" w:rsidTr="008B0F2C">
        <w:tc>
          <w:tcPr>
            <w:tcW w:w="3119" w:type="dxa"/>
          </w:tcPr>
          <w:p w:rsidR="008426C0" w:rsidRPr="008426C0" w:rsidRDefault="008426C0" w:rsidP="008426C0">
            <w:pPr>
              <w:ind w:firstLine="426"/>
              <w:rPr>
                <w:sz w:val="20"/>
                <w:szCs w:val="20"/>
              </w:rPr>
            </w:pPr>
            <w:r w:rsidRPr="008426C0">
              <w:rPr>
                <w:sz w:val="20"/>
                <w:szCs w:val="20"/>
              </w:rPr>
              <w:t>Цели подпрограммы</w:t>
            </w:r>
          </w:p>
        </w:tc>
        <w:tc>
          <w:tcPr>
            <w:tcW w:w="284" w:type="dxa"/>
          </w:tcPr>
          <w:p w:rsidR="008426C0" w:rsidRPr="008426C0" w:rsidRDefault="008426C0" w:rsidP="008426C0">
            <w:pPr>
              <w:ind w:firstLine="426"/>
              <w:jc w:val="center"/>
              <w:rPr>
                <w:sz w:val="20"/>
                <w:szCs w:val="20"/>
              </w:rPr>
            </w:pPr>
            <w:r w:rsidRPr="008426C0">
              <w:rPr>
                <w:sz w:val="20"/>
                <w:szCs w:val="20"/>
              </w:rPr>
              <w:t>-</w:t>
            </w:r>
          </w:p>
        </w:tc>
        <w:tc>
          <w:tcPr>
            <w:tcW w:w="6378" w:type="dxa"/>
          </w:tcPr>
          <w:p w:rsidR="008426C0" w:rsidRPr="008426C0" w:rsidRDefault="008426C0" w:rsidP="008426C0">
            <w:pPr>
              <w:ind w:firstLine="426"/>
              <w:jc w:val="both"/>
              <w:rPr>
                <w:sz w:val="20"/>
                <w:szCs w:val="20"/>
              </w:rPr>
            </w:pPr>
            <w:r w:rsidRPr="008426C0">
              <w:rPr>
                <w:sz w:val="20"/>
                <w:szCs w:val="20"/>
              </w:rPr>
              <w:t xml:space="preserve">обеспечение организационных, информационных, научно-методических и материально-технических условий для реализации муниципальной программы </w:t>
            </w:r>
          </w:p>
          <w:p w:rsidR="008426C0" w:rsidRPr="008426C0" w:rsidRDefault="008426C0" w:rsidP="008426C0">
            <w:pPr>
              <w:ind w:firstLine="426"/>
              <w:jc w:val="both"/>
              <w:rPr>
                <w:sz w:val="20"/>
                <w:szCs w:val="20"/>
              </w:rPr>
            </w:pPr>
          </w:p>
        </w:tc>
      </w:tr>
      <w:tr w:rsidR="008426C0" w:rsidRPr="008426C0" w:rsidTr="008B0F2C">
        <w:tc>
          <w:tcPr>
            <w:tcW w:w="3119" w:type="dxa"/>
          </w:tcPr>
          <w:p w:rsidR="008426C0" w:rsidRPr="008426C0" w:rsidRDefault="008426C0" w:rsidP="008426C0">
            <w:pPr>
              <w:ind w:firstLine="426"/>
              <w:rPr>
                <w:sz w:val="20"/>
                <w:szCs w:val="20"/>
              </w:rPr>
            </w:pPr>
            <w:r w:rsidRPr="008426C0">
              <w:rPr>
                <w:sz w:val="20"/>
                <w:szCs w:val="20"/>
              </w:rPr>
              <w:t>Задачи подпрограммы</w:t>
            </w:r>
          </w:p>
        </w:tc>
        <w:tc>
          <w:tcPr>
            <w:tcW w:w="284" w:type="dxa"/>
          </w:tcPr>
          <w:p w:rsidR="008426C0" w:rsidRPr="008426C0" w:rsidRDefault="008426C0" w:rsidP="008426C0">
            <w:pPr>
              <w:autoSpaceDE w:val="0"/>
              <w:autoSpaceDN w:val="0"/>
              <w:adjustRightInd w:val="0"/>
              <w:ind w:firstLine="426"/>
              <w:jc w:val="center"/>
              <w:rPr>
                <w:color w:val="000000"/>
                <w:sz w:val="20"/>
                <w:szCs w:val="20"/>
              </w:rPr>
            </w:pPr>
            <w:r w:rsidRPr="008426C0">
              <w:rPr>
                <w:color w:val="000000"/>
                <w:sz w:val="20"/>
                <w:szCs w:val="20"/>
              </w:rPr>
              <w:t>-</w:t>
            </w:r>
          </w:p>
        </w:tc>
        <w:tc>
          <w:tcPr>
            <w:tcW w:w="6378" w:type="dxa"/>
          </w:tcPr>
          <w:p w:rsidR="008426C0" w:rsidRPr="008426C0" w:rsidRDefault="008426C0" w:rsidP="008426C0">
            <w:pPr>
              <w:autoSpaceDE w:val="0"/>
              <w:autoSpaceDN w:val="0"/>
              <w:adjustRightInd w:val="0"/>
              <w:ind w:right="-108" w:firstLine="426"/>
              <w:jc w:val="both"/>
              <w:rPr>
                <w:color w:val="000000"/>
                <w:sz w:val="20"/>
                <w:szCs w:val="20"/>
              </w:rPr>
            </w:pPr>
            <w:r w:rsidRPr="008426C0">
              <w:rPr>
                <w:color w:val="000000"/>
                <w:sz w:val="20"/>
                <w:szCs w:val="20"/>
              </w:rPr>
              <w:t xml:space="preserve">разработка нормативных правовых, научно-методических и иных документов, направленных на эффективное решение задач; </w:t>
            </w:r>
          </w:p>
          <w:p w:rsidR="008426C0" w:rsidRPr="008426C0" w:rsidRDefault="008426C0" w:rsidP="008426C0">
            <w:pPr>
              <w:autoSpaceDE w:val="0"/>
              <w:autoSpaceDN w:val="0"/>
              <w:adjustRightInd w:val="0"/>
              <w:ind w:right="-108" w:firstLine="426"/>
              <w:jc w:val="both"/>
              <w:rPr>
                <w:color w:val="000000"/>
                <w:sz w:val="20"/>
                <w:szCs w:val="20"/>
              </w:rPr>
            </w:pPr>
            <w:r w:rsidRPr="008426C0">
              <w:rPr>
                <w:color w:val="000000"/>
                <w:sz w:val="20"/>
                <w:szCs w:val="20"/>
              </w:rPr>
              <w:t xml:space="preserve">мониторинг хода реализации и информационное сопровождение </w:t>
            </w:r>
            <w:r w:rsidRPr="008426C0">
              <w:rPr>
                <w:sz w:val="20"/>
                <w:szCs w:val="20"/>
              </w:rPr>
              <w:t>государственной программы,</w:t>
            </w:r>
            <w:r w:rsidRPr="008426C0">
              <w:rPr>
                <w:color w:val="000000"/>
                <w:sz w:val="20"/>
                <w:szCs w:val="20"/>
              </w:rPr>
              <w:t xml:space="preserve"> анализ процессов и результатов с целью своевременности принятия управленческих решений; </w:t>
            </w:r>
          </w:p>
          <w:p w:rsidR="008426C0" w:rsidRPr="008426C0" w:rsidRDefault="008426C0" w:rsidP="008426C0">
            <w:pPr>
              <w:ind w:firstLine="426"/>
              <w:jc w:val="both"/>
              <w:rPr>
                <w:rFonts w:ascii="Times New Roman CYR" w:hAnsi="Times New Roman CYR"/>
                <w:sz w:val="20"/>
                <w:szCs w:val="20"/>
              </w:rPr>
            </w:pPr>
            <w:r w:rsidRPr="008426C0">
              <w:rPr>
                <w:rFonts w:ascii="Times New Roman CYR" w:hAnsi="Times New Roman CYR"/>
                <w:sz w:val="20"/>
                <w:szCs w:val="20"/>
              </w:rPr>
              <w:t>продвижение основных идей развития образования для получения поддержки и вовлечения экспертов и широкой общественности;</w:t>
            </w:r>
          </w:p>
          <w:p w:rsidR="008426C0" w:rsidRPr="008426C0" w:rsidRDefault="008426C0" w:rsidP="008426C0">
            <w:pPr>
              <w:ind w:firstLine="426"/>
              <w:jc w:val="both"/>
              <w:rPr>
                <w:rFonts w:ascii="Times New Roman CYR" w:hAnsi="Times New Roman CYR"/>
                <w:sz w:val="20"/>
                <w:szCs w:val="20"/>
              </w:rPr>
            </w:pPr>
            <w:r w:rsidRPr="008426C0">
              <w:rPr>
                <w:rFonts w:ascii="Times New Roman CYR" w:hAnsi="Times New Roman CYR"/>
                <w:sz w:val="20"/>
                <w:szCs w:val="20"/>
              </w:rPr>
              <w:t>укрепление материально-технической базы учреждений, подведомственных отделу образования Администрации Льговского района Курской области</w:t>
            </w:r>
          </w:p>
          <w:p w:rsidR="008426C0" w:rsidRPr="008426C0" w:rsidRDefault="008426C0" w:rsidP="008426C0">
            <w:pPr>
              <w:ind w:firstLine="426"/>
              <w:jc w:val="both"/>
              <w:rPr>
                <w:rFonts w:ascii="Times New Roman CYR" w:hAnsi="Times New Roman CYR"/>
                <w:sz w:val="20"/>
                <w:szCs w:val="20"/>
              </w:rPr>
            </w:pPr>
          </w:p>
        </w:tc>
      </w:tr>
      <w:tr w:rsidR="008426C0" w:rsidRPr="008426C0" w:rsidTr="008B0F2C">
        <w:tc>
          <w:tcPr>
            <w:tcW w:w="3119" w:type="dxa"/>
          </w:tcPr>
          <w:p w:rsidR="008426C0" w:rsidRPr="008426C0" w:rsidRDefault="008426C0" w:rsidP="008426C0">
            <w:pPr>
              <w:ind w:firstLine="426"/>
              <w:rPr>
                <w:sz w:val="20"/>
                <w:szCs w:val="20"/>
              </w:rPr>
            </w:pPr>
            <w:r w:rsidRPr="008426C0">
              <w:rPr>
                <w:sz w:val="20"/>
                <w:szCs w:val="20"/>
              </w:rPr>
              <w:t xml:space="preserve">Целевые индикаторы и показатели подпрограммы </w:t>
            </w:r>
          </w:p>
        </w:tc>
        <w:tc>
          <w:tcPr>
            <w:tcW w:w="284" w:type="dxa"/>
          </w:tcPr>
          <w:p w:rsidR="008426C0" w:rsidRPr="008426C0" w:rsidRDefault="008426C0" w:rsidP="008426C0">
            <w:pPr>
              <w:autoSpaceDE w:val="0"/>
              <w:autoSpaceDN w:val="0"/>
              <w:adjustRightInd w:val="0"/>
              <w:ind w:firstLine="426"/>
              <w:jc w:val="center"/>
              <w:rPr>
                <w:color w:val="000000"/>
                <w:sz w:val="20"/>
                <w:szCs w:val="20"/>
              </w:rPr>
            </w:pPr>
            <w:r w:rsidRPr="008426C0">
              <w:rPr>
                <w:color w:val="000000"/>
                <w:sz w:val="20"/>
                <w:szCs w:val="20"/>
              </w:rPr>
              <w:t>-</w:t>
            </w:r>
          </w:p>
        </w:tc>
        <w:tc>
          <w:tcPr>
            <w:tcW w:w="6378" w:type="dxa"/>
          </w:tcPr>
          <w:p w:rsidR="008426C0" w:rsidRPr="008426C0" w:rsidRDefault="008426C0" w:rsidP="008426C0">
            <w:pPr>
              <w:autoSpaceDE w:val="0"/>
              <w:autoSpaceDN w:val="0"/>
              <w:adjustRightInd w:val="0"/>
              <w:ind w:firstLine="426"/>
              <w:jc w:val="both"/>
              <w:rPr>
                <w:color w:val="000000"/>
                <w:sz w:val="20"/>
                <w:szCs w:val="20"/>
              </w:rPr>
            </w:pPr>
            <w:r w:rsidRPr="008426C0">
              <w:rPr>
                <w:color w:val="000000"/>
                <w:sz w:val="20"/>
                <w:szCs w:val="20"/>
              </w:rPr>
              <w:t xml:space="preserve">целевыми индикаторами (показателями) подпрограммы являются: </w:t>
            </w:r>
          </w:p>
          <w:p w:rsidR="008426C0" w:rsidRPr="008426C0" w:rsidRDefault="008426C0" w:rsidP="008426C0">
            <w:pPr>
              <w:autoSpaceDE w:val="0"/>
              <w:autoSpaceDN w:val="0"/>
              <w:adjustRightInd w:val="0"/>
              <w:ind w:right="-108" w:firstLine="426"/>
              <w:jc w:val="both"/>
              <w:rPr>
                <w:sz w:val="20"/>
                <w:szCs w:val="20"/>
              </w:rPr>
            </w:pPr>
            <w:r w:rsidRPr="008426C0">
              <w:rPr>
                <w:color w:val="000000"/>
                <w:sz w:val="20"/>
                <w:szCs w:val="20"/>
              </w:rPr>
              <w:t xml:space="preserve">удельный вес числа электронных инструктивно-методических и научно-методических ресурсов, разработанных в рамках муниципальной программы, к которым предоставлен доступ в сети Интернет, в общем числе электронных инструктивно-методических и научно-методических ресурсов, разработанных в рамках </w:t>
            </w:r>
            <w:r w:rsidRPr="008426C0">
              <w:rPr>
                <w:sz w:val="20"/>
                <w:szCs w:val="20"/>
              </w:rPr>
              <w:t xml:space="preserve">муниципальной программы, проценты; </w:t>
            </w:r>
          </w:p>
          <w:p w:rsidR="008426C0" w:rsidRPr="008426C0" w:rsidRDefault="008426C0" w:rsidP="008426C0">
            <w:pPr>
              <w:autoSpaceDE w:val="0"/>
              <w:autoSpaceDN w:val="0"/>
              <w:adjustRightInd w:val="0"/>
              <w:ind w:firstLine="426"/>
              <w:jc w:val="both"/>
              <w:rPr>
                <w:color w:val="000000"/>
                <w:sz w:val="20"/>
                <w:szCs w:val="20"/>
              </w:rPr>
            </w:pPr>
            <w:r w:rsidRPr="008426C0">
              <w:rPr>
                <w:color w:val="000000"/>
                <w:sz w:val="20"/>
                <w:szCs w:val="20"/>
              </w:rPr>
              <w:lastRenderedPageBreak/>
              <w:t>количество проведенных мероприятий муниципального уровня по распространению результатов муниципальной программы, единицы;</w:t>
            </w:r>
          </w:p>
          <w:p w:rsidR="008426C0" w:rsidRPr="008426C0" w:rsidRDefault="008426C0" w:rsidP="008426C0">
            <w:pPr>
              <w:autoSpaceDE w:val="0"/>
              <w:autoSpaceDN w:val="0"/>
              <w:adjustRightInd w:val="0"/>
              <w:ind w:firstLine="426"/>
              <w:jc w:val="both"/>
              <w:rPr>
                <w:color w:val="000000"/>
                <w:sz w:val="20"/>
                <w:szCs w:val="20"/>
              </w:rPr>
            </w:pPr>
          </w:p>
          <w:p w:rsidR="008426C0" w:rsidRPr="008426C0" w:rsidRDefault="008426C0" w:rsidP="008426C0">
            <w:pPr>
              <w:ind w:right="-108" w:firstLine="426"/>
              <w:contextualSpacing/>
              <w:jc w:val="both"/>
              <w:rPr>
                <w:sz w:val="20"/>
                <w:szCs w:val="20"/>
              </w:rPr>
            </w:pPr>
            <w:r w:rsidRPr="008426C0">
              <w:rPr>
                <w:sz w:val="20"/>
                <w:szCs w:val="20"/>
              </w:rPr>
              <w:t>уровень информированности населения о реализации мероприятий по развитию сферы образования в рамках муниципальной программы (по данным опроса), проценты;</w:t>
            </w:r>
          </w:p>
          <w:p w:rsidR="008426C0" w:rsidRPr="008426C0" w:rsidRDefault="008426C0" w:rsidP="008426C0">
            <w:pPr>
              <w:ind w:firstLine="426"/>
              <w:contextualSpacing/>
              <w:jc w:val="both"/>
              <w:rPr>
                <w:sz w:val="20"/>
                <w:szCs w:val="20"/>
              </w:rPr>
            </w:pPr>
            <w:r w:rsidRPr="008426C0">
              <w:rPr>
                <w:sz w:val="20"/>
                <w:szCs w:val="20"/>
              </w:rPr>
              <w:t>сокращение доли бюджетных учреждений, подведомственных отделу образования Администрации Льговского района Курской области, нуждающихся в капитальном ремонте, проценты;</w:t>
            </w:r>
          </w:p>
          <w:p w:rsidR="008426C0" w:rsidRPr="008426C0" w:rsidRDefault="008426C0" w:rsidP="008426C0">
            <w:pPr>
              <w:ind w:firstLine="426"/>
              <w:contextualSpacing/>
              <w:jc w:val="both"/>
              <w:rPr>
                <w:sz w:val="20"/>
                <w:szCs w:val="20"/>
              </w:rPr>
            </w:pPr>
            <w:r w:rsidRPr="008426C0">
              <w:rPr>
                <w:sz w:val="20"/>
                <w:szCs w:val="20"/>
              </w:rPr>
              <w:t>сокращение доли бюджетных учреждений, подведомственных отделу образования Администрации Льговского района Курской области, нуждающихся в современном оборудовании, мебели, транспортных средствах, проценты</w:t>
            </w:r>
          </w:p>
          <w:p w:rsidR="008426C0" w:rsidRPr="008426C0" w:rsidRDefault="008426C0" w:rsidP="008426C0">
            <w:pPr>
              <w:contextualSpacing/>
              <w:jc w:val="both"/>
              <w:rPr>
                <w:sz w:val="20"/>
                <w:szCs w:val="20"/>
              </w:rPr>
            </w:pPr>
          </w:p>
        </w:tc>
      </w:tr>
      <w:tr w:rsidR="008426C0" w:rsidRPr="008426C0" w:rsidTr="008B0F2C">
        <w:tc>
          <w:tcPr>
            <w:tcW w:w="3119" w:type="dxa"/>
          </w:tcPr>
          <w:p w:rsidR="008426C0" w:rsidRPr="008426C0" w:rsidRDefault="008426C0" w:rsidP="008426C0">
            <w:pPr>
              <w:ind w:firstLine="426"/>
              <w:rPr>
                <w:sz w:val="20"/>
                <w:szCs w:val="20"/>
              </w:rPr>
            </w:pPr>
            <w:r w:rsidRPr="008426C0">
              <w:rPr>
                <w:sz w:val="20"/>
                <w:szCs w:val="20"/>
              </w:rPr>
              <w:lastRenderedPageBreak/>
              <w:t xml:space="preserve">Этапы и сроки подпрограммы </w:t>
            </w:r>
          </w:p>
        </w:tc>
        <w:tc>
          <w:tcPr>
            <w:tcW w:w="284" w:type="dxa"/>
          </w:tcPr>
          <w:p w:rsidR="008426C0" w:rsidRPr="008426C0" w:rsidRDefault="008426C0" w:rsidP="008426C0">
            <w:pPr>
              <w:ind w:firstLine="426"/>
              <w:jc w:val="center"/>
              <w:rPr>
                <w:sz w:val="20"/>
                <w:szCs w:val="20"/>
              </w:rPr>
            </w:pPr>
            <w:r w:rsidRPr="008426C0">
              <w:rPr>
                <w:sz w:val="20"/>
                <w:szCs w:val="20"/>
              </w:rPr>
              <w:t>-</w:t>
            </w:r>
          </w:p>
        </w:tc>
        <w:tc>
          <w:tcPr>
            <w:tcW w:w="6378" w:type="dxa"/>
          </w:tcPr>
          <w:p w:rsidR="008426C0" w:rsidRPr="008426C0" w:rsidRDefault="008426C0" w:rsidP="008426C0">
            <w:pPr>
              <w:ind w:firstLine="426"/>
              <w:rPr>
                <w:sz w:val="20"/>
                <w:szCs w:val="20"/>
              </w:rPr>
            </w:pPr>
            <w:r w:rsidRPr="008426C0">
              <w:rPr>
                <w:sz w:val="20"/>
                <w:szCs w:val="20"/>
              </w:rPr>
              <w:t xml:space="preserve">срок реализации подпрограммы 1 - </w:t>
            </w:r>
            <w:r w:rsidRPr="008426C0">
              <w:rPr>
                <w:bCs/>
                <w:sz w:val="20"/>
                <w:szCs w:val="20"/>
              </w:rPr>
              <w:t xml:space="preserve">2025-2027 </w:t>
            </w:r>
            <w:r w:rsidRPr="008426C0">
              <w:rPr>
                <w:sz w:val="20"/>
                <w:szCs w:val="20"/>
              </w:rPr>
              <w:t>годы:</w:t>
            </w:r>
          </w:p>
          <w:p w:rsidR="008426C0" w:rsidRPr="008426C0" w:rsidRDefault="008426C0" w:rsidP="008426C0">
            <w:pPr>
              <w:ind w:firstLine="426"/>
              <w:rPr>
                <w:sz w:val="20"/>
                <w:szCs w:val="20"/>
              </w:rPr>
            </w:pPr>
            <w:r w:rsidRPr="008426C0">
              <w:rPr>
                <w:sz w:val="20"/>
                <w:szCs w:val="20"/>
              </w:rPr>
              <w:t>1 этап –2025 год</w:t>
            </w:r>
          </w:p>
          <w:p w:rsidR="008426C0" w:rsidRPr="008426C0" w:rsidRDefault="008426C0" w:rsidP="008426C0">
            <w:pPr>
              <w:ind w:firstLine="426"/>
              <w:rPr>
                <w:sz w:val="20"/>
                <w:szCs w:val="20"/>
              </w:rPr>
            </w:pPr>
            <w:r w:rsidRPr="008426C0">
              <w:rPr>
                <w:sz w:val="20"/>
                <w:szCs w:val="20"/>
              </w:rPr>
              <w:t>2 этап – 2026 год</w:t>
            </w:r>
          </w:p>
          <w:p w:rsidR="008426C0" w:rsidRPr="008426C0" w:rsidRDefault="008426C0" w:rsidP="008426C0">
            <w:pPr>
              <w:ind w:firstLine="426"/>
              <w:rPr>
                <w:sz w:val="20"/>
                <w:szCs w:val="20"/>
              </w:rPr>
            </w:pPr>
            <w:r w:rsidRPr="008426C0">
              <w:rPr>
                <w:sz w:val="20"/>
                <w:szCs w:val="20"/>
              </w:rPr>
              <w:t>3 этап – 2027 год</w:t>
            </w:r>
          </w:p>
          <w:p w:rsidR="008426C0" w:rsidRPr="008426C0" w:rsidRDefault="008426C0" w:rsidP="008426C0">
            <w:pPr>
              <w:ind w:firstLine="426"/>
              <w:rPr>
                <w:sz w:val="20"/>
                <w:szCs w:val="20"/>
              </w:rPr>
            </w:pPr>
          </w:p>
        </w:tc>
      </w:tr>
      <w:tr w:rsidR="008426C0" w:rsidRPr="008426C0" w:rsidTr="008B0F2C">
        <w:tc>
          <w:tcPr>
            <w:tcW w:w="3119" w:type="dxa"/>
          </w:tcPr>
          <w:p w:rsidR="008426C0" w:rsidRPr="008426C0" w:rsidRDefault="008426C0" w:rsidP="008426C0">
            <w:pPr>
              <w:autoSpaceDE w:val="0"/>
              <w:autoSpaceDN w:val="0"/>
              <w:adjustRightInd w:val="0"/>
              <w:ind w:firstLine="426"/>
              <w:rPr>
                <w:color w:val="000000"/>
                <w:sz w:val="20"/>
                <w:szCs w:val="20"/>
              </w:rPr>
            </w:pPr>
            <w:r w:rsidRPr="008426C0">
              <w:rPr>
                <w:color w:val="000000"/>
                <w:sz w:val="20"/>
                <w:szCs w:val="20"/>
              </w:rPr>
              <w:t>Объемы бюджетных ассигнований подпрограммы</w:t>
            </w:r>
          </w:p>
        </w:tc>
        <w:tc>
          <w:tcPr>
            <w:tcW w:w="284" w:type="dxa"/>
          </w:tcPr>
          <w:p w:rsidR="008426C0" w:rsidRPr="008426C0" w:rsidRDefault="008426C0" w:rsidP="008426C0">
            <w:pPr>
              <w:ind w:firstLine="426"/>
              <w:jc w:val="center"/>
              <w:rPr>
                <w:sz w:val="20"/>
                <w:szCs w:val="20"/>
              </w:rPr>
            </w:pPr>
            <w:r w:rsidRPr="008426C0">
              <w:rPr>
                <w:sz w:val="20"/>
                <w:szCs w:val="20"/>
              </w:rPr>
              <w:t>-</w:t>
            </w:r>
          </w:p>
        </w:tc>
        <w:tc>
          <w:tcPr>
            <w:tcW w:w="6378" w:type="dxa"/>
          </w:tcPr>
          <w:p w:rsidR="008426C0" w:rsidRPr="008426C0" w:rsidRDefault="008426C0" w:rsidP="00842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8" w:firstLine="426"/>
              <w:jc w:val="both"/>
              <w:rPr>
                <w:sz w:val="20"/>
                <w:szCs w:val="20"/>
              </w:rPr>
            </w:pPr>
            <w:r w:rsidRPr="008426C0">
              <w:rPr>
                <w:sz w:val="20"/>
                <w:szCs w:val="20"/>
              </w:rPr>
              <w:t xml:space="preserve">объем финансового обеспечения мероприятий подпрограммы 1 в ценах соответствующих лет составит за счет средств бюджетов всех уровней 5010,804 </w:t>
            </w:r>
            <w:proofErr w:type="spellStart"/>
            <w:r w:rsidRPr="008426C0">
              <w:rPr>
                <w:sz w:val="20"/>
                <w:szCs w:val="20"/>
              </w:rPr>
              <w:t>тыс</w:t>
            </w:r>
            <w:proofErr w:type="gramStart"/>
            <w:r w:rsidRPr="008426C0">
              <w:rPr>
                <w:sz w:val="20"/>
                <w:szCs w:val="20"/>
              </w:rPr>
              <w:t>.р</w:t>
            </w:r>
            <w:proofErr w:type="gramEnd"/>
            <w:r w:rsidRPr="008426C0">
              <w:rPr>
                <w:sz w:val="20"/>
                <w:szCs w:val="20"/>
              </w:rPr>
              <w:t>уб</w:t>
            </w:r>
            <w:proofErr w:type="spellEnd"/>
            <w:r w:rsidRPr="008426C0">
              <w:rPr>
                <w:sz w:val="20"/>
                <w:szCs w:val="20"/>
              </w:rPr>
              <w:t xml:space="preserve">., в том числе:  </w:t>
            </w:r>
          </w:p>
          <w:p w:rsidR="008426C0" w:rsidRPr="008426C0" w:rsidRDefault="008426C0" w:rsidP="00842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8" w:firstLine="426"/>
              <w:jc w:val="both"/>
              <w:rPr>
                <w:sz w:val="20"/>
                <w:szCs w:val="20"/>
              </w:rPr>
            </w:pPr>
            <w:r w:rsidRPr="008426C0">
              <w:rPr>
                <w:sz w:val="20"/>
                <w:szCs w:val="20"/>
              </w:rPr>
              <w:t xml:space="preserve">2025 </w:t>
            </w:r>
            <w:r w:rsidRPr="008426C0">
              <w:rPr>
                <w:b/>
                <w:sz w:val="20"/>
                <w:szCs w:val="20"/>
              </w:rPr>
              <w:t>–</w:t>
            </w:r>
            <w:r w:rsidRPr="008426C0">
              <w:rPr>
                <w:sz w:val="20"/>
                <w:szCs w:val="20"/>
              </w:rPr>
              <w:t xml:space="preserve"> 2514,638 тыс. рублей; </w:t>
            </w:r>
          </w:p>
          <w:p w:rsidR="008426C0" w:rsidRPr="008426C0" w:rsidRDefault="008426C0" w:rsidP="008426C0">
            <w:pPr>
              <w:autoSpaceDE w:val="0"/>
              <w:autoSpaceDN w:val="0"/>
              <w:adjustRightInd w:val="0"/>
              <w:ind w:firstLine="426"/>
              <w:jc w:val="both"/>
              <w:rPr>
                <w:sz w:val="20"/>
                <w:szCs w:val="20"/>
              </w:rPr>
            </w:pPr>
            <w:r w:rsidRPr="008426C0">
              <w:rPr>
                <w:sz w:val="20"/>
                <w:szCs w:val="20"/>
              </w:rPr>
              <w:t xml:space="preserve">2026 – 1248,083 </w:t>
            </w:r>
            <w:r w:rsidRPr="008426C0">
              <w:rPr>
                <w:color w:val="000000"/>
                <w:sz w:val="20"/>
                <w:szCs w:val="20"/>
              </w:rPr>
              <w:t>тыс</w:t>
            </w:r>
            <w:r w:rsidRPr="008426C0">
              <w:rPr>
                <w:sz w:val="20"/>
                <w:szCs w:val="20"/>
              </w:rPr>
              <w:t>. рублей;</w:t>
            </w:r>
          </w:p>
          <w:p w:rsidR="008426C0" w:rsidRPr="008426C0" w:rsidRDefault="008426C0" w:rsidP="008426C0">
            <w:pPr>
              <w:autoSpaceDE w:val="0"/>
              <w:autoSpaceDN w:val="0"/>
              <w:adjustRightInd w:val="0"/>
              <w:ind w:firstLine="426"/>
              <w:jc w:val="both"/>
              <w:rPr>
                <w:bCs/>
                <w:color w:val="000000"/>
                <w:sz w:val="20"/>
                <w:szCs w:val="20"/>
              </w:rPr>
            </w:pPr>
            <w:r w:rsidRPr="008426C0">
              <w:rPr>
                <w:sz w:val="20"/>
                <w:szCs w:val="20"/>
              </w:rPr>
              <w:t>2027 – 1248,083 тыс. рублей.</w:t>
            </w:r>
          </w:p>
          <w:p w:rsidR="008426C0" w:rsidRPr="008426C0" w:rsidRDefault="008426C0" w:rsidP="008426C0">
            <w:pPr>
              <w:ind w:firstLine="426"/>
              <w:jc w:val="both"/>
              <w:rPr>
                <w:sz w:val="20"/>
                <w:szCs w:val="20"/>
              </w:rPr>
            </w:pPr>
          </w:p>
        </w:tc>
      </w:tr>
      <w:tr w:rsidR="008426C0" w:rsidRPr="008426C0" w:rsidTr="008B0F2C">
        <w:tc>
          <w:tcPr>
            <w:tcW w:w="3119" w:type="dxa"/>
          </w:tcPr>
          <w:p w:rsidR="008426C0" w:rsidRPr="008426C0" w:rsidRDefault="008426C0" w:rsidP="008426C0">
            <w:pPr>
              <w:ind w:firstLine="426"/>
              <w:rPr>
                <w:sz w:val="20"/>
                <w:szCs w:val="20"/>
              </w:rPr>
            </w:pPr>
            <w:r w:rsidRPr="008426C0">
              <w:rPr>
                <w:sz w:val="20"/>
                <w:szCs w:val="20"/>
              </w:rPr>
              <w:t>Ожидаемые результаты реализации подпрограммы и показатели реализации подпрограммы</w:t>
            </w:r>
          </w:p>
        </w:tc>
        <w:tc>
          <w:tcPr>
            <w:tcW w:w="284" w:type="dxa"/>
          </w:tcPr>
          <w:p w:rsidR="008426C0" w:rsidRPr="008426C0" w:rsidRDefault="008426C0" w:rsidP="00842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center"/>
              <w:rPr>
                <w:sz w:val="20"/>
                <w:szCs w:val="20"/>
              </w:rPr>
            </w:pPr>
            <w:r w:rsidRPr="008426C0">
              <w:rPr>
                <w:sz w:val="20"/>
                <w:szCs w:val="20"/>
              </w:rPr>
              <w:t>-</w:t>
            </w:r>
          </w:p>
        </w:tc>
        <w:tc>
          <w:tcPr>
            <w:tcW w:w="6378" w:type="dxa"/>
          </w:tcPr>
          <w:p w:rsidR="008426C0" w:rsidRPr="008426C0" w:rsidRDefault="008426C0" w:rsidP="008426C0">
            <w:pPr>
              <w:autoSpaceDE w:val="0"/>
              <w:autoSpaceDN w:val="0"/>
              <w:adjustRightInd w:val="0"/>
              <w:ind w:firstLine="426"/>
              <w:jc w:val="both"/>
              <w:rPr>
                <w:sz w:val="20"/>
                <w:szCs w:val="20"/>
              </w:rPr>
            </w:pPr>
            <w:r w:rsidRPr="008426C0">
              <w:rPr>
                <w:color w:val="000000"/>
                <w:sz w:val="20"/>
                <w:szCs w:val="20"/>
              </w:rPr>
              <w:t xml:space="preserve">своевременное принятие нормативных правовых актов и подготовка методических рекомендаций, необходимых для реализации мероприятий </w:t>
            </w:r>
            <w:r w:rsidRPr="008426C0">
              <w:rPr>
                <w:sz w:val="20"/>
                <w:szCs w:val="20"/>
              </w:rPr>
              <w:t>муниципальной программы;</w:t>
            </w:r>
          </w:p>
          <w:p w:rsidR="008426C0" w:rsidRPr="008426C0" w:rsidRDefault="008426C0" w:rsidP="008426C0">
            <w:pPr>
              <w:autoSpaceDE w:val="0"/>
              <w:autoSpaceDN w:val="0"/>
              <w:adjustRightInd w:val="0"/>
              <w:ind w:firstLine="426"/>
              <w:jc w:val="both"/>
              <w:rPr>
                <w:color w:val="000000"/>
                <w:sz w:val="20"/>
                <w:szCs w:val="20"/>
              </w:rPr>
            </w:pPr>
          </w:p>
          <w:p w:rsidR="008426C0" w:rsidRPr="008426C0" w:rsidRDefault="008426C0" w:rsidP="008426C0">
            <w:pPr>
              <w:autoSpaceDE w:val="0"/>
              <w:autoSpaceDN w:val="0"/>
              <w:adjustRightInd w:val="0"/>
              <w:ind w:firstLine="426"/>
              <w:jc w:val="both"/>
              <w:rPr>
                <w:sz w:val="20"/>
                <w:szCs w:val="20"/>
              </w:rPr>
            </w:pPr>
            <w:r w:rsidRPr="008426C0">
              <w:rPr>
                <w:color w:val="000000"/>
                <w:sz w:val="20"/>
                <w:szCs w:val="20"/>
              </w:rPr>
              <w:t xml:space="preserve">наличие системы мониторинга и контроля реализации </w:t>
            </w:r>
            <w:r w:rsidRPr="008426C0">
              <w:rPr>
                <w:sz w:val="20"/>
                <w:szCs w:val="20"/>
              </w:rPr>
              <w:t xml:space="preserve">муниципальной программы; </w:t>
            </w:r>
          </w:p>
          <w:p w:rsidR="008426C0" w:rsidRPr="008426C0" w:rsidRDefault="008426C0" w:rsidP="008426C0">
            <w:pPr>
              <w:autoSpaceDE w:val="0"/>
              <w:autoSpaceDN w:val="0"/>
              <w:adjustRightInd w:val="0"/>
              <w:ind w:firstLine="426"/>
              <w:jc w:val="both"/>
              <w:rPr>
                <w:sz w:val="20"/>
                <w:szCs w:val="20"/>
              </w:rPr>
            </w:pPr>
            <w:r w:rsidRPr="008426C0">
              <w:rPr>
                <w:sz w:val="20"/>
                <w:szCs w:val="20"/>
              </w:rPr>
              <w:t>публикация в СМИ аналитических материалов о</w:t>
            </w:r>
            <w:r w:rsidRPr="008426C0">
              <w:rPr>
                <w:color w:val="000000"/>
                <w:sz w:val="20"/>
                <w:szCs w:val="20"/>
              </w:rPr>
              <w:t xml:space="preserve"> процессе и реализации </w:t>
            </w:r>
            <w:r w:rsidRPr="008426C0">
              <w:rPr>
                <w:sz w:val="20"/>
                <w:szCs w:val="20"/>
              </w:rPr>
              <w:t xml:space="preserve">государственной программы; </w:t>
            </w:r>
          </w:p>
          <w:p w:rsidR="008426C0" w:rsidRPr="008426C0" w:rsidRDefault="008426C0" w:rsidP="008426C0">
            <w:pPr>
              <w:autoSpaceDE w:val="0"/>
              <w:autoSpaceDN w:val="0"/>
              <w:adjustRightInd w:val="0"/>
              <w:ind w:firstLine="426"/>
              <w:jc w:val="both"/>
              <w:rPr>
                <w:color w:val="000000"/>
                <w:sz w:val="20"/>
                <w:szCs w:val="20"/>
              </w:rPr>
            </w:pPr>
            <w:r w:rsidRPr="008426C0">
              <w:rPr>
                <w:color w:val="000000"/>
                <w:sz w:val="20"/>
                <w:szCs w:val="20"/>
              </w:rPr>
              <w:t xml:space="preserve">высокий уровень открытости информации о результатах развития районной системы образования, в том числе через ежегодную публикацию Публичного доклада о состоянии и развитии системы образования Льговского района Курской области; </w:t>
            </w:r>
          </w:p>
          <w:p w:rsidR="008426C0" w:rsidRPr="008426C0" w:rsidRDefault="008426C0" w:rsidP="008426C0">
            <w:pPr>
              <w:ind w:firstLine="426"/>
              <w:contextualSpacing/>
              <w:jc w:val="both"/>
              <w:rPr>
                <w:sz w:val="20"/>
                <w:szCs w:val="20"/>
              </w:rPr>
            </w:pPr>
            <w:r w:rsidRPr="008426C0">
              <w:rPr>
                <w:sz w:val="20"/>
                <w:szCs w:val="20"/>
              </w:rPr>
              <w:t>сокращение доли бюджетных учреждений, подведомственных отделу образования Администрации Льговского района Курской области, нуждающихся в капитальном ремонте, в современном оборудовании, мебели, транспортных средствах;</w:t>
            </w:r>
          </w:p>
          <w:p w:rsidR="008426C0" w:rsidRPr="008426C0" w:rsidRDefault="008426C0" w:rsidP="008426C0">
            <w:pPr>
              <w:ind w:firstLine="426"/>
              <w:jc w:val="both"/>
              <w:rPr>
                <w:sz w:val="20"/>
                <w:szCs w:val="20"/>
              </w:rPr>
            </w:pPr>
            <w:r w:rsidRPr="008426C0">
              <w:rPr>
                <w:sz w:val="20"/>
                <w:szCs w:val="20"/>
              </w:rPr>
              <w:t xml:space="preserve">реализация Федерального закона от 29 декабря </w:t>
            </w:r>
            <w:smartTag w:uri="urn:schemas-microsoft-com:office:smarttags" w:element="metricconverter">
              <w:smartTagPr>
                <w:attr w:name="ProductID" w:val="2012 г"/>
              </w:smartTagPr>
              <w:r w:rsidRPr="008426C0">
                <w:rPr>
                  <w:sz w:val="20"/>
                  <w:szCs w:val="20"/>
                </w:rPr>
                <w:t>2012 г</w:t>
              </w:r>
            </w:smartTag>
            <w:r w:rsidRPr="008426C0">
              <w:rPr>
                <w:sz w:val="20"/>
                <w:szCs w:val="20"/>
              </w:rPr>
              <w:t>. № 273-ФЗ «Об образовании в Российской Федерации» в части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w:t>
            </w:r>
          </w:p>
          <w:p w:rsidR="008426C0" w:rsidRPr="008426C0" w:rsidRDefault="008426C0" w:rsidP="008426C0">
            <w:pPr>
              <w:ind w:firstLine="426"/>
              <w:contextualSpacing/>
              <w:jc w:val="both"/>
              <w:rPr>
                <w:sz w:val="20"/>
                <w:szCs w:val="20"/>
              </w:rPr>
            </w:pPr>
            <w:r w:rsidRPr="008426C0">
              <w:rPr>
                <w:sz w:val="20"/>
                <w:szCs w:val="20"/>
              </w:rPr>
              <w:t>проведение совещаний и торжественных собраний, изготовление и приобретение бланков, медалей, нагрудных знаков, удостоверений и грамот, участие в общероссийской новогодней елке, содержание детей в спецшколах, мероприятия по осуществлению межрегионального и международного сотрудничества в сфере образования;</w:t>
            </w:r>
          </w:p>
          <w:p w:rsidR="008426C0" w:rsidRPr="008426C0" w:rsidRDefault="008426C0" w:rsidP="008426C0">
            <w:pPr>
              <w:ind w:firstLine="426"/>
              <w:contextualSpacing/>
              <w:jc w:val="both"/>
              <w:rPr>
                <w:sz w:val="20"/>
                <w:szCs w:val="20"/>
              </w:rPr>
            </w:pPr>
            <w:r w:rsidRPr="008426C0">
              <w:rPr>
                <w:sz w:val="20"/>
                <w:szCs w:val="20"/>
              </w:rPr>
              <w:t>повышение квалификации государственных гражданских служащих Курской области</w:t>
            </w:r>
          </w:p>
        </w:tc>
      </w:tr>
    </w:tbl>
    <w:p w:rsidR="008426C0" w:rsidRPr="008426C0" w:rsidRDefault="008426C0" w:rsidP="008426C0">
      <w:pPr>
        <w:ind w:firstLine="426"/>
        <w:jc w:val="center"/>
        <w:rPr>
          <w:b/>
          <w:sz w:val="26"/>
          <w:szCs w:val="26"/>
          <w:lang w:val="x-none" w:eastAsia="x-none"/>
        </w:rPr>
      </w:pPr>
    </w:p>
    <w:p w:rsidR="008426C0" w:rsidRPr="008426C0" w:rsidRDefault="008426C0" w:rsidP="008426C0">
      <w:pPr>
        <w:ind w:firstLine="426"/>
        <w:jc w:val="center"/>
        <w:rPr>
          <w:b/>
          <w:sz w:val="20"/>
          <w:szCs w:val="20"/>
          <w:lang w:val="x-none" w:eastAsia="x-none"/>
        </w:rPr>
      </w:pPr>
      <w:r w:rsidRPr="008426C0">
        <w:rPr>
          <w:b/>
          <w:sz w:val="20"/>
          <w:szCs w:val="20"/>
          <w:lang w:eastAsia="x-none"/>
        </w:rPr>
        <w:t>1</w:t>
      </w:r>
      <w:r w:rsidRPr="008426C0">
        <w:rPr>
          <w:b/>
          <w:sz w:val="20"/>
          <w:szCs w:val="20"/>
          <w:lang w:val="x-none" w:eastAsia="x-none"/>
        </w:rPr>
        <w:t>.1. Характеристика сферы реализации подпрограммы</w:t>
      </w:r>
      <w:r w:rsidRPr="008426C0">
        <w:rPr>
          <w:b/>
          <w:sz w:val="20"/>
          <w:szCs w:val="20"/>
          <w:lang w:eastAsia="x-none"/>
        </w:rPr>
        <w:t xml:space="preserve"> 1, </w:t>
      </w:r>
      <w:r w:rsidRPr="008426C0">
        <w:rPr>
          <w:b/>
          <w:sz w:val="20"/>
          <w:szCs w:val="20"/>
          <w:lang w:val="x-none" w:eastAsia="x-none"/>
        </w:rPr>
        <w:t>описание основных проблем в указанной сфере и прогноз ее развития</w:t>
      </w:r>
    </w:p>
    <w:p w:rsidR="008426C0" w:rsidRPr="008426C0" w:rsidRDefault="008426C0" w:rsidP="008426C0">
      <w:pPr>
        <w:ind w:firstLine="426"/>
        <w:jc w:val="both"/>
        <w:rPr>
          <w:sz w:val="20"/>
          <w:szCs w:val="20"/>
          <w:lang w:val="x-none" w:eastAsia="x-none"/>
        </w:rPr>
      </w:pPr>
    </w:p>
    <w:p w:rsidR="008426C0" w:rsidRPr="008426C0" w:rsidRDefault="008426C0" w:rsidP="008426C0">
      <w:pPr>
        <w:ind w:firstLine="426"/>
        <w:jc w:val="both"/>
        <w:rPr>
          <w:sz w:val="20"/>
          <w:szCs w:val="20"/>
          <w:lang w:val="x-none" w:eastAsia="x-none"/>
        </w:rPr>
      </w:pPr>
      <w:r w:rsidRPr="008426C0">
        <w:rPr>
          <w:rFonts w:eastAsia="Calibri"/>
          <w:color w:val="000000"/>
          <w:sz w:val="20"/>
          <w:szCs w:val="20"/>
          <w:lang w:val="x-none" w:eastAsia="en-US"/>
        </w:rPr>
        <w:tab/>
        <w:t xml:space="preserve">Подпрограмма </w:t>
      </w:r>
      <w:r w:rsidRPr="008426C0">
        <w:rPr>
          <w:rFonts w:eastAsia="Calibri"/>
          <w:color w:val="000000"/>
          <w:sz w:val="20"/>
          <w:szCs w:val="20"/>
          <w:lang w:eastAsia="en-US"/>
        </w:rPr>
        <w:t xml:space="preserve">1 </w:t>
      </w:r>
      <w:r w:rsidRPr="008426C0">
        <w:rPr>
          <w:rFonts w:eastAsia="Calibri"/>
          <w:color w:val="000000"/>
          <w:sz w:val="20"/>
          <w:szCs w:val="20"/>
          <w:lang w:val="x-none" w:eastAsia="en-US"/>
        </w:rPr>
        <w:t xml:space="preserve">направлена на существенное повышение качества управления процессами развития региональной системы образования, на вовлечение экспертов и широкой общественности в реализацию </w:t>
      </w:r>
      <w:r w:rsidRPr="008426C0">
        <w:rPr>
          <w:rFonts w:eastAsia="Calibri"/>
          <w:sz w:val="20"/>
          <w:szCs w:val="20"/>
          <w:lang w:eastAsia="en-US"/>
        </w:rPr>
        <w:t>муниципальной</w:t>
      </w:r>
      <w:r w:rsidRPr="008426C0">
        <w:rPr>
          <w:rFonts w:eastAsia="Calibri"/>
          <w:sz w:val="20"/>
          <w:szCs w:val="20"/>
          <w:lang w:val="x-none" w:eastAsia="en-US"/>
        </w:rPr>
        <w:t xml:space="preserve"> программы.</w:t>
      </w:r>
    </w:p>
    <w:p w:rsidR="008426C0" w:rsidRPr="008426C0" w:rsidRDefault="008426C0" w:rsidP="008426C0">
      <w:pPr>
        <w:ind w:firstLine="426"/>
        <w:jc w:val="both"/>
        <w:rPr>
          <w:bCs/>
          <w:iCs/>
          <w:sz w:val="20"/>
          <w:szCs w:val="20"/>
        </w:rPr>
      </w:pPr>
      <w:r w:rsidRPr="008426C0">
        <w:rPr>
          <w:rFonts w:cs="Calibri"/>
          <w:color w:val="000000"/>
          <w:sz w:val="20"/>
          <w:szCs w:val="20"/>
        </w:rPr>
        <w:t xml:space="preserve">В последние годы в сфере образования Льговского района Курской области реализуется большое количество различных мер, направленных на развитие образования. </w:t>
      </w:r>
    </w:p>
    <w:p w:rsidR="008426C0" w:rsidRPr="008426C0" w:rsidRDefault="008426C0" w:rsidP="008426C0">
      <w:pPr>
        <w:ind w:firstLine="426"/>
        <w:jc w:val="both"/>
        <w:rPr>
          <w:sz w:val="20"/>
          <w:szCs w:val="20"/>
        </w:rPr>
      </w:pPr>
      <w:r w:rsidRPr="008426C0">
        <w:rPr>
          <w:bCs/>
          <w:iCs/>
          <w:sz w:val="20"/>
          <w:szCs w:val="20"/>
        </w:rPr>
        <w:lastRenderedPageBreak/>
        <w:t xml:space="preserve">Это введение новой системы оплаты труда педагогическим работникам; </w:t>
      </w:r>
      <w:r w:rsidRPr="008426C0">
        <w:rPr>
          <w:sz w:val="20"/>
          <w:szCs w:val="20"/>
        </w:rPr>
        <w:t>обеспечение условий для введения Федеральных государственных стандартов начального и основного общего образования; развитие вариативных форм предоставления услуг дошкольного образования;</w:t>
      </w:r>
      <w:r w:rsidRPr="008426C0">
        <w:rPr>
          <w:i/>
          <w:sz w:val="20"/>
          <w:szCs w:val="20"/>
        </w:rPr>
        <w:t xml:space="preserve"> </w:t>
      </w:r>
      <w:r w:rsidRPr="008426C0">
        <w:rPr>
          <w:sz w:val="20"/>
          <w:szCs w:val="20"/>
        </w:rPr>
        <w:t>развитие системы поддержки талантливых детей; развитие инклюзивного образования; создание условий для дистанционного обучения школьников (в том числе детей-инвалидов), компьютеризация и информатизация образовательного процесса, проектирование новых моделей повышения квалификации педагогов Курской области, оптимизация сети общеобразовательных учреждений и др.</w:t>
      </w:r>
    </w:p>
    <w:p w:rsidR="008426C0" w:rsidRPr="008426C0" w:rsidRDefault="008426C0" w:rsidP="008426C0">
      <w:pPr>
        <w:ind w:right="-86" w:firstLine="426"/>
        <w:jc w:val="both"/>
        <w:rPr>
          <w:rFonts w:cs="Calibri"/>
          <w:sz w:val="20"/>
          <w:szCs w:val="20"/>
        </w:rPr>
      </w:pPr>
      <w:r w:rsidRPr="008426C0">
        <w:rPr>
          <w:rFonts w:cs="Calibri"/>
          <w:color w:val="000000"/>
          <w:sz w:val="20"/>
          <w:szCs w:val="20"/>
        </w:rPr>
        <w:t xml:space="preserve">Для </w:t>
      </w:r>
      <w:proofErr w:type="gramStart"/>
      <w:r w:rsidRPr="008426C0">
        <w:rPr>
          <w:rFonts w:cs="Calibri"/>
          <w:color w:val="000000"/>
          <w:sz w:val="20"/>
          <w:szCs w:val="20"/>
        </w:rPr>
        <w:t>контроля за</w:t>
      </w:r>
      <w:proofErr w:type="gramEnd"/>
      <w:r w:rsidRPr="008426C0">
        <w:rPr>
          <w:rFonts w:cs="Calibri"/>
          <w:color w:val="000000"/>
          <w:sz w:val="20"/>
          <w:szCs w:val="20"/>
        </w:rPr>
        <w:t xml:space="preserve"> их реализацией созданы отдельные механизмы мониторинга процессов, происходящих в системе регионального образования. К ним можно отнести мониторинг реализации в Курской области национальной образовательной инициативы «Наша новая школа», мониторинг состояния и эффективности реализации мероприятий приоритетного национального проекта «Образование» в образовательных учреждениях; мониторинг реализации </w:t>
      </w:r>
      <w:r w:rsidRPr="008426C0">
        <w:rPr>
          <w:bCs/>
          <w:spacing w:val="-10"/>
          <w:sz w:val="20"/>
          <w:szCs w:val="20"/>
        </w:rPr>
        <w:t xml:space="preserve">комплекса мер по модернизации системы общего образования. </w:t>
      </w:r>
    </w:p>
    <w:p w:rsidR="008426C0" w:rsidRPr="008426C0" w:rsidRDefault="008426C0" w:rsidP="008426C0">
      <w:pPr>
        <w:autoSpaceDE w:val="0"/>
        <w:autoSpaceDN w:val="0"/>
        <w:adjustRightInd w:val="0"/>
        <w:ind w:firstLine="426"/>
        <w:jc w:val="both"/>
        <w:rPr>
          <w:rFonts w:cs="Calibri"/>
          <w:color w:val="000000"/>
          <w:sz w:val="20"/>
          <w:szCs w:val="20"/>
        </w:rPr>
      </w:pPr>
      <w:proofErr w:type="gramStart"/>
      <w:r w:rsidRPr="008426C0">
        <w:rPr>
          <w:rFonts w:cs="Calibri"/>
          <w:color w:val="000000"/>
          <w:sz w:val="20"/>
          <w:szCs w:val="20"/>
        </w:rPr>
        <w:t xml:space="preserve">Информация о принимаемых мерах, результатах и проблемах в сфере образования представляется широкой общественности </w:t>
      </w:r>
      <w:r w:rsidRPr="008426C0">
        <w:rPr>
          <w:color w:val="000000"/>
          <w:sz w:val="20"/>
          <w:szCs w:val="20"/>
        </w:rPr>
        <w:t xml:space="preserve">в </w:t>
      </w:r>
      <w:r w:rsidRPr="008426C0">
        <w:rPr>
          <w:rFonts w:cs="Calibri"/>
          <w:color w:val="000000"/>
          <w:sz w:val="20"/>
          <w:szCs w:val="20"/>
        </w:rPr>
        <w:t xml:space="preserve">средствах массовой информации, в рамках ежегодного </w:t>
      </w:r>
      <w:r w:rsidRPr="008426C0">
        <w:rPr>
          <w:color w:val="000000"/>
          <w:sz w:val="20"/>
          <w:szCs w:val="20"/>
        </w:rPr>
        <w:t xml:space="preserve">Публичного доклада о состоянии и развитии системы образования Льговского района Курской области, анализа деятельности </w:t>
      </w:r>
      <w:r w:rsidRPr="008426C0">
        <w:rPr>
          <w:rFonts w:cs="Calibri"/>
          <w:color w:val="000000"/>
          <w:sz w:val="20"/>
          <w:szCs w:val="20"/>
        </w:rPr>
        <w:t xml:space="preserve">отдела образования Администрации Льговского района Курской области за истекший год, а также на официальном сайте Администрации Льговского района Курской области. </w:t>
      </w:r>
      <w:proofErr w:type="gramEnd"/>
    </w:p>
    <w:p w:rsidR="008426C0" w:rsidRPr="008426C0" w:rsidRDefault="008426C0" w:rsidP="008426C0">
      <w:pPr>
        <w:autoSpaceDE w:val="0"/>
        <w:autoSpaceDN w:val="0"/>
        <w:adjustRightInd w:val="0"/>
        <w:ind w:firstLine="426"/>
        <w:jc w:val="both"/>
        <w:rPr>
          <w:rFonts w:cs="Calibri"/>
          <w:color w:val="000000"/>
          <w:sz w:val="20"/>
          <w:szCs w:val="20"/>
        </w:rPr>
      </w:pPr>
      <w:r w:rsidRPr="008426C0">
        <w:rPr>
          <w:rFonts w:cs="Calibri"/>
          <w:color w:val="00000A"/>
          <w:sz w:val="20"/>
          <w:szCs w:val="20"/>
        </w:rPr>
        <w:t xml:space="preserve">Вместе с тем, инновационные изменения, а также проблемы и перспективы развития регионального образования требуют комплексного объективного представления, глубокого анализа. </w:t>
      </w:r>
      <w:r w:rsidRPr="008426C0">
        <w:rPr>
          <w:color w:val="000000"/>
          <w:sz w:val="20"/>
          <w:szCs w:val="20"/>
        </w:rPr>
        <w:t>Система мониторинга и контроля реализации государственной программы должна обеспечивать высокое качество инструментария, единство подходов, сопоставимость, объективность, технологичность используемых методов, критериев оценки результатов дошкольного, общего, дополнительного, профессионального образования.</w:t>
      </w:r>
    </w:p>
    <w:p w:rsidR="008426C0" w:rsidRPr="008426C0" w:rsidRDefault="008426C0" w:rsidP="008426C0">
      <w:pPr>
        <w:ind w:firstLine="426"/>
        <w:jc w:val="both"/>
        <w:rPr>
          <w:rFonts w:eastAsia="Calibri"/>
          <w:color w:val="000000"/>
          <w:sz w:val="20"/>
          <w:szCs w:val="20"/>
          <w:lang w:eastAsia="en-US"/>
        </w:rPr>
      </w:pPr>
      <w:r w:rsidRPr="008426C0">
        <w:rPr>
          <w:rFonts w:eastAsia="Calibri"/>
          <w:sz w:val="20"/>
          <w:szCs w:val="20"/>
          <w:lang w:eastAsia="en-US"/>
        </w:rPr>
        <w:t>Отделом</w:t>
      </w:r>
      <w:r w:rsidRPr="008426C0">
        <w:rPr>
          <w:rFonts w:eastAsia="Calibri"/>
          <w:color w:val="FF0000"/>
          <w:sz w:val="20"/>
          <w:szCs w:val="20"/>
          <w:lang w:eastAsia="en-US"/>
        </w:rPr>
        <w:t xml:space="preserve"> </w:t>
      </w:r>
      <w:r w:rsidRPr="008426C0">
        <w:rPr>
          <w:rFonts w:eastAsia="Calibri"/>
          <w:color w:val="000000"/>
          <w:sz w:val="20"/>
          <w:szCs w:val="20"/>
          <w:lang w:eastAsia="en-US"/>
        </w:rPr>
        <w:t xml:space="preserve">образования Администрации Льговского района Курской области, подведомственными организациями, в </w:t>
      </w:r>
      <w:proofErr w:type="spellStart"/>
      <w:r w:rsidRPr="008426C0">
        <w:rPr>
          <w:rFonts w:eastAsia="Calibri"/>
          <w:color w:val="000000"/>
          <w:sz w:val="20"/>
          <w:szCs w:val="20"/>
          <w:lang w:eastAsia="en-US"/>
        </w:rPr>
        <w:t>т.ч</w:t>
      </w:r>
      <w:proofErr w:type="spellEnd"/>
      <w:r w:rsidRPr="008426C0">
        <w:rPr>
          <w:rFonts w:eastAsia="Calibri"/>
          <w:color w:val="000000"/>
          <w:sz w:val="20"/>
          <w:szCs w:val="20"/>
          <w:lang w:eastAsia="en-US"/>
        </w:rPr>
        <w:t>.</w:t>
      </w:r>
      <w:r w:rsidRPr="008426C0">
        <w:rPr>
          <w:sz w:val="20"/>
          <w:szCs w:val="20"/>
        </w:rPr>
        <w:t xml:space="preserve"> МКУ «Льговский РМ</w:t>
      </w:r>
      <w:proofErr w:type="gramStart"/>
      <w:r w:rsidRPr="008426C0">
        <w:rPr>
          <w:sz w:val="20"/>
          <w:szCs w:val="20"/>
        </w:rPr>
        <w:t>К(</w:t>
      </w:r>
      <w:proofErr w:type="gramEnd"/>
      <w:r w:rsidRPr="008426C0">
        <w:rPr>
          <w:sz w:val="20"/>
          <w:szCs w:val="20"/>
        </w:rPr>
        <w:t xml:space="preserve">центр)» ведется работа </w:t>
      </w:r>
      <w:r w:rsidRPr="008426C0">
        <w:rPr>
          <w:rFonts w:eastAsia="Calibri"/>
          <w:color w:val="000000"/>
          <w:sz w:val="20"/>
          <w:szCs w:val="20"/>
          <w:lang w:eastAsia="en-US"/>
        </w:rPr>
        <w:t xml:space="preserve">по развитию информационно-технологической инфраструктуры в сфере образования. К такой инфраструктуре относятся сайты, </w:t>
      </w:r>
      <w:r w:rsidRPr="008426C0">
        <w:rPr>
          <w:rFonts w:eastAsia="Calibri"/>
          <w:sz w:val="20"/>
          <w:szCs w:val="20"/>
          <w:lang w:eastAsia="en-US"/>
        </w:rPr>
        <w:t>порталы</w:t>
      </w:r>
      <w:r w:rsidRPr="008426C0">
        <w:rPr>
          <w:rFonts w:eastAsia="Calibri"/>
          <w:color w:val="000000"/>
          <w:sz w:val="20"/>
          <w:szCs w:val="20"/>
          <w:lang w:eastAsia="en-US"/>
        </w:rPr>
        <w:t>, на которых размещается специализированная информация по образованию.</w:t>
      </w:r>
    </w:p>
    <w:p w:rsidR="008426C0" w:rsidRPr="008426C0" w:rsidRDefault="008426C0" w:rsidP="008426C0">
      <w:pPr>
        <w:ind w:firstLine="426"/>
        <w:jc w:val="both"/>
        <w:rPr>
          <w:rFonts w:eastAsia="Calibri"/>
          <w:color w:val="000000"/>
          <w:sz w:val="20"/>
          <w:szCs w:val="20"/>
          <w:lang w:eastAsia="en-US"/>
        </w:rPr>
      </w:pPr>
      <w:r w:rsidRPr="008426C0">
        <w:rPr>
          <w:rFonts w:eastAsia="Calibri"/>
          <w:color w:val="000000"/>
          <w:sz w:val="20"/>
          <w:szCs w:val="20"/>
          <w:lang w:eastAsia="en-US"/>
        </w:rPr>
        <w:t>В последние годы ведется работа по расширению и качественному обновлению информационно-технологической инфраструктуры в сфере образования, которая нуждается в поддержке и технологическом и методическом обновлении.</w:t>
      </w:r>
    </w:p>
    <w:p w:rsidR="008426C0" w:rsidRPr="008426C0" w:rsidRDefault="008426C0" w:rsidP="008426C0">
      <w:pPr>
        <w:autoSpaceDE w:val="0"/>
        <w:autoSpaceDN w:val="0"/>
        <w:adjustRightInd w:val="0"/>
        <w:ind w:firstLine="426"/>
        <w:jc w:val="both"/>
        <w:rPr>
          <w:sz w:val="20"/>
          <w:szCs w:val="20"/>
        </w:rPr>
      </w:pPr>
      <w:r w:rsidRPr="008426C0">
        <w:rPr>
          <w:sz w:val="20"/>
          <w:szCs w:val="20"/>
        </w:rPr>
        <w:t>Потенциал учреждений образования, подведомственных отделу образования Администрации Льговского района Курской области направлен на решение следующих основных задач:</w:t>
      </w:r>
    </w:p>
    <w:p w:rsidR="008426C0" w:rsidRPr="008426C0" w:rsidRDefault="008426C0" w:rsidP="008426C0">
      <w:pPr>
        <w:autoSpaceDE w:val="0"/>
        <w:autoSpaceDN w:val="0"/>
        <w:adjustRightInd w:val="0"/>
        <w:ind w:firstLine="426"/>
        <w:jc w:val="both"/>
        <w:rPr>
          <w:sz w:val="20"/>
          <w:szCs w:val="20"/>
        </w:rPr>
      </w:pPr>
      <w:r w:rsidRPr="008426C0">
        <w:rPr>
          <w:sz w:val="20"/>
          <w:szCs w:val="20"/>
        </w:rPr>
        <w:t>развитие и укрепление материально-технической базы образовательных учреждений, обучение с использованием современной учебно-материальной базы;</w:t>
      </w:r>
    </w:p>
    <w:p w:rsidR="008426C0" w:rsidRPr="008426C0" w:rsidRDefault="008426C0" w:rsidP="008426C0">
      <w:pPr>
        <w:autoSpaceDE w:val="0"/>
        <w:autoSpaceDN w:val="0"/>
        <w:adjustRightInd w:val="0"/>
        <w:ind w:firstLine="426"/>
        <w:jc w:val="both"/>
        <w:rPr>
          <w:sz w:val="20"/>
          <w:szCs w:val="20"/>
        </w:rPr>
      </w:pPr>
      <w:r w:rsidRPr="008426C0">
        <w:rPr>
          <w:sz w:val="20"/>
          <w:szCs w:val="20"/>
        </w:rPr>
        <w:t>создание социальных и организационно-педагогических условий для реализации в полном объеме прав граждан на образование.</w:t>
      </w:r>
    </w:p>
    <w:p w:rsidR="008426C0" w:rsidRPr="008426C0" w:rsidRDefault="008426C0" w:rsidP="008426C0">
      <w:pPr>
        <w:ind w:firstLine="426"/>
        <w:jc w:val="both"/>
        <w:rPr>
          <w:sz w:val="20"/>
          <w:szCs w:val="20"/>
        </w:rPr>
      </w:pPr>
      <w:r w:rsidRPr="008426C0">
        <w:rPr>
          <w:sz w:val="20"/>
          <w:szCs w:val="20"/>
        </w:rPr>
        <w:t xml:space="preserve">Во всех учреждениях ежегодно проводятся текущие ремонты, выполняются работы по устранению предписаний органов </w:t>
      </w:r>
      <w:proofErr w:type="spellStart"/>
      <w:r w:rsidRPr="008426C0">
        <w:rPr>
          <w:sz w:val="20"/>
          <w:szCs w:val="20"/>
        </w:rPr>
        <w:t>Пожнадзора</w:t>
      </w:r>
      <w:proofErr w:type="spellEnd"/>
      <w:r w:rsidRPr="008426C0">
        <w:rPr>
          <w:sz w:val="20"/>
          <w:szCs w:val="20"/>
        </w:rPr>
        <w:t xml:space="preserve"> и </w:t>
      </w:r>
      <w:proofErr w:type="spellStart"/>
      <w:r w:rsidRPr="008426C0">
        <w:rPr>
          <w:sz w:val="20"/>
          <w:szCs w:val="20"/>
        </w:rPr>
        <w:t>Роспотребнадзора</w:t>
      </w:r>
      <w:proofErr w:type="spellEnd"/>
      <w:r w:rsidRPr="008426C0">
        <w:rPr>
          <w:sz w:val="20"/>
          <w:szCs w:val="20"/>
        </w:rPr>
        <w:t>.</w:t>
      </w:r>
    </w:p>
    <w:p w:rsidR="008426C0" w:rsidRPr="008426C0" w:rsidRDefault="008426C0" w:rsidP="008426C0">
      <w:pPr>
        <w:autoSpaceDE w:val="0"/>
        <w:autoSpaceDN w:val="0"/>
        <w:adjustRightInd w:val="0"/>
        <w:ind w:firstLine="426"/>
        <w:jc w:val="both"/>
        <w:rPr>
          <w:sz w:val="20"/>
          <w:szCs w:val="20"/>
        </w:rPr>
      </w:pPr>
      <w:r w:rsidRPr="008426C0">
        <w:rPr>
          <w:sz w:val="20"/>
          <w:szCs w:val="20"/>
        </w:rPr>
        <w:t>Вместе с тем, следует отметить, ряд проблем и негативных тенденций, сложившихся за последние годы в системе образования района:</w:t>
      </w:r>
    </w:p>
    <w:p w:rsidR="008426C0" w:rsidRPr="008426C0" w:rsidRDefault="008426C0" w:rsidP="008426C0">
      <w:pPr>
        <w:ind w:firstLine="426"/>
        <w:jc w:val="both"/>
        <w:rPr>
          <w:sz w:val="20"/>
          <w:szCs w:val="20"/>
        </w:rPr>
      </w:pPr>
      <w:r w:rsidRPr="008426C0">
        <w:rPr>
          <w:sz w:val="20"/>
          <w:szCs w:val="20"/>
        </w:rPr>
        <w:t xml:space="preserve">материально-техническая база учреждений образования не отвечает требованиям, предъявляемым </w:t>
      </w:r>
      <w:proofErr w:type="spellStart"/>
      <w:r w:rsidRPr="008426C0">
        <w:rPr>
          <w:sz w:val="20"/>
          <w:szCs w:val="20"/>
        </w:rPr>
        <w:t>СанПин</w:t>
      </w:r>
      <w:proofErr w:type="spellEnd"/>
      <w:r w:rsidRPr="008426C0">
        <w:rPr>
          <w:sz w:val="20"/>
          <w:szCs w:val="20"/>
        </w:rPr>
        <w:t>, не позволяет в полном объеме проводить</w:t>
      </w:r>
    </w:p>
    <w:p w:rsidR="008426C0" w:rsidRPr="008426C0" w:rsidRDefault="008426C0" w:rsidP="008426C0">
      <w:pPr>
        <w:ind w:firstLine="426"/>
        <w:jc w:val="both"/>
        <w:rPr>
          <w:sz w:val="20"/>
          <w:szCs w:val="20"/>
        </w:rPr>
      </w:pPr>
      <w:r w:rsidRPr="008426C0">
        <w:rPr>
          <w:sz w:val="20"/>
          <w:szCs w:val="20"/>
        </w:rPr>
        <w:t xml:space="preserve">учебные занятия, работу секций и кружков дополнительного образования. Необходим ремонт учебных и жилых помещений, обновление и пополнение учебного оборудования. </w:t>
      </w:r>
    </w:p>
    <w:p w:rsidR="008426C0" w:rsidRPr="008426C0" w:rsidRDefault="008426C0" w:rsidP="008426C0">
      <w:pPr>
        <w:ind w:firstLine="426"/>
        <w:jc w:val="both"/>
        <w:rPr>
          <w:sz w:val="20"/>
          <w:szCs w:val="20"/>
        </w:rPr>
      </w:pPr>
      <w:r w:rsidRPr="008426C0">
        <w:rPr>
          <w:sz w:val="20"/>
          <w:szCs w:val="20"/>
        </w:rPr>
        <w:t>в связи с переходом общеобразовательных учреждений на Федеральный государственный образовательный стандарт нового поколения и в целях повышения качества преподавания необходимо современное оснащение техническими средствами, оборудованием, методическими и наглядными пособиями общеобразовательных школ.</w:t>
      </w:r>
    </w:p>
    <w:p w:rsidR="008426C0" w:rsidRPr="008426C0" w:rsidRDefault="008426C0" w:rsidP="008426C0">
      <w:pPr>
        <w:ind w:firstLine="426"/>
        <w:jc w:val="both"/>
        <w:rPr>
          <w:color w:val="332E2D"/>
          <w:spacing w:val="2"/>
          <w:sz w:val="20"/>
          <w:szCs w:val="20"/>
        </w:rPr>
      </w:pPr>
      <w:r w:rsidRPr="008426C0">
        <w:rPr>
          <w:color w:val="332E2D"/>
          <w:spacing w:val="2"/>
          <w:sz w:val="20"/>
          <w:szCs w:val="20"/>
        </w:rPr>
        <w:t xml:space="preserve">Использование программно-целевого метода </w:t>
      </w:r>
      <w:proofErr w:type="gramStart"/>
      <w:r w:rsidRPr="008426C0">
        <w:rPr>
          <w:color w:val="332E2D"/>
          <w:spacing w:val="2"/>
          <w:sz w:val="20"/>
          <w:szCs w:val="20"/>
        </w:rPr>
        <w:t>для решения проблем развития бюджетных учреждений образования направлено на создание условий для максимально эффективного управления финансовыми средствами в соответствии с приоритетами</w:t>
      </w:r>
      <w:proofErr w:type="gramEnd"/>
      <w:r w:rsidRPr="008426C0">
        <w:rPr>
          <w:color w:val="332E2D"/>
          <w:spacing w:val="2"/>
          <w:sz w:val="20"/>
          <w:szCs w:val="20"/>
        </w:rPr>
        <w:t xml:space="preserve"> государственной политики в сфере образования в условиях бюджетных ограничений.</w:t>
      </w:r>
    </w:p>
    <w:p w:rsidR="008426C0" w:rsidRPr="008426C0" w:rsidRDefault="008426C0" w:rsidP="008426C0">
      <w:pPr>
        <w:autoSpaceDE w:val="0"/>
        <w:autoSpaceDN w:val="0"/>
        <w:adjustRightInd w:val="0"/>
        <w:ind w:firstLine="426"/>
        <w:jc w:val="both"/>
        <w:rPr>
          <w:sz w:val="20"/>
          <w:szCs w:val="20"/>
        </w:rPr>
      </w:pPr>
      <w:r w:rsidRPr="008426C0">
        <w:rPr>
          <w:sz w:val="20"/>
          <w:szCs w:val="20"/>
        </w:rPr>
        <w:t>Кроме этого, применение программно-целевого метода позволит избежать таких негативных последствий и рисков, как:</w:t>
      </w:r>
    </w:p>
    <w:p w:rsidR="008426C0" w:rsidRPr="008426C0" w:rsidRDefault="008426C0" w:rsidP="008426C0">
      <w:pPr>
        <w:autoSpaceDE w:val="0"/>
        <w:autoSpaceDN w:val="0"/>
        <w:adjustRightInd w:val="0"/>
        <w:ind w:firstLine="426"/>
        <w:jc w:val="both"/>
        <w:rPr>
          <w:sz w:val="20"/>
          <w:szCs w:val="20"/>
        </w:rPr>
      </w:pPr>
      <w:r w:rsidRPr="008426C0">
        <w:rPr>
          <w:sz w:val="20"/>
          <w:szCs w:val="20"/>
        </w:rPr>
        <w:t>приостановка деятельности образовательного учреждения в связи с неисполнением предписаний надзорных органов (Федеральная служба по надзору в сфере защиты прав потребителей и благополучия человека, Государственный противопожарный надзор);</w:t>
      </w:r>
    </w:p>
    <w:p w:rsidR="008426C0" w:rsidRPr="008426C0" w:rsidRDefault="008426C0" w:rsidP="008426C0">
      <w:pPr>
        <w:autoSpaceDE w:val="0"/>
        <w:autoSpaceDN w:val="0"/>
        <w:adjustRightInd w:val="0"/>
        <w:ind w:firstLine="426"/>
        <w:jc w:val="both"/>
        <w:rPr>
          <w:sz w:val="20"/>
          <w:szCs w:val="20"/>
        </w:rPr>
      </w:pPr>
      <w:r w:rsidRPr="008426C0">
        <w:rPr>
          <w:sz w:val="20"/>
          <w:szCs w:val="20"/>
        </w:rPr>
        <w:t xml:space="preserve">невозможность обеспечить безопасные условия проведения образовательного процесса, сохранение жизни и здоровья </w:t>
      </w:r>
      <w:proofErr w:type="gramStart"/>
      <w:r w:rsidRPr="008426C0">
        <w:rPr>
          <w:sz w:val="20"/>
          <w:szCs w:val="20"/>
        </w:rPr>
        <w:t>обучающихся</w:t>
      </w:r>
      <w:proofErr w:type="gramEnd"/>
      <w:r w:rsidRPr="008426C0">
        <w:rPr>
          <w:sz w:val="20"/>
          <w:szCs w:val="20"/>
        </w:rPr>
        <w:t>;</w:t>
      </w:r>
    </w:p>
    <w:p w:rsidR="008426C0" w:rsidRPr="008426C0" w:rsidRDefault="008426C0" w:rsidP="008426C0">
      <w:pPr>
        <w:autoSpaceDE w:val="0"/>
        <w:autoSpaceDN w:val="0"/>
        <w:adjustRightInd w:val="0"/>
        <w:ind w:firstLine="426"/>
        <w:jc w:val="both"/>
        <w:rPr>
          <w:sz w:val="20"/>
          <w:szCs w:val="20"/>
        </w:rPr>
      </w:pPr>
      <w:r w:rsidRPr="008426C0">
        <w:rPr>
          <w:sz w:val="20"/>
          <w:szCs w:val="20"/>
        </w:rPr>
        <w:t>возникновение аварий при эксплуатации инженерных коммуникаций и оборудования.</w:t>
      </w:r>
    </w:p>
    <w:p w:rsidR="008426C0" w:rsidRPr="008426C0" w:rsidRDefault="008426C0" w:rsidP="008426C0">
      <w:pPr>
        <w:autoSpaceDE w:val="0"/>
        <w:autoSpaceDN w:val="0"/>
        <w:adjustRightInd w:val="0"/>
        <w:ind w:firstLine="426"/>
        <w:jc w:val="both"/>
        <w:rPr>
          <w:sz w:val="20"/>
          <w:szCs w:val="20"/>
        </w:rPr>
      </w:pPr>
      <w:r w:rsidRPr="008426C0">
        <w:rPr>
          <w:sz w:val="20"/>
          <w:szCs w:val="20"/>
        </w:rPr>
        <w:t xml:space="preserve">Направленность государственной </w:t>
      </w:r>
      <w:proofErr w:type="gramStart"/>
      <w:r w:rsidRPr="008426C0">
        <w:rPr>
          <w:sz w:val="20"/>
          <w:szCs w:val="20"/>
        </w:rPr>
        <w:t>политики на модернизацию</w:t>
      </w:r>
      <w:proofErr w:type="gramEnd"/>
      <w:r w:rsidRPr="008426C0">
        <w:rPr>
          <w:sz w:val="20"/>
          <w:szCs w:val="20"/>
        </w:rPr>
        <w:t xml:space="preserve"> региональных и муниципальных систем образования ставит ряд задач, решение которых возможно только при поддержке в рамках целевой </w:t>
      </w:r>
      <w:r w:rsidRPr="008426C0">
        <w:rPr>
          <w:sz w:val="20"/>
          <w:szCs w:val="20"/>
        </w:rPr>
        <w:lastRenderedPageBreak/>
        <w:t>программы, являющейся эффективным инструментом комплексного решения проблем бюджетных учреждений образования.</w:t>
      </w:r>
    </w:p>
    <w:p w:rsidR="008426C0" w:rsidRPr="008426C0" w:rsidRDefault="008426C0" w:rsidP="008426C0">
      <w:pPr>
        <w:ind w:firstLine="426"/>
        <w:jc w:val="both"/>
        <w:rPr>
          <w:rFonts w:eastAsia="Calibri"/>
          <w:color w:val="000000"/>
          <w:sz w:val="20"/>
          <w:szCs w:val="20"/>
          <w:lang w:val="x-none" w:eastAsia="en-US"/>
        </w:rPr>
      </w:pPr>
    </w:p>
    <w:p w:rsidR="008426C0" w:rsidRPr="008426C0" w:rsidRDefault="008426C0" w:rsidP="008426C0">
      <w:pPr>
        <w:ind w:firstLine="426"/>
        <w:jc w:val="center"/>
        <w:rPr>
          <w:rFonts w:eastAsia="Calibri"/>
          <w:b/>
          <w:color w:val="000000"/>
          <w:sz w:val="20"/>
          <w:szCs w:val="20"/>
          <w:lang w:val="x-none" w:eastAsia="en-US"/>
        </w:rPr>
      </w:pPr>
      <w:r w:rsidRPr="008426C0">
        <w:rPr>
          <w:rFonts w:eastAsia="Calibri"/>
          <w:b/>
          <w:color w:val="000000"/>
          <w:sz w:val="20"/>
          <w:szCs w:val="20"/>
          <w:lang w:eastAsia="en-US"/>
        </w:rPr>
        <w:t>1</w:t>
      </w:r>
      <w:r w:rsidRPr="008426C0">
        <w:rPr>
          <w:rFonts w:eastAsia="Calibri"/>
          <w:b/>
          <w:color w:val="000000"/>
          <w:sz w:val="20"/>
          <w:szCs w:val="20"/>
          <w:lang w:val="x-none" w:eastAsia="en-US"/>
        </w:rPr>
        <w:t xml:space="preserve">.2. Приоритеты государственной политики в сфере реализации </w:t>
      </w:r>
      <w:r w:rsidRPr="008426C0">
        <w:rPr>
          <w:rFonts w:eastAsia="Calibri"/>
          <w:b/>
          <w:color w:val="000000"/>
          <w:sz w:val="20"/>
          <w:szCs w:val="20"/>
          <w:lang w:eastAsia="en-US"/>
        </w:rPr>
        <w:t>п</w:t>
      </w:r>
      <w:proofErr w:type="spellStart"/>
      <w:r w:rsidRPr="008426C0">
        <w:rPr>
          <w:rFonts w:eastAsia="Calibri"/>
          <w:b/>
          <w:color w:val="000000"/>
          <w:sz w:val="20"/>
          <w:szCs w:val="20"/>
          <w:lang w:val="x-none" w:eastAsia="en-US"/>
        </w:rPr>
        <w:t>одпрограммы</w:t>
      </w:r>
      <w:proofErr w:type="spellEnd"/>
      <w:r w:rsidRPr="008426C0">
        <w:rPr>
          <w:rFonts w:eastAsia="Calibri"/>
          <w:b/>
          <w:color w:val="000000"/>
          <w:sz w:val="20"/>
          <w:szCs w:val="20"/>
          <w:lang w:eastAsia="en-US"/>
        </w:rPr>
        <w:t xml:space="preserve"> 1, </w:t>
      </w:r>
      <w:r w:rsidRPr="008426C0">
        <w:rPr>
          <w:rFonts w:eastAsia="Calibri"/>
          <w:b/>
          <w:color w:val="000000"/>
          <w:sz w:val="20"/>
          <w:szCs w:val="20"/>
          <w:lang w:val="x-none" w:eastAsia="en-US"/>
        </w:rPr>
        <w:t>цели, задачи и показатели (индикаторы) достижения целей и решения задач, описание</w:t>
      </w:r>
      <w:r w:rsidRPr="008426C0">
        <w:rPr>
          <w:rFonts w:eastAsia="Calibri"/>
          <w:b/>
          <w:color w:val="000000"/>
          <w:sz w:val="20"/>
          <w:szCs w:val="20"/>
          <w:lang w:eastAsia="en-US"/>
        </w:rPr>
        <w:t xml:space="preserve"> </w:t>
      </w:r>
      <w:r w:rsidRPr="008426C0">
        <w:rPr>
          <w:rFonts w:eastAsia="Calibri"/>
          <w:b/>
          <w:color w:val="000000"/>
          <w:sz w:val="20"/>
          <w:szCs w:val="20"/>
          <w:lang w:val="x-none" w:eastAsia="en-US"/>
        </w:rPr>
        <w:t>основных ожидаемых конечных результатов подпрограммы, сроков и контрольных</w:t>
      </w:r>
      <w:r w:rsidRPr="008426C0">
        <w:rPr>
          <w:rFonts w:eastAsia="Calibri"/>
          <w:b/>
          <w:color w:val="000000"/>
          <w:sz w:val="20"/>
          <w:szCs w:val="20"/>
          <w:lang w:eastAsia="en-US"/>
        </w:rPr>
        <w:t xml:space="preserve"> </w:t>
      </w:r>
      <w:r w:rsidRPr="008426C0">
        <w:rPr>
          <w:rFonts w:eastAsia="Calibri"/>
          <w:b/>
          <w:color w:val="000000"/>
          <w:sz w:val="20"/>
          <w:szCs w:val="20"/>
          <w:lang w:val="x-none" w:eastAsia="en-US"/>
        </w:rPr>
        <w:t>этапов реализации подпрограммы</w:t>
      </w:r>
      <w:r w:rsidRPr="008426C0">
        <w:rPr>
          <w:rFonts w:eastAsia="Calibri"/>
          <w:b/>
          <w:color w:val="000000"/>
          <w:sz w:val="20"/>
          <w:szCs w:val="20"/>
          <w:lang w:eastAsia="en-US"/>
        </w:rPr>
        <w:t xml:space="preserve"> 1</w:t>
      </w:r>
      <w:r w:rsidRPr="008426C0">
        <w:rPr>
          <w:b/>
          <w:sz w:val="20"/>
          <w:szCs w:val="20"/>
          <w:lang w:eastAsia="x-none"/>
        </w:rPr>
        <w:t xml:space="preserve"> </w:t>
      </w:r>
    </w:p>
    <w:p w:rsidR="008426C0" w:rsidRPr="008426C0" w:rsidRDefault="008426C0" w:rsidP="008426C0">
      <w:pPr>
        <w:ind w:firstLine="426"/>
        <w:jc w:val="both"/>
        <w:rPr>
          <w:rFonts w:eastAsia="Calibri"/>
          <w:b/>
          <w:color w:val="000000"/>
          <w:sz w:val="20"/>
          <w:szCs w:val="20"/>
          <w:lang w:eastAsia="en-US"/>
        </w:rPr>
      </w:pPr>
    </w:p>
    <w:p w:rsidR="008426C0" w:rsidRPr="008426C0" w:rsidRDefault="008426C0" w:rsidP="008426C0">
      <w:pPr>
        <w:ind w:firstLine="426"/>
        <w:jc w:val="both"/>
        <w:rPr>
          <w:rFonts w:eastAsia="Calibri"/>
          <w:color w:val="000000"/>
          <w:sz w:val="20"/>
          <w:szCs w:val="20"/>
          <w:lang w:eastAsia="en-US"/>
        </w:rPr>
      </w:pPr>
      <w:r w:rsidRPr="008426C0">
        <w:rPr>
          <w:rFonts w:eastAsia="Calibri"/>
          <w:color w:val="000000"/>
          <w:sz w:val="20"/>
          <w:szCs w:val="20"/>
          <w:lang w:eastAsia="en-US"/>
        </w:rPr>
        <w:t>В соответствии с приоритетами стратегических документов и основными приоритетами программы определены приоритетные задачи в сфере реализации подпрограммы 1.</w:t>
      </w:r>
    </w:p>
    <w:p w:rsidR="008426C0" w:rsidRPr="008426C0" w:rsidRDefault="008426C0" w:rsidP="008426C0">
      <w:pPr>
        <w:ind w:firstLine="426"/>
        <w:jc w:val="both"/>
        <w:rPr>
          <w:rFonts w:eastAsia="Calibri"/>
          <w:color w:val="000000"/>
          <w:sz w:val="20"/>
          <w:szCs w:val="20"/>
          <w:lang w:eastAsia="en-US"/>
        </w:rPr>
      </w:pPr>
      <w:r w:rsidRPr="008426C0">
        <w:rPr>
          <w:rFonts w:eastAsia="Calibri"/>
          <w:color w:val="000000"/>
          <w:sz w:val="20"/>
          <w:szCs w:val="20"/>
          <w:lang w:eastAsia="en-US"/>
        </w:rPr>
        <w:t xml:space="preserve">Приоритетами государственной политики в сфере реализации подпрограммы 1 являются: </w:t>
      </w:r>
    </w:p>
    <w:p w:rsidR="008426C0" w:rsidRPr="008426C0" w:rsidRDefault="008426C0" w:rsidP="008426C0">
      <w:pPr>
        <w:ind w:firstLine="426"/>
        <w:jc w:val="both"/>
        <w:rPr>
          <w:rFonts w:eastAsia="Calibri"/>
          <w:color w:val="000000"/>
          <w:sz w:val="20"/>
          <w:szCs w:val="20"/>
          <w:lang w:eastAsia="en-US"/>
        </w:rPr>
      </w:pPr>
      <w:r w:rsidRPr="008426C0">
        <w:rPr>
          <w:rFonts w:eastAsia="Calibri"/>
          <w:color w:val="000000"/>
          <w:sz w:val="20"/>
          <w:szCs w:val="20"/>
          <w:lang w:eastAsia="en-US"/>
        </w:rPr>
        <w:t xml:space="preserve">создание системы мониторинга развития образования в Льговском районе Курской области, опирающейся на надежные </w:t>
      </w:r>
      <w:r w:rsidRPr="008426C0">
        <w:rPr>
          <w:rFonts w:eastAsia="Calibri"/>
          <w:sz w:val="20"/>
          <w:szCs w:val="20"/>
          <w:lang w:eastAsia="en-US"/>
        </w:rPr>
        <w:t>данные и использующей современные научные методы;</w:t>
      </w:r>
    </w:p>
    <w:p w:rsidR="008426C0" w:rsidRPr="008426C0" w:rsidRDefault="008426C0" w:rsidP="008426C0">
      <w:pPr>
        <w:ind w:firstLine="426"/>
        <w:jc w:val="both"/>
        <w:rPr>
          <w:rFonts w:eastAsia="Calibri"/>
          <w:color w:val="000000"/>
          <w:sz w:val="20"/>
          <w:szCs w:val="20"/>
          <w:lang w:eastAsia="en-US"/>
        </w:rPr>
      </w:pPr>
      <w:r w:rsidRPr="008426C0">
        <w:rPr>
          <w:rFonts w:eastAsia="Calibri"/>
          <w:color w:val="000000"/>
          <w:sz w:val="20"/>
          <w:szCs w:val="20"/>
          <w:lang w:eastAsia="en-US"/>
        </w:rPr>
        <w:t>обеспечение вовлечения профессиональных групп и широкой общественности в поддержку идей и реализацию мероприятий государственной программы;</w:t>
      </w:r>
    </w:p>
    <w:p w:rsidR="008426C0" w:rsidRPr="008426C0" w:rsidRDefault="008426C0" w:rsidP="008426C0">
      <w:pPr>
        <w:ind w:firstLine="426"/>
        <w:jc w:val="both"/>
        <w:rPr>
          <w:color w:val="000000"/>
          <w:sz w:val="20"/>
          <w:szCs w:val="20"/>
        </w:rPr>
      </w:pPr>
      <w:r w:rsidRPr="008426C0">
        <w:rPr>
          <w:rFonts w:eastAsia="Calibri"/>
          <w:color w:val="000000"/>
          <w:sz w:val="20"/>
          <w:szCs w:val="20"/>
          <w:lang w:eastAsia="en-US"/>
        </w:rPr>
        <w:t>создание системы управления реализацией государственной программы, обеспечивающей эффективное использование общественных ресурсов.</w:t>
      </w:r>
    </w:p>
    <w:p w:rsidR="008426C0" w:rsidRPr="008426C0" w:rsidRDefault="008426C0" w:rsidP="008426C0">
      <w:pPr>
        <w:ind w:firstLine="426"/>
        <w:jc w:val="both"/>
        <w:rPr>
          <w:rFonts w:eastAsia="Calibri"/>
          <w:color w:val="000000"/>
          <w:sz w:val="20"/>
          <w:szCs w:val="20"/>
          <w:lang w:val="x-none" w:eastAsia="en-US"/>
        </w:rPr>
      </w:pPr>
      <w:r w:rsidRPr="008426C0">
        <w:rPr>
          <w:rFonts w:eastAsia="Calibri"/>
          <w:b/>
          <w:color w:val="000000"/>
          <w:sz w:val="20"/>
          <w:szCs w:val="20"/>
          <w:lang w:val="x-none" w:eastAsia="en-US"/>
        </w:rPr>
        <w:t xml:space="preserve">Целью подпрограммы </w:t>
      </w:r>
      <w:r w:rsidRPr="008426C0">
        <w:rPr>
          <w:rFonts w:eastAsia="Calibri"/>
          <w:b/>
          <w:color w:val="000000"/>
          <w:sz w:val="20"/>
          <w:szCs w:val="20"/>
          <w:lang w:eastAsia="en-US"/>
        </w:rPr>
        <w:t xml:space="preserve">1 </w:t>
      </w:r>
      <w:r w:rsidRPr="008426C0">
        <w:rPr>
          <w:rFonts w:eastAsia="Calibri"/>
          <w:color w:val="000000"/>
          <w:sz w:val="20"/>
          <w:szCs w:val="20"/>
          <w:lang w:val="x-none" w:eastAsia="en-US"/>
        </w:rPr>
        <w:t xml:space="preserve">является обеспечение организационных, информационных, научно-методических и материально-технических условий для реализации государственной программы. </w:t>
      </w:r>
      <w:r w:rsidRPr="008426C0">
        <w:rPr>
          <w:rFonts w:eastAsia="Calibri"/>
          <w:color w:val="000000"/>
          <w:sz w:val="20"/>
          <w:szCs w:val="20"/>
          <w:lang w:val="x-none" w:eastAsia="en-US"/>
        </w:rPr>
        <w:tab/>
      </w:r>
    </w:p>
    <w:p w:rsidR="008426C0" w:rsidRPr="008426C0" w:rsidRDefault="008426C0" w:rsidP="008426C0">
      <w:pPr>
        <w:ind w:firstLine="426"/>
        <w:jc w:val="both"/>
        <w:rPr>
          <w:rFonts w:eastAsia="Calibri"/>
          <w:b/>
          <w:color w:val="000000"/>
          <w:sz w:val="20"/>
          <w:szCs w:val="20"/>
          <w:lang w:eastAsia="en-US"/>
        </w:rPr>
      </w:pPr>
      <w:r w:rsidRPr="008426C0">
        <w:rPr>
          <w:rFonts w:eastAsia="Calibri"/>
          <w:b/>
          <w:color w:val="000000"/>
          <w:sz w:val="20"/>
          <w:szCs w:val="20"/>
          <w:lang w:eastAsia="en-US"/>
        </w:rPr>
        <w:t xml:space="preserve">Задачами подпрограммы 1 </w:t>
      </w:r>
      <w:r w:rsidRPr="008426C0">
        <w:rPr>
          <w:rFonts w:eastAsia="Calibri"/>
          <w:color w:val="000000"/>
          <w:sz w:val="20"/>
          <w:szCs w:val="20"/>
          <w:lang w:eastAsia="en-US"/>
        </w:rPr>
        <w:t>являются</w:t>
      </w:r>
      <w:r w:rsidRPr="008426C0">
        <w:rPr>
          <w:rFonts w:eastAsia="Calibri"/>
          <w:b/>
          <w:color w:val="000000"/>
          <w:sz w:val="20"/>
          <w:szCs w:val="20"/>
          <w:lang w:eastAsia="en-US"/>
        </w:rPr>
        <w:t xml:space="preserve">: </w:t>
      </w:r>
    </w:p>
    <w:p w:rsidR="008426C0" w:rsidRPr="008426C0" w:rsidRDefault="008426C0" w:rsidP="008426C0">
      <w:pPr>
        <w:ind w:firstLine="426"/>
        <w:jc w:val="both"/>
        <w:rPr>
          <w:rFonts w:eastAsia="Calibri"/>
          <w:color w:val="000000"/>
          <w:sz w:val="20"/>
          <w:szCs w:val="20"/>
          <w:lang w:eastAsia="en-US"/>
        </w:rPr>
      </w:pPr>
      <w:r w:rsidRPr="008426C0">
        <w:rPr>
          <w:rFonts w:eastAsia="Calibri"/>
          <w:color w:val="000000"/>
          <w:sz w:val="20"/>
          <w:szCs w:val="20"/>
          <w:lang w:eastAsia="en-US"/>
        </w:rPr>
        <w:t xml:space="preserve">разработка нормативных правовых, научно-методических и иных документов, направленных на эффективное решение задач государственной программы; </w:t>
      </w:r>
    </w:p>
    <w:p w:rsidR="008426C0" w:rsidRPr="008426C0" w:rsidRDefault="008426C0" w:rsidP="008426C0">
      <w:pPr>
        <w:ind w:firstLine="426"/>
        <w:jc w:val="both"/>
        <w:rPr>
          <w:rFonts w:eastAsia="Calibri"/>
          <w:color w:val="000000"/>
          <w:sz w:val="20"/>
          <w:szCs w:val="20"/>
          <w:lang w:eastAsia="en-US"/>
        </w:rPr>
      </w:pPr>
      <w:r w:rsidRPr="008426C0">
        <w:rPr>
          <w:rFonts w:eastAsia="Calibri"/>
          <w:color w:val="000000"/>
          <w:sz w:val="20"/>
          <w:szCs w:val="20"/>
          <w:lang w:eastAsia="en-US"/>
        </w:rPr>
        <w:t xml:space="preserve">мониторинг хода реализации и информационное сопровождение программы, анализ процессов и результатов с целью своевременности принятия управленческих решений; </w:t>
      </w:r>
    </w:p>
    <w:p w:rsidR="008426C0" w:rsidRPr="008426C0" w:rsidRDefault="008426C0" w:rsidP="008426C0">
      <w:pPr>
        <w:ind w:firstLine="426"/>
        <w:jc w:val="both"/>
        <w:rPr>
          <w:rFonts w:eastAsia="Calibri"/>
          <w:color w:val="000000"/>
          <w:sz w:val="20"/>
          <w:szCs w:val="20"/>
          <w:lang w:eastAsia="en-US"/>
        </w:rPr>
      </w:pPr>
      <w:r w:rsidRPr="008426C0">
        <w:rPr>
          <w:rFonts w:eastAsia="Calibri"/>
          <w:color w:val="000000"/>
          <w:sz w:val="20"/>
          <w:szCs w:val="20"/>
          <w:lang w:eastAsia="en-US"/>
        </w:rPr>
        <w:t>продвижение основных идей развития образования для получения поддержки и вовлечения экспертов и широкой общественности;</w:t>
      </w:r>
    </w:p>
    <w:p w:rsidR="008426C0" w:rsidRPr="008426C0" w:rsidRDefault="008426C0" w:rsidP="008426C0">
      <w:pPr>
        <w:ind w:firstLine="426"/>
        <w:jc w:val="both"/>
        <w:rPr>
          <w:rFonts w:eastAsia="Calibri"/>
          <w:color w:val="000000"/>
          <w:sz w:val="20"/>
          <w:szCs w:val="20"/>
          <w:lang w:eastAsia="en-US"/>
        </w:rPr>
      </w:pPr>
      <w:r w:rsidRPr="008426C0">
        <w:rPr>
          <w:rFonts w:eastAsia="Calibri"/>
          <w:color w:val="000000"/>
          <w:sz w:val="20"/>
          <w:szCs w:val="20"/>
          <w:lang w:eastAsia="en-US"/>
        </w:rPr>
        <w:t xml:space="preserve"> укрепление материально-технической базы учреждений.</w:t>
      </w:r>
    </w:p>
    <w:p w:rsidR="008426C0" w:rsidRPr="008426C0" w:rsidRDefault="008426C0" w:rsidP="008426C0">
      <w:pPr>
        <w:ind w:firstLine="426"/>
        <w:jc w:val="both"/>
        <w:rPr>
          <w:rFonts w:eastAsia="Calibri"/>
          <w:b/>
          <w:color w:val="000000"/>
          <w:sz w:val="20"/>
          <w:szCs w:val="20"/>
          <w:lang w:eastAsia="en-US"/>
        </w:rPr>
      </w:pPr>
      <w:r w:rsidRPr="008426C0">
        <w:rPr>
          <w:rFonts w:eastAsia="Calibri"/>
          <w:b/>
          <w:color w:val="000000"/>
          <w:sz w:val="20"/>
          <w:szCs w:val="20"/>
          <w:lang w:eastAsia="en-US"/>
        </w:rPr>
        <w:t>Целевые показатели (индикаторы) подпрограммы 1</w:t>
      </w:r>
    </w:p>
    <w:p w:rsidR="008426C0" w:rsidRPr="008426C0" w:rsidRDefault="008426C0" w:rsidP="008426C0">
      <w:pPr>
        <w:ind w:firstLine="426"/>
        <w:jc w:val="both"/>
        <w:rPr>
          <w:rFonts w:eastAsia="HiddenHorzOCR"/>
          <w:sz w:val="20"/>
          <w:szCs w:val="20"/>
          <w:lang w:eastAsia="en-US"/>
        </w:rPr>
      </w:pPr>
      <w:r w:rsidRPr="008426C0">
        <w:rPr>
          <w:rFonts w:eastAsia="HiddenHorzOCR"/>
          <w:sz w:val="20"/>
          <w:szCs w:val="20"/>
          <w:lang w:eastAsia="en-US"/>
        </w:rPr>
        <w:tab/>
        <w:t>Показатель 1 «Удельный вес числа электронных инструктивно-методических и научно-методических ресурсов, разработанных в рамках</w:t>
      </w:r>
    </w:p>
    <w:p w:rsidR="008426C0" w:rsidRPr="008426C0" w:rsidRDefault="008426C0" w:rsidP="008426C0">
      <w:pPr>
        <w:ind w:firstLine="426"/>
        <w:jc w:val="both"/>
        <w:rPr>
          <w:rFonts w:eastAsia="HiddenHorzOCR"/>
          <w:sz w:val="20"/>
          <w:szCs w:val="20"/>
          <w:lang w:eastAsia="en-US"/>
        </w:rPr>
      </w:pPr>
      <w:r w:rsidRPr="008426C0">
        <w:rPr>
          <w:rFonts w:eastAsia="HiddenHorzOCR"/>
          <w:sz w:val="20"/>
          <w:szCs w:val="20"/>
          <w:lang w:eastAsia="en-US"/>
        </w:rPr>
        <w:t>госпрограммы, к которым предоставлен доступ в сети Интернет, в общем</w:t>
      </w:r>
    </w:p>
    <w:p w:rsidR="008426C0" w:rsidRPr="008426C0" w:rsidRDefault="008426C0" w:rsidP="008426C0">
      <w:pPr>
        <w:ind w:firstLine="426"/>
        <w:jc w:val="both"/>
        <w:rPr>
          <w:rFonts w:eastAsia="HiddenHorzOCR"/>
          <w:sz w:val="20"/>
          <w:szCs w:val="20"/>
          <w:lang w:eastAsia="en-US"/>
        </w:rPr>
      </w:pPr>
      <w:r w:rsidRPr="008426C0">
        <w:rPr>
          <w:rFonts w:eastAsia="HiddenHorzOCR"/>
          <w:sz w:val="20"/>
          <w:szCs w:val="20"/>
          <w:lang w:eastAsia="en-US"/>
        </w:rPr>
        <w:t xml:space="preserve">числе </w:t>
      </w:r>
      <w:proofErr w:type="gramStart"/>
      <w:r w:rsidRPr="008426C0">
        <w:rPr>
          <w:rFonts w:eastAsia="HiddenHorzOCR"/>
          <w:sz w:val="20"/>
          <w:szCs w:val="20"/>
          <w:lang w:eastAsia="en-US"/>
        </w:rPr>
        <w:t>электронных</w:t>
      </w:r>
      <w:proofErr w:type="gramEnd"/>
      <w:r w:rsidRPr="008426C0">
        <w:rPr>
          <w:rFonts w:eastAsia="HiddenHorzOCR"/>
          <w:sz w:val="20"/>
          <w:szCs w:val="20"/>
          <w:lang w:eastAsia="en-US"/>
        </w:rPr>
        <w:t xml:space="preserve"> инструктивно-методических и научно-методических</w:t>
      </w:r>
    </w:p>
    <w:p w:rsidR="008426C0" w:rsidRPr="008426C0" w:rsidRDefault="008426C0" w:rsidP="008426C0">
      <w:pPr>
        <w:ind w:firstLine="426"/>
        <w:jc w:val="both"/>
        <w:rPr>
          <w:rFonts w:eastAsia="HiddenHorzOCR"/>
          <w:sz w:val="20"/>
          <w:szCs w:val="20"/>
          <w:lang w:eastAsia="en-US"/>
        </w:rPr>
      </w:pPr>
      <w:r w:rsidRPr="008426C0">
        <w:rPr>
          <w:rFonts w:eastAsia="HiddenHorzOCR"/>
          <w:sz w:val="20"/>
          <w:szCs w:val="20"/>
          <w:lang w:eastAsia="en-US"/>
        </w:rPr>
        <w:t>ресурсов, разработанных в рамках муниципальной программы».</w:t>
      </w:r>
    </w:p>
    <w:p w:rsidR="008426C0" w:rsidRPr="008426C0" w:rsidRDefault="008426C0" w:rsidP="008426C0">
      <w:pPr>
        <w:ind w:firstLine="426"/>
        <w:jc w:val="both"/>
        <w:rPr>
          <w:rFonts w:eastAsia="HiddenHorzOCR"/>
          <w:sz w:val="20"/>
          <w:szCs w:val="20"/>
          <w:lang w:eastAsia="en-US"/>
        </w:rPr>
      </w:pPr>
      <w:r w:rsidRPr="008426C0">
        <w:rPr>
          <w:rFonts w:eastAsia="HiddenHorzOCR"/>
          <w:sz w:val="20"/>
          <w:szCs w:val="20"/>
          <w:lang w:eastAsia="en-US"/>
        </w:rPr>
        <w:t>Показатель 2 «Количество проведенных мероприятий муниципального уровня по распространению результатов программы».</w:t>
      </w:r>
    </w:p>
    <w:p w:rsidR="008426C0" w:rsidRPr="008426C0" w:rsidRDefault="008426C0" w:rsidP="008426C0">
      <w:pPr>
        <w:ind w:firstLine="426"/>
        <w:jc w:val="both"/>
        <w:rPr>
          <w:rFonts w:eastAsia="HiddenHorzOCR"/>
          <w:sz w:val="20"/>
          <w:szCs w:val="20"/>
          <w:lang w:eastAsia="en-US"/>
        </w:rPr>
      </w:pPr>
      <w:r w:rsidRPr="008426C0">
        <w:rPr>
          <w:rFonts w:eastAsia="HiddenHorzOCR"/>
          <w:sz w:val="20"/>
          <w:szCs w:val="20"/>
          <w:lang w:eastAsia="en-US"/>
        </w:rPr>
        <w:t xml:space="preserve">Показатель  3 «Уровень информированности населения о реализации мероприятий по развитию сферы образования в рамках программы (по данным опроса)». </w:t>
      </w:r>
    </w:p>
    <w:p w:rsidR="008426C0" w:rsidRPr="008426C0" w:rsidRDefault="008426C0" w:rsidP="008426C0">
      <w:pPr>
        <w:ind w:firstLine="426"/>
        <w:contextualSpacing/>
        <w:jc w:val="both"/>
        <w:rPr>
          <w:sz w:val="20"/>
          <w:szCs w:val="20"/>
        </w:rPr>
      </w:pPr>
      <w:r w:rsidRPr="008426C0">
        <w:rPr>
          <w:rFonts w:eastAsia="HiddenHorzOCR"/>
          <w:sz w:val="20"/>
          <w:szCs w:val="20"/>
          <w:lang w:eastAsia="en-US"/>
        </w:rPr>
        <w:t>Показатель 4</w:t>
      </w:r>
      <w:r w:rsidRPr="008426C0">
        <w:rPr>
          <w:sz w:val="20"/>
          <w:szCs w:val="20"/>
        </w:rPr>
        <w:t xml:space="preserve"> «Сокращение доли бюджетных учреждений, нуждающихся в капитальном ремонте». </w:t>
      </w:r>
    </w:p>
    <w:p w:rsidR="008426C0" w:rsidRPr="008426C0" w:rsidRDefault="008426C0" w:rsidP="008426C0">
      <w:pPr>
        <w:ind w:firstLine="426"/>
        <w:contextualSpacing/>
        <w:jc w:val="both"/>
        <w:rPr>
          <w:sz w:val="20"/>
          <w:szCs w:val="20"/>
        </w:rPr>
      </w:pPr>
      <w:r w:rsidRPr="008426C0">
        <w:rPr>
          <w:sz w:val="20"/>
          <w:szCs w:val="20"/>
        </w:rPr>
        <w:t>Показатель 5 «Сокращение доли бюджетных учреждений, нуждающихся в современном оборудовании, мебели, транспортных средствах».</w:t>
      </w:r>
    </w:p>
    <w:p w:rsidR="008426C0" w:rsidRPr="008426C0" w:rsidRDefault="008426C0" w:rsidP="008426C0">
      <w:pPr>
        <w:ind w:firstLine="426"/>
        <w:jc w:val="center"/>
        <w:rPr>
          <w:rFonts w:eastAsia="Calibri"/>
          <w:b/>
          <w:color w:val="000000"/>
          <w:sz w:val="20"/>
          <w:szCs w:val="20"/>
          <w:lang w:eastAsia="en-US"/>
        </w:rPr>
      </w:pPr>
    </w:p>
    <w:p w:rsidR="008426C0" w:rsidRPr="008426C0" w:rsidRDefault="008426C0" w:rsidP="008426C0">
      <w:pPr>
        <w:ind w:firstLine="426"/>
        <w:jc w:val="center"/>
        <w:rPr>
          <w:rFonts w:eastAsia="Calibri"/>
          <w:b/>
          <w:color w:val="000000"/>
          <w:sz w:val="20"/>
          <w:szCs w:val="20"/>
          <w:lang w:eastAsia="en-US"/>
        </w:rPr>
      </w:pPr>
      <w:r w:rsidRPr="008426C0">
        <w:rPr>
          <w:rFonts w:eastAsia="Calibri"/>
          <w:b/>
          <w:color w:val="000000"/>
          <w:sz w:val="20"/>
          <w:szCs w:val="20"/>
          <w:lang w:eastAsia="en-US"/>
        </w:rPr>
        <w:t xml:space="preserve">Сроки и этапы реализации подпрограммы 1 </w:t>
      </w:r>
    </w:p>
    <w:p w:rsidR="008426C0" w:rsidRPr="008426C0" w:rsidRDefault="008426C0" w:rsidP="008426C0">
      <w:pPr>
        <w:ind w:firstLine="426"/>
        <w:jc w:val="center"/>
        <w:rPr>
          <w:rFonts w:eastAsia="Calibri"/>
          <w:color w:val="000000"/>
          <w:sz w:val="20"/>
          <w:szCs w:val="20"/>
          <w:lang w:eastAsia="en-US"/>
        </w:rPr>
      </w:pPr>
    </w:p>
    <w:p w:rsidR="008426C0" w:rsidRPr="008426C0" w:rsidRDefault="008426C0" w:rsidP="008426C0">
      <w:pPr>
        <w:ind w:firstLine="426"/>
        <w:jc w:val="both"/>
        <w:rPr>
          <w:rFonts w:eastAsia="Calibri"/>
          <w:color w:val="000000"/>
          <w:sz w:val="20"/>
          <w:szCs w:val="20"/>
          <w:lang w:eastAsia="en-US"/>
        </w:rPr>
      </w:pPr>
      <w:r w:rsidRPr="008426C0">
        <w:rPr>
          <w:rFonts w:eastAsia="Calibri"/>
          <w:color w:val="000000"/>
          <w:sz w:val="20"/>
          <w:szCs w:val="20"/>
          <w:lang w:eastAsia="en-US"/>
        </w:rPr>
        <w:t xml:space="preserve">Реализация подпрограммы 1 будет осуществляться в 3 этапа: </w:t>
      </w:r>
    </w:p>
    <w:p w:rsidR="008426C0" w:rsidRPr="008426C0" w:rsidRDefault="008426C0" w:rsidP="008426C0">
      <w:pPr>
        <w:ind w:firstLine="426"/>
        <w:jc w:val="both"/>
        <w:rPr>
          <w:rFonts w:eastAsia="Calibri"/>
          <w:color w:val="000000"/>
          <w:sz w:val="20"/>
          <w:szCs w:val="20"/>
          <w:lang w:eastAsia="en-US"/>
        </w:rPr>
      </w:pPr>
      <w:r w:rsidRPr="008426C0">
        <w:rPr>
          <w:rFonts w:eastAsia="Calibri"/>
          <w:color w:val="000000"/>
          <w:sz w:val="20"/>
          <w:szCs w:val="20"/>
          <w:lang w:eastAsia="en-US"/>
        </w:rPr>
        <w:t xml:space="preserve">1 этап –2025 год; </w:t>
      </w:r>
    </w:p>
    <w:p w:rsidR="008426C0" w:rsidRPr="008426C0" w:rsidRDefault="008426C0" w:rsidP="008426C0">
      <w:pPr>
        <w:ind w:firstLine="426"/>
        <w:jc w:val="both"/>
        <w:rPr>
          <w:rFonts w:eastAsia="Calibri"/>
          <w:color w:val="000000"/>
          <w:sz w:val="20"/>
          <w:szCs w:val="20"/>
          <w:lang w:eastAsia="en-US"/>
        </w:rPr>
      </w:pPr>
      <w:r w:rsidRPr="008426C0">
        <w:rPr>
          <w:rFonts w:eastAsia="Calibri"/>
          <w:color w:val="000000"/>
          <w:sz w:val="20"/>
          <w:szCs w:val="20"/>
          <w:lang w:eastAsia="en-US"/>
        </w:rPr>
        <w:t xml:space="preserve">2 этап – 2026 год; </w:t>
      </w:r>
    </w:p>
    <w:p w:rsidR="008426C0" w:rsidRPr="008426C0" w:rsidRDefault="008426C0" w:rsidP="008426C0">
      <w:pPr>
        <w:ind w:firstLine="426"/>
        <w:jc w:val="both"/>
        <w:rPr>
          <w:rFonts w:eastAsia="Calibri"/>
          <w:color w:val="000000"/>
          <w:sz w:val="20"/>
          <w:szCs w:val="20"/>
          <w:lang w:eastAsia="en-US"/>
        </w:rPr>
      </w:pPr>
      <w:r w:rsidRPr="008426C0">
        <w:rPr>
          <w:rFonts w:eastAsia="Calibri"/>
          <w:color w:val="000000"/>
          <w:sz w:val="20"/>
          <w:szCs w:val="20"/>
          <w:lang w:eastAsia="en-US"/>
        </w:rPr>
        <w:t xml:space="preserve">3 этап – 2027 год. </w:t>
      </w:r>
    </w:p>
    <w:p w:rsidR="008426C0" w:rsidRPr="008426C0" w:rsidRDefault="008426C0" w:rsidP="008426C0">
      <w:pPr>
        <w:ind w:firstLine="426"/>
        <w:jc w:val="both"/>
        <w:rPr>
          <w:rFonts w:eastAsia="HiddenHorzOCR"/>
          <w:b/>
          <w:sz w:val="20"/>
          <w:szCs w:val="20"/>
          <w:lang w:eastAsia="en-US"/>
        </w:rPr>
      </w:pPr>
      <w:r w:rsidRPr="008426C0">
        <w:rPr>
          <w:rFonts w:eastAsia="HiddenHorzOCR"/>
          <w:b/>
          <w:sz w:val="20"/>
          <w:szCs w:val="20"/>
          <w:lang w:eastAsia="en-US"/>
        </w:rPr>
        <w:t>В результате реализации подпрограммы 1 будет обеспечено:</w:t>
      </w:r>
    </w:p>
    <w:p w:rsidR="008426C0" w:rsidRPr="008426C0" w:rsidRDefault="008426C0" w:rsidP="008426C0">
      <w:pPr>
        <w:ind w:firstLine="426"/>
        <w:jc w:val="both"/>
        <w:rPr>
          <w:rFonts w:eastAsia="HiddenHorzOCR"/>
          <w:sz w:val="20"/>
          <w:szCs w:val="20"/>
          <w:lang w:eastAsia="en-US"/>
        </w:rPr>
      </w:pPr>
      <w:r w:rsidRPr="008426C0">
        <w:rPr>
          <w:rFonts w:eastAsia="HiddenHorzOCR"/>
          <w:sz w:val="20"/>
          <w:szCs w:val="20"/>
          <w:lang w:eastAsia="en-US"/>
        </w:rPr>
        <w:t>своевременное принятие нормативных правовых актов и подготовка методических рекомендаций, необходимых для реализации мероприятий программы;</w:t>
      </w:r>
    </w:p>
    <w:p w:rsidR="008426C0" w:rsidRPr="008426C0" w:rsidRDefault="008426C0" w:rsidP="008426C0">
      <w:pPr>
        <w:ind w:firstLine="426"/>
        <w:jc w:val="both"/>
        <w:rPr>
          <w:rFonts w:eastAsia="HiddenHorzOCR"/>
          <w:sz w:val="20"/>
          <w:szCs w:val="20"/>
          <w:lang w:eastAsia="en-US"/>
        </w:rPr>
      </w:pPr>
      <w:r w:rsidRPr="008426C0">
        <w:rPr>
          <w:rFonts w:eastAsia="HiddenHorzOCR"/>
          <w:sz w:val="20"/>
          <w:szCs w:val="20"/>
          <w:lang w:eastAsia="en-US"/>
        </w:rPr>
        <w:t>наличие системы мониторинга и контроля реализации программы;</w:t>
      </w:r>
    </w:p>
    <w:p w:rsidR="008426C0" w:rsidRPr="008426C0" w:rsidRDefault="008426C0" w:rsidP="008426C0">
      <w:pPr>
        <w:ind w:firstLine="426"/>
        <w:jc w:val="both"/>
        <w:rPr>
          <w:rFonts w:eastAsia="HiddenHorzOCR"/>
          <w:sz w:val="20"/>
          <w:szCs w:val="20"/>
          <w:lang w:eastAsia="en-US"/>
        </w:rPr>
      </w:pPr>
      <w:r w:rsidRPr="008426C0">
        <w:rPr>
          <w:rFonts w:eastAsia="HiddenHorzOCR"/>
          <w:sz w:val="20"/>
          <w:szCs w:val="20"/>
          <w:lang w:eastAsia="en-US"/>
        </w:rPr>
        <w:t>публикация в СМИ аналитических материалов о ходе и результатах реализации</w:t>
      </w:r>
      <w:r w:rsidRPr="008426C0">
        <w:rPr>
          <w:rFonts w:eastAsia="Calibri"/>
          <w:color w:val="000000"/>
          <w:sz w:val="20"/>
          <w:szCs w:val="20"/>
          <w:lang w:eastAsia="en-US"/>
        </w:rPr>
        <w:t xml:space="preserve"> </w:t>
      </w:r>
      <w:r w:rsidRPr="008426C0">
        <w:rPr>
          <w:rFonts w:eastAsia="HiddenHorzOCR"/>
          <w:sz w:val="20"/>
          <w:szCs w:val="20"/>
          <w:lang w:eastAsia="en-US"/>
        </w:rPr>
        <w:t>программы;</w:t>
      </w:r>
    </w:p>
    <w:p w:rsidR="008426C0" w:rsidRPr="008426C0" w:rsidRDefault="008426C0" w:rsidP="008426C0">
      <w:pPr>
        <w:ind w:firstLine="426"/>
        <w:jc w:val="both"/>
        <w:rPr>
          <w:rFonts w:eastAsia="HiddenHorzOCR"/>
          <w:sz w:val="20"/>
          <w:szCs w:val="20"/>
          <w:lang w:eastAsia="en-US"/>
        </w:rPr>
      </w:pPr>
      <w:r w:rsidRPr="008426C0">
        <w:rPr>
          <w:rFonts w:eastAsia="HiddenHorzOCR"/>
          <w:sz w:val="20"/>
          <w:szCs w:val="20"/>
          <w:lang w:eastAsia="en-US"/>
        </w:rPr>
        <w:t xml:space="preserve">высокий уровень открытости информации о результатах развития региональной системы образования, в том числе через ежегодную публикацию Публичного доклада </w:t>
      </w:r>
      <w:r w:rsidRPr="008426C0">
        <w:rPr>
          <w:sz w:val="20"/>
          <w:szCs w:val="20"/>
        </w:rPr>
        <w:t>о состоянии и развитии системы образования Льговского района Курской области</w:t>
      </w:r>
      <w:r w:rsidRPr="008426C0">
        <w:rPr>
          <w:rFonts w:eastAsia="HiddenHorzOCR"/>
          <w:sz w:val="20"/>
          <w:szCs w:val="20"/>
          <w:lang w:eastAsia="en-US"/>
        </w:rPr>
        <w:t>;</w:t>
      </w:r>
    </w:p>
    <w:p w:rsidR="008426C0" w:rsidRPr="008426C0" w:rsidRDefault="008426C0" w:rsidP="008426C0">
      <w:pPr>
        <w:ind w:firstLine="426"/>
        <w:jc w:val="both"/>
        <w:rPr>
          <w:rFonts w:eastAsia="HiddenHorzOCR"/>
          <w:sz w:val="20"/>
          <w:szCs w:val="20"/>
          <w:lang w:eastAsia="en-US"/>
        </w:rPr>
      </w:pPr>
      <w:r w:rsidRPr="008426C0">
        <w:rPr>
          <w:sz w:val="20"/>
          <w:szCs w:val="20"/>
        </w:rPr>
        <w:t>сокращение доли бюджетных учреждений,</w:t>
      </w:r>
      <w:proofErr w:type="gramStart"/>
      <w:r w:rsidRPr="008426C0">
        <w:rPr>
          <w:sz w:val="20"/>
          <w:szCs w:val="20"/>
        </w:rPr>
        <w:t xml:space="preserve"> ,</w:t>
      </w:r>
      <w:proofErr w:type="gramEnd"/>
      <w:r w:rsidRPr="008426C0">
        <w:rPr>
          <w:sz w:val="20"/>
          <w:szCs w:val="20"/>
        </w:rPr>
        <w:t xml:space="preserve"> нуждающихся в капитальном ремонте, современном оборудовании, мебели, транспортных средствах.</w:t>
      </w:r>
    </w:p>
    <w:p w:rsidR="008426C0" w:rsidRPr="008426C0" w:rsidRDefault="008426C0" w:rsidP="008426C0">
      <w:pPr>
        <w:ind w:firstLine="426"/>
        <w:jc w:val="both"/>
        <w:rPr>
          <w:rFonts w:eastAsia="HiddenHorzOCR"/>
          <w:sz w:val="20"/>
          <w:szCs w:val="20"/>
          <w:lang w:eastAsia="en-US"/>
        </w:rPr>
      </w:pPr>
    </w:p>
    <w:p w:rsidR="008426C0" w:rsidRPr="008426C0" w:rsidRDefault="008426C0" w:rsidP="008426C0">
      <w:pPr>
        <w:ind w:firstLine="426"/>
        <w:jc w:val="center"/>
        <w:rPr>
          <w:rFonts w:eastAsia="Calibri"/>
          <w:b/>
          <w:color w:val="000000"/>
          <w:sz w:val="20"/>
          <w:szCs w:val="20"/>
          <w:lang w:eastAsia="en-US"/>
        </w:rPr>
      </w:pPr>
      <w:r w:rsidRPr="008426C0">
        <w:rPr>
          <w:rFonts w:eastAsia="Calibri"/>
          <w:b/>
          <w:color w:val="000000"/>
          <w:sz w:val="20"/>
          <w:szCs w:val="20"/>
          <w:lang w:eastAsia="en-US"/>
        </w:rPr>
        <w:t xml:space="preserve">1.3. Характеристика ведомственных целевых программ и основных мероприятий подпрограммы 1 </w:t>
      </w:r>
    </w:p>
    <w:p w:rsidR="008426C0" w:rsidRPr="008426C0" w:rsidRDefault="008426C0" w:rsidP="008426C0">
      <w:pPr>
        <w:ind w:firstLine="426"/>
        <w:jc w:val="both"/>
        <w:rPr>
          <w:rFonts w:eastAsia="Calibri"/>
          <w:color w:val="000000"/>
          <w:sz w:val="20"/>
          <w:szCs w:val="20"/>
          <w:lang w:eastAsia="en-US"/>
        </w:rPr>
      </w:pPr>
    </w:p>
    <w:p w:rsidR="008426C0" w:rsidRPr="008426C0" w:rsidRDefault="008426C0" w:rsidP="008426C0">
      <w:pPr>
        <w:ind w:firstLine="426"/>
        <w:contextualSpacing/>
        <w:jc w:val="both"/>
        <w:rPr>
          <w:sz w:val="20"/>
          <w:szCs w:val="20"/>
        </w:rPr>
      </w:pPr>
      <w:r w:rsidRPr="008426C0">
        <w:rPr>
          <w:rFonts w:eastAsia="Calibri"/>
          <w:color w:val="000000"/>
          <w:sz w:val="20"/>
          <w:szCs w:val="20"/>
          <w:lang w:eastAsia="en-US"/>
        </w:rPr>
        <w:t>Мероприятие «Укрепление материально-технической базы учреждений направлено на</w:t>
      </w:r>
      <w:r w:rsidRPr="008426C0">
        <w:rPr>
          <w:sz w:val="20"/>
          <w:szCs w:val="20"/>
        </w:rPr>
        <w:t xml:space="preserve"> сокращение доли бюджетных учреждений, нуждающихся в капитальном ремонте, в современном оборудовании, мебели, транспортных средствах.</w:t>
      </w:r>
      <w:r w:rsidRPr="008426C0">
        <w:rPr>
          <w:rFonts w:ascii="Calibri" w:eastAsia="Calibri" w:hAnsi="Calibri"/>
          <w:sz w:val="20"/>
          <w:szCs w:val="20"/>
          <w:lang w:eastAsia="en-US"/>
        </w:rPr>
        <w:t xml:space="preserve"> </w:t>
      </w:r>
    </w:p>
    <w:p w:rsidR="008426C0" w:rsidRPr="008426C0" w:rsidRDefault="008426C0" w:rsidP="008426C0">
      <w:pPr>
        <w:autoSpaceDE w:val="0"/>
        <w:autoSpaceDN w:val="0"/>
        <w:adjustRightInd w:val="0"/>
        <w:ind w:firstLine="426"/>
        <w:jc w:val="both"/>
        <w:rPr>
          <w:rFonts w:eastAsia="Calibri"/>
          <w:sz w:val="20"/>
          <w:szCs w:val="20"/>
          <w:lang w:eastAsia="en-US"/>
        </w:rPr>
      </w:pPr>
      <w:r w:rsidRPr="008426C0">
        <w:rPr>
          <w:rFonts w:eastAsia="Calibri"/>
          <w:sz w:val="20"/>
          <w:szCs w:val="20"/>
          <w:lang w:eastAsia="en-US"/>
        </w:rPr>
        <w:lastRenderedPageBreak/>
        <w:t xml:space="preserve">Ответственным исполнителем мероприятия является отдел образования Администрации Льговского района Курской области. </w:t>
      </w:r>
    </w:p>
    <w:p w:rsidR="008426C0" w:rsidRPr="008426C0" w:rsidRDefault="008426C0" w:rsidP="008426C0">
      <w:pPr>
        <w:autoSpaceDE w:val="0"/>
        <w:autoSpaceDN w:val="0"/>
        <w:adjustRightInd w:val="0"/>
        <w:ind w:firstLine="426"/>
        <w:jc w:val="both"/>
        <w:rPr>
          <w:sz w:val="20"/>
          <w:szCs w:val="20"/>
        </w:rPr>
      </w:pPr>
      <w:r w:rsidRPr="008426C0">
        <w:rPr>
          <w:rFonts w:eastAsia="Calibri"/>
          <w:sz w:val="20"/>
          <w:szCs w:val="20"/>
          <w:lang w:eastAsia="en-US"/>
        </w:rPr>
        <w:t xml:space="preserve">Мероприятие «Руководство и управление в сфере установленных функций органов государственной власти субъектов Российской Федерации» направлено на обеспечение </w:t>
      </w:r>
      <w:proofErr w:type="gramStart"/>
      <w:r w:rsidRPr="008426C0">
        <w:rPr>
          <w:rFonts w:eastAsia="Calibri"/>
          <w:sz w:val="20"/>
          <w:szCs w:val="20"/>
          <w:lang w:eastAsia="en-US"/>
        </w:rPr>
        <w:t>деятельности отдела образования Администрации Льговского района Курской области</w:t>
      </w:r>
      <w:proofErr w:type="gramEnd"/>
      <w:r w:rsidRPr="008426C0">
        <w:rPr>
          <w:rFonts w:eastAsia="Calibri"/>
          <w:sz w:val="20"/>
          <w:szCs w:val="20"/>
          <w:lang w:eastAsia="en-US"/>
        </w:rPr>
        <w:t>.</w:t>
      </w:r>
    </w:p>
    <w:p w:rsidR="008426C0" w:rsidRPr="008426C0" w:rsidRDefault="008426C0" w:rsidP="008426C0">
      <w:pPr>
        <w:autoSpaceDE w:val="0"/>
        <w:autoSpaceDN w:val="0"/>
        <w:adjustRightInd w:val="0"/>
        <w:ind w:firstLine="426"/>
        <w:jc w:val="both"/>
        <w:rPr>
          <w:rFonts w:eastAsia="Calibri"/>
          <w:sz w:val="20"/>
          <w:szCs w:val="20"/>
          <w:lang w:eastAsia="en-US"/>
        </w:rPr>
      </w:pPr>
      <w:r w:rsidRPr="008426C0">
        <w:rPr>
          <w:rFonts w:eastAsia="Calibri"/>
          <w:sz w:val="20"/>
          <w:szCs w:val="20"/>
          <w:lang w:eastAsia="en-US"/>
        </w:rPr>
        <w:t xml:space="preserve">Ответственным исполнителем мероприятия является отдел образования Администрации Льговского района Курской области. </w:t>
      </w:r>
    </w:p>
    <w:p w:rsidR="008426C0" w:rsidRPr="008426C0" w:rsidRDefault="008426C0" w:rsidP="008426C0">
      <w:pPr>
        <w:ind w:right="-86" w:firstLine="426"/>
        <w:jc w:val="both"/>
        <w:rPr>
          <w:color w:val="002060"/>
          <w:sz w:val="20"/>
          <w:szCs w:val="20"/>
        </w:rPr>
      </w:pPr>
      <w:r w:rsidRPr="008426C0">
        <w:rPr>
          <w:rFonts w:eastAsia="Calibri"/>
          <w:sz w:val="20"/>
          <w:szCs w:val="20"/>
          <w:lang w:eastAsia="en-US"/>
        </w:rPr>
        <w:t xml:space="preserve">Мероприятие «Обеспечение деятельности (оказание услуг) муниципальными организациями. Научно-методическое, аналитическое, информационное и организационное сопровождение программы на </w:t>
      </w:r>
      <w:r w:rsidRPr="008426C0">
        <w:rPr>
          <w:bCs/>
          <w:sz w:val="20"/>
          <w:szCs w:val="20"/>
        </w:rPr>
        <w:t xml:space="preserve">2025-2027 </w:t>
      </w:r>
      <w:r w:rsidRPr="008426C0">
        <w:rPr>
          <w:rFonts w:eastAsia="Calibri"/>
          <w:sz w:val="20"/>
          <w:szCs w:val="20"/>
          <w:lang w:eastAsia="en-US"/>
        </w:rPr>
        <w:t>годы» направлено на обеспечение деятельности подведомственных учреждений: МКУ «Льговский РМ</w:t>
      </w:r>
      <w:proofErr w:type="gramStart"/>
      <w:r w:rsidRPr="008426C0">
        <w:rPr>
          <w:rFonts w:eastAsia="Calibri"/>
          <w:sz w:val="20"/>
          <w:szCs w:val="20"/>
          <w:lang w:eastAsia="en-US"/>
        </w:rPr>
        <w:t>К(</w:t>
      </w:r>
      <w:proofErr w:type="gramEnd"/>
      <w:r w:rsidRPr="008426C0">
        <w:rPr>
          <w:rFonts w:eastAsia="Calibri"/>
          <w:sz w:val="20"/>
          <w:szCs w:val="20"/>
          <w:lang w:eastAsia="en-US"/>
        </w:rPr>
        <w:t xml:space="preserve">центр)» в сумме </w:t>
      </w:r>
      <w:r w:rsidRPr="008426C0">
        <w:rPr>
          <w:sz w:val="20"/>
          <w:szCs w:val="20"/>
        </w:rPr>
        <w:t xml:space="preserve">5010,804 </w:t>
      </w:r>
      <w:proofErr w:type="spellStart"/>
      <w:r w:rsidRPr="008426C0">
        <w:rPr>
          <w:rFonts w:eastAsia="Calibri"/>
          <w:sz w:val="20"/>
          <w:szCs w:val="20"/>
          <w:lang w:eastAsia="en-US"/>
        </w:rPr>
        <w:t>тыс.руб</w:t>
      </w:r>
      <w:proofErr w:type="spellEnd"/>
      <w:r w:rsidRPr="008426C0">
        <w:rPr>
          <w:rFonts w:eastAsia="Calibri"/>
          <w:sz w:val="20"/>
          <w:szCs w:val="20"/>
          <w:lang w:eastAsia="en-US"/>
        </w:rPr>
        <w:t xml:space="preserve">. </w:t>
      </w:r>
    </w:p>
    <w:p w:rsidR="008426C0" w:rsidRPr="008426C0" w:rsidRDefault="008426C0" w:rsidP="008426C0">
      <w:pPr>
        <w:tabs>
          <w:tab w:val="left" w:pos="0"/>
        </w:tabs>
        <w:ind w:firstLine="426"/>
        <w:jc w:val="both"/>
        <w:rPr>
          <w:sz w:val="20"/>
          <w:szCs w:val="20"/>
        </w:rPr>
      </w:pPr>
      <w:r w:rsidRPr="008426C0">
        <w:rPr>
          <w:rFonts w:eastAsia="Calibri"/>
          <w:sz w:val="20"/>
          <w:szCs w:val="20"/>
          <w:lang w:eastAsia="en-US"/>
        </w:rPr>
        <w:t>В рамках данного мероприятия будет осуществляться научно-методическое и организационно-аналитическое сопровождение, мониторинг реализации программы и ее отдельных направлений или мер.</w:t>
      </w:r>
    </w:p>
    <w:p w:rsidR="008426C0" w:rsidRPr="008426C0" w:rsidRDefault="008426C0" w:rsidP="008426C0">
      <w:pPr>
        <w:ind w:firstLine="426"/>
        <w:jc w:val="both"/>
        <w:rPr>
          <w:rFonts w:eastAsia="Calibri"/>
          <w:i/>
          <w:sz w:val="20"/>
          <w:szCs w:val="20"/>
          <w:lang w:eastAsia="en-US"/>
        </w:rPr>
      </w:pPr>
      <w:r w:rsidRPr="008426C0">
        <w:rPr>
          <w:rFonts w:eastAsia="Calibri"/>
          <w:sz w:val="20"/>
          <w:szCs w:val="20"/>
          <w:lang w:eastAsia="en-US"/>
        </w:rPr>
        <w:t xml:space="preserve">С целью обеспечения контроля и оценки эффективности реализации программы будет разработан мониторинг реализации программы, обеспечено аналитическое сопровождение ее мероприятий. </w:t>
      </w:r>
    </w:p>
    <w:p w:rsidR="008426C0" w:rsidRPr="008426C0" w:rsidRDefault="008426C0" w:rsidP="008426C0">
      <w:pPr>
        <w:ind w:firstLine="426"/>
        <w:jc w:val="both"/>
        <w:rPr>
          <w:rFonts w:eastAsia="Calibri"/>
          <w:sz w:val="20"/>
          <w:szCs w:val="20"/>
          <w:lang w:eastAsia="en-US"/>
        </w:rPr>
      </w:pPr>
      <w:r w:rsidRPr="008426C0">
        <w:rPr>
          <w:rFonts w:eastAsia="Calibri"/>
          <w:sz w:val="20"/>
          <w:szCs w:val="20"/>
          <w:lang w:eastAsia="en-US"/>
        </w:rPr>
        <w:t>Будет продолжена ежегодная практика подготовки и издания публичного доклада о состоянии и развитии образования в Льговском районе Курской области.</w:t>
      </w:r>
    </w:p>
    <w:p w:rsidR="008426C0" w:rsidRPr="008426C0" w:rsidRDefault="008426C0" w:rsidP="008426C0">
      <w:pPr>
        <w:autoSpaceDE w:val="0"/>
        <w:autoSpaceDN w:val="0"/>
        <w:adjustRightInd w:val="0"/>
        <w:ind w:firstLine="426"/>
        <w:jc w:val="both"/>
        <w:rPr>
          <w:sz w:val="20"/>
          <w:szCs w:val="20"/>
        </w:rPr>
      </w:pPr>
      <w:r w:rsidRPr="008426C0">
        <w:rPr>
          <w:rFonts w:eastAsia="Calibri"/>
          <w:sz w:val="20"/>
          <w:szCs w:val="20"/>
          <w:lang w:eastAsia="en-US"/>
        </w:rPr>
        <w:t xml:space="preserve">Ответственным исполнителем основного мероприятия является отдел образования Администрации Льговского района Курской области. </w:t>
      </w:r>
    </w:p>
    <w:p w:rsidR="008426C0" w:rsidRPr="008426C0" w:rsidRDefault="008426C0" w:rsidP="008426C0">
      <w:pPr>
        <w:ind w:firstLine="426"/>
        <w:jc w:val="both"/>
        <w:rPr>
          <w:sz w:val="20"/>
          <w:szCs w:val="20"/>
        </w:rPr>
      </w:pPr>
      <w:proofErr w:type="gramStart"/>
      <w:r w:rsidRPr="008426C0">
        <w:rPr>
          <w:sz w:val="20"/>
          <w:szCs w:val="20"/>
        </w:rPr>
        <w:t xml:space="preserve">Мероприятие «Сопровождение реализации отдельных мероприятий муниципальной программы» - освоение субвенции местным бюджетам на содержание работников, осуществляющих переданные государственные полномочия по выплате компенсации части родительской платы за присмотр и уход за детьми, осваивающими общеобразовательные программы дошкольного образования в организациях, осуществляющих образовательную деятельность направлено на реализацию </w:t>
      </w:r>
      <w:r w:rsidRPr="008426C0">
        <w:rPr>
          <w:sz w:val="20"/>
          <w:szCs w:val="20"/>
          <w:shd w:val="clear" w:color="auto" w:fill="FFFFFF"/>
        </w:rPr>
        <w:t>Федерального закона от 29.12.2012 г. № 273-ФЗ «Об образовании в Российской Федерации» в части материальной поддержки воспитания и</w:t>
      </w:r>
      <w:proofErr w:type="gramEnd"/>
      <w:r w:rsidRPr="008426C0">
        <w:rPr>
          <w:sz w:val="20"/>
          <w:szCs w:val="20"/>
          <w:shd w:val="clear" w:color="auto" w:fill="FFFFFF"/>
        </w:rPr>
        <w:t xml:space="preserve"> обучения детей, посещающих образовательные организации, реализующие образовательную программу дошкольного образования </w:t>
      </w:r>
    </w:p>
    <w:p w:rsidR="008426C0" w:rsidRPr="008426C0" w:rsidRDefault="008426C0" w:rsidP="008426C0">
      <w:pPr>
        <w:autoSpaceDE w:val="0"/>
        <w:autoSpaceDN w:val="0"/>
        <w:adjustRightInd w:val="0"/>
        <w:ind w:firstLine="426"/>
        <w:jc w:val="both"/>
        <w:rPr>
          <w:sz w:val="20"/>
          <w:szCs w:val="20"/>
        </w:rPr>
      </w:pPr>
      <w:r w:rsidRPr="008426C0">
        <w:rPr>
          <w:rFonts w:eastAsia="Calibri"/>
          <w:sz w:val="20"/>
          <w:szCs w:val="20"/>
          <w:lang w:eastAsia="en-US"/>
        </w:rPr>
        <w:t xml:space="preserve">Ответственным исполнителем основного мероприятия является отдел образования Администрации Льговского района Курской области. </w:t>
      </w:r>
    </w:p>
    <w:p w:rsidR="008426C0" w:rsidRPr="008426C0" w:rsidRDefault="008426C0" w:rsidP="008426C0">
      <w:pPr>
        <w:ind w:firstLine="426"/>
        <w:jc w:val="both"/>
        <w:rPr>
          <w:sz w:val="20"/>
          <w:szCs w:val="20"/>
        </w:rPr>
      </w:pPr>
      <w:r w:rsidRPr="008426C0">
        <w:rPr>
          <w:sz w:val="20"/>
          <w:szCs w:val="20"/>
        </w:rPr>
        <w:t>Мероприятие «Централизованные мероприятия отдела образования Администрации Льговского района Курской области» предусматривает проведение совещаний и торжественных собраний, приобретение грамот, бланков, медалей, нагрудных знаков, удостоверений и грамот, ценных подарков, цветов и т.д.</w:t>
      </w:r>
    </w:p>
    <w:p w:rsidR="008426C0" w:rsidRPr="008426C0" w:rsidRDefault="008426C0" w:rsidP="008426C0">
      <w:pPr>
        <w:autoSpaceDE w:val="0"/>
        <w:autoSpaceDN w:val="0"/>
        <w:adjustRightInd w:val="0"/>
        <w:ind w:firstLine="426"/>
        <w:jc w:val="both"/>
        <w:rPr>
          <w:rFonts w:eastAsia="Calibri"/>
          <w:sz w:val="20"/>
          <w:szCs w:val="20"/>
          <w:lang w:eastAsia="en-US"/>
        </w:rPr>
      </w:pPr>
      <w:r w:rsidRPr="008426C0">
        <w:rPr>
          <w:rFonts w:eastAsia="Calibri"/>
          <w:sz w:val="20"/>
          <w:szCs w:val="20"/>
          <w:lang w:eastAsia="en-US"/>
        </w:rPr>
        <w:t>Ответственным исполнителем основного мероприятия является отдел образования Администрации Льговского района Курской области, МКУ «Льговский РМК (центр).</w:t>
      </w:r>
    </w:p>
    <w:p w:rsidR="008426C0" w:rsidRPr="008426C0" w:rsidRDefault="008426C0" w:rsidP="008426C0">
      <w:pPr>
        <w:autoSpaceDE w:val="0"/>
        <w:autoSpaceDN w:val="0"/>
        <w:adjustRightInd w:val="0"/>
        <w:ind w:firstLine="426"/>
        <w:jc w:val="both"/>
        <w:rPr>
          <w:sz w:val="20"/>
          <w:szCs w:val="20"/>
        </w:rPr>
      </w:pPr>
      <w:r w:rsidRPr="008426C0">
        <w:rPr>
          <w:rFonts w:eastAsia="Calibri"/>
          <w:sz w:val="20"/>
          <w:szCs w:val="20"/>
          <w:lang w:eastAsia="en-US"/>
        </w:rPr>
        <w:t>Мероприятие «Развитие государственной и гражданской службы» направлено на повышение квалификации государственных гражданских служащих Курской области.</w:t>
      </w:r>
    </w:p>
    <w:p w:rsidR="008426C0" w:rsidRPr="008426C0" w:rsidRDefault="008426C0" w:rsidP="008426C0">
      <w:pPr>
        <w:ind w:firstLine="426"/>
        <w:rPr>
          <w:rFonts w:eastAsia="Calibri"/>
          <w:sz w:val="20"/>
          <w:szCs w:val="20"/>
          <w:lang w:eastAsia="en-US"/>
        </w:rPr>
      </w:pPr>
      <w:r w:rsidRPr="008426C0">
        <w:rPr>
          <w:rFonts w:eastAsia="Calibri"/>
          <w:sz w:val="20"/>
          <w:szCs w:val="20"/>
          <w:lang w:eastAsia="en-US"/>
        </w:rPr>
        <w:t>Ответственным исполнителем основного мероприятия является отдел образования Администрации Льговского района Курской области.</w:t>
      </w:r>
    </w:p>
    <w:p w:rsidR="008426C0" w:rsidRPr="008426C0" w:rsidRDefault="008426C0" w:rsidP="008426C0">
      <w:pPr>
        <w:ind w:firstLine="426"/>
        <w:rPr>
          <w:rFonts w:eastAsia="Calibri"/>
          <w:color w:val="000000"/>
          <w:sz w:val="20"/>
          <w:szCs w:val="20"/>
          <w:lang w:eastAsia="en-US"/>
        </w:rPr>
      </w:pPr>
    </w:p>
    <w:p w:rsidR="008426C0" w:rsidRPr="008426C0" w:rsidRDefault="008426C0" w:rsidP="008426C0">
      <w:pPr>
        <w:widowControl w:val="0"/>
        <w:ind w:firstLine="426"/>
        <w:jc w:val="center"/>
        <w:outlineLvl w:val="3"/>
        <w:rPr>
          <w:b/>
          <w:sz w:val="20"/>
          <w:szCs w:val="20"/>
        </w:rPr>
      </w:pPr>
      <w:r w:rsidRPr="008426C0">
        <w:rPr>
          <w:b/>
          <w:sz w:val="20"/>
          <w:szCs w:val="20"/>
        </w:rPr>
        <w:t xml:space="preserve">1.4. Характеристика мер государственного регулирования </w:t>
      </w:r>
    </w:p>
    <w:p w:rsidR="008426C0" w:rsidRPr="008426C0" w:rsidRDefault="008426C0" w:rsidP="008426C0">
      <w:pPr>
        <w:widowControl w:val="0"/>
        <w:ind w:firstLine="426"/>
        <w:jc w:val="both"/>
        <w:rPr>
          <w:rFonts w:ascii="Calibri" w:hAnsi="Calibri" w:cs="Calibri"/>
          <w:sz w:val="20"/>
          <w:szCs w:val="20"/>
        </w:rPr>
      </w:pPr>
    </w:p>
    <w:p w:rsidR="008426C0" w:rsidRPr="008426C0" w:rsidRDefault="008426C0" w:rsidP="008426C0">
      <w:pPr>
        <w:widowControl w:val="0"/>
        <w:ind w:firstLine="426"/>
        <w:jc w:val="both"/>
        <w:rPr>
          <w:sz w:val="20"/>
          <w:szCs w:val="20"/>
        </w:rPr>
      </w:pPr>
      <w:r w:rsidRPr="008426C0">
        <w:rPr>
          <w:sz w:val="20"/>
          <w:szCs w:val="20"/>
        </w:rPr>
        <w:t>Меры государственного регулирования в рамках подпрограммы 1 не предусмотрены.</w:t>
      </w:r>
    </w:p>
    <w:p w:rsidR="008426C0" w:rsidRPr="008426C0" w:rsidRDefault="008426C0" w:rsidP="008426C0">
      <w:pPr>
        <w:widowControl w:val="0"/>
        <w:ind w:firstLine="426"/>
        <w:jc w:val="center"/>
        <w:rPr>
          <w:rFonts w:eastAsia="Calibri"/>
          <w:b/>
          <w:sz w:val="20"/>
          <w:szCs w:val="20"/>
          <w:lang w:eastAsia="en-US"/>
        </w:rPr>
      </w:pPr>
    </w:p>
    <w:p w:rsidR="008426C0" w:rsidRPr="008426C0" w:rsidRDefault="008426C0" w:rsidP="008426C0">
      <w:pPr>
        <w:widowControl w:val="0"/>
        <w:ind w:firstLine="426"/>
        <w:jc w:val="center"/>
        <w:rPr>
          <w:rFonts w:eastAsia="Calibri"/>
          <w:b/>
          <w:sz w:val="20"/>
          <w:szCs w:val="20"/>
          <w:lang w:eastAsia="en-US"/>
        </w:rPr>
      </w:pPr>
      <w:r w:rsidRPr="008426C0">
        <w:rPr>
          <w:rFonts w:eastAsia="Calibri"/>
          <w:b/>
          <w:sz w:val="20"/>
          <w:szCs w:val="20"/>
          <w:lang w:eastAsia="en-US"/>
        </w:rPr>
        <w:t>1.5. Прогноз сводных показателей муниципальных заданий по этапам реализации подпрограммы 1 (при оказании муниципальными учреждениями муниципальных услуг (работ) в рамках муниципальных заданий)</w:t>
      </w:r>
    </w:p>
    <w:p w:rsidR="008426C0" w:rsidRPr="008426C0" w:rsidRDefault="008426C0" w:rsidP="008426C0">
      <w:pPr>
        <w:widowControl w:val="0"/>
        <w:ind w:firstLine="426"/>
        <w:jc w:val="center"/>
        <w:rPr>
          <w:rFonts w:eastAsia="Calibri"/>
          <w:b/>
          <w:sz w:val="20"/>
          <w:szCs w:val="20"/>
          <w:lang w:eastAsia="en-US"/>
        </w:rPr>
      </w:pPr>
    </w:p>
    <w:p w:rsidR="008426C0" w:rsidRPr="008426C0" w:rsidRDefault="008426C0" w:rsidP="008426C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ind w:firstLine="426"/>
        <w:jc w:val="both"/>
        <w:textAlignment w:val="baseline"/>
        <w:rPr>
          <w:rFonts w:eastAsia="Tahoma"/>
          <w:sz w:val="20"/>
          <w:szCs w:val="20"/>
        </w:rPr>
      </w:pPr>
      <w:r w:rsidRPr="008426C0">
        <w:rPr>
          <w:rFonts w:eastAsia="Tahoma"/>
          <w:sz w:val="20"/>
          <w:szCs w:val="20"/>
        </w:rPr>
        <w:t xml:space="preserve">В рамках подпрограммы 1 будут обеспечены формирование и реализация муниципальных заданий 2 подведомственных организаций за счет средств районного бюджета. </w:t>
      </w:r>
    </w:p>
    <w:p w:rsidR="008426C0" w:rsidRPr="008426C0" w:rsidRDefault="008426C0" w:rsidP="008426C0">
      <w:pPr>
        <w:widowControl w:val="0"/>
        <w:ind w:firstLine="426"/>
        <w:jc w:val="center"/>
        <w:rPr>
          <w:rFonts w:eastAsia="Calibri"/>
          <w:b/>
          <w:sz w:val="20"/>
          <w:szCs w:val="20"/>
          <w:lang w:eastAsia="en-US"/>
        </w:rPr>
      </w:pPr>
    </w:p>
    <w:p w:rsidR="008426C0" w:rsidRPr="008426C0" w:rsidRDefault="008426C0" w:rsidP="008426C0">
      <w:pPr>
        <w:autoSpaceDE w:val="0"/>
        <w:autoSpaceDN w:val="0"/>
        <w:adjustRightInd w:val="0"/>
        <w:ind w:firstLine="426"/>
        <w:jc w:val="center"/>
        <w:rPr>
          <w:b/>
          <w:bCs/>
          <w:color w:val="000000"/>
          <w:sz w:val="20"/>
          <w:szCs w:val="20"/>
        </w:rPr>
      </w:pPr>
      <w:r w:rsidRPr="008426C0">
        <w:rPr>
          <w:b/>
          <w:bCs/>
          <w:color w:val="000000"/>
          <w:sz w:val="20"/>
          <w:szCs w:val="20"/>
        </w:rPr>
        <w:t xml:space="preserve">1.6. Характеристика основных мероприятий в разработке и реализации  </w:t>
      </w:r>
    </w:p>
    <w:p w:rsidR="008426C0" w:rsidRPr="008426C0" w:rsidRDefault="008426C0" w:rsidP="008426C0">
      <w:pPr>
        <w:autoSpaceDE w:val="0"/>
        <w:autoSpaceDN w:val="0"/>
        <w:adjustRightInd w:val="0"/>
        <w:ind w:firstLine="426"/>
        <w:jc w:val="center"/>
        <w:rPr>
          <w:b/>
          <w:bCs/>
          <w:color w:val="000000"/>
          <w:sz w:val="20"/>
          <w:szCs w:val="20"/>
        </w:rPr>
      </w:pPr>
      <w:r w:rsidRPr="008426C0">
        <w:rPr>
          <w:b/>
          <w:bCs/>
          <w:color w:val="000000"/>
          <w:sz w:val="20"/>
          <w:szCs w:val="20"/>
        </w:rPr>
        <w:t xml:space="preserve">подпрограммы 1 </w:t>
      </w:r>
    </w:p>
    <w:p w:rsidR="008426C0" w:rsidRPr="008426C0" w:rsidRDefault="008426C0" w:rsidP="008426C0">
      <w:pPr>
        <w:autoSpaceDE w:val="0"/>
        <w:autoSpaceDN w:val="0"/>
        <w:adjustRightInd w:val="0"/>
        <w:ind w:firstLine="426"/>
        <w:jc w:val="both"/>
        <w:rPr>
          <w:bCs/>
          <w:color w:val="000000"/>
          <w:sz w:val="20"/>
          <w:szCs w:val="20"/>
        </w:rPr>
      </w:pPr>
    </w:p>
    <w:p w:rsidR="008426C0" w:rsidRPr="008426C0" w:rsidRDefault="008426C0" w:rsidP="008426C0">
      <w:pPr>
        <w:autoSpaceDE w:val="0"/>
        <w:autoSpaceDN w:val="0"/>
        <w:adjustRightInd w:val="0"/>
        <w:ind w:firstLine="426"/>
        <w:jc w:val="both"/>
        <w:rPr>
          <w:bCs/>
          <w:color w:val="000000"/>
          <w:sz w:val="20"/>
          <w:szCs w:val="20"/>
        </w:rPr>
      </w:pPr>
      <w:r w:rsidRPr="008426C0">
        <w:rPr>
          <w:bCs/>
          <w:color w:val="000000"/>
          <w:sz w:val="20"/>
          <w:szCs w:val="20"/>
        </w:rPr>
        <w:t>Разработка и реализация подпрограммы 1 осуществляется на муниципальном уровне.</w:t>
      </w:r>
    </w:p>
    <w:p w:rsidR="008426C0" w:rsidRPr="008426C0" w:rsidRDefault="008426C0" w:rsidP="008426C0">
      <w:pPr>
        <w:widowControl w:val="0"/>
        <w:ind w:firstLine="426"/>
        <w:rPr>
          <w:rFonts w:eastAsia="Calibri"/>
          <w:sz w:val="20"/>
          <w:szCs w:val="20"/>
          <w:lang w:eastAsia="en-US"/>
        </w:rPr>
      </w:pPr>
    </w:p>
    <w:p w:rsidR="008426C0" w:rsidRPr="008426C0" w:rsidRDefault="008426C0" w:rsidP="008426C0">
      <w:pPr>
        <w:widowControl w:val="0"/>
        <w:ind w:firstLine="426"/>
        <w:jc w:val="center"/>
        <w:rPr>
          <w:rFonts w:eastAsia="Calibri"/>
          <w:b/>
          <w:sz w:val="20"/>
          <w:szCs w:val="20"/>
          <w:lang w:eastAsia="en-US"/>
        </w:rPr>
      </w:pPr>
      <w:r w:rsidRPr="008426C0">
        <w:rPr>
          <w:rFonts w:eastAsia="Calibri"/>
          <w:b/>
          <w:sz w:val="20"/>
          <w:szCs w:val="20"/>
          <w:lang w:eastAsia="en-US"/>
        </w:rPr>
        <w:t xml:space="preserve">1.7. Участие предприятий и организаций, независимо от их организационно-правовой формы собственности, а также внебюджетных фондов в реализации подпрограммы 1 </w:t>
      </w:r>
    </w:p>
    <w:p w:rsidR="008426C0" w:rsidRPr="008426C0" w:rsidRDefault="008426C0" w:rsidP="008426C0">
      <w:pPr>
        <w:widowControl w:val="0"/>
        <w:ind w:firstLine="426"/>
        <w:rPr>
          <w:rFonts w:eastAsia="Calibri"/>
          <w:sz w:val="20"/>
          <w:szCs w:val="20"/>
          <w:lang w:eastAsia="en-US"/>
        </w:rPr>
      </w:pPr>
    </w:p>
    <w:p w:rsidR="008426C0" w:rsidRPr="008426C0" w:rsidRDefault="008426C0" w:rsidP="008426C0">
      <w:pPr>
        <w:autoSpaceDE w:val="0"/>
        <w:autoSpaceDN w:val="0"/>
        <w:adjustRightInd w:val="0"/>
        <w:ind w:firstLine="426"/>
        <w:jc w:val="both"/>
        <w:rPr>
          <w:rFonts w:eastAsia="Calibri"/>
          <w:color w:val="000000"/>
          <w:sz w:val="20"/>
          <w:szCs w:val="20"/>
          <w:lang w:eastAsia="en-US"/>
        </w:rPr>
      </w:pPr>
      <w:r w:rsidRPr="008426C0">
        <w:rPr>
          <w:sz w:val="20"/>
          <w:szCs w:val="20"/>
        </w:rPr>
        <w:t>Участие предприятий и организаций, а также внебюджетных фондов в реализации подпрограммы 1 не предусмотрено.</w:t>
      </w:r>
    </w:p>
    <w:p w:rsidR="008426C0" w:rsidRPr="008426C0" w:rsidRDefault="008426C0" w:rsidP="008426C0">
      <w:pPr>
        <w:widowControl w:val="0"/>
        <w:ind w:firstLine="426"/>
        <w:jc w:val="center"/>
        <w:rPr>
          <w:rFonts w:eastAsia="Calibri"/>
          <w:b/>
          <w:color w:val="000000"/>
          <w:sz w:val="26"/>
          <w:szCs w:val="26"/>
          <w:lang w:eastAsia="en-US"/>
        </w:rPr>
      </w:pPr>
    </w:p>
    <w:p w:rsidR="008426C0" w:rsidRPr="008426C0" w:rsidRDefault="008426C0" w:rsidP="008426C0">
      <w:pPr>
        <w:widowControl w:val="0"/>
        <w:ind w:firstLine="426"/>
        <w:jc w:val="center"/>
        <w:rPr>
          <w:rFonts w:eastAsia="Calibri"/>
          <w:b/>
          <w:color w:val="000000"/>
          <w:sz w:val="20"/>
          <w:szCs w:val="20"/>
          <w:lang w:eastAsia="en-US"/>
        </w:rPr>
      </w:pPr>
      <w:r w:rsidRPr="008426C0">
        <w:rPr>
          <w:rFonts w:eastAsia="Calibri"/>
          <w:b/>
          <w:color w:val="000000"/>
          <w:sz w:val="20"/>
          <w:szCs w:val="20"/>
          <w:lang w:eastAsia="en-US"/>
        </w:rPr>
        <w:t xml:space="preserve">1.8. Обоснование объема финансовых ресурсов, необходимых для реализации подпрограммы 1 </w:t>
      </w:r>
    </w:p>
    <w:p w:rsidR="008426C0" w:rsidRPr="008426C0" w:rsidRDefault="008426C0" w:rsidP="008426C0">
      <w:pPr>
        <w:widowControl w:val="0"/>
        <w:ind w:firstLine="426"/>
        <w:jc w:val="center"/>
        <w:rPr>
          <w:rFonts w:eastAsia="Calibri"/>
          <w:b/>
          <w:color w:val="000000"/>
          <w:sz w:val="20"/>
          <w:szCs w:val="20"/>
          <w:lang w:eastAsia="en-US"/>
        </w:rPr>
      </w:pPr>
    </w:p>
    <w:p w:rsidR="008426C0" w:rsidRPr="008426C0" w:rsidRDefault="008426C0" w:rsidP="00842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8" w:firstLine="426"/>
        <w:jc w:val="both"/>
        <w:rPr>
          <w:sz w:val="20"/>
          <w:szCs w:val="20"/>
        </w:rPr>
      </w:pPr>
      <w:r w:rsidRPr="008426C0">
        <w:rPr>
          <w:sz w:val="20"/>
          <w:szCs w:val="20"/>
        </w:rPr>
        <w:lastRenderedPageBreak/>
        <w:t xml:space="preserve">Объем финансового обеспечения подпрограммы 1 составляет в </w:t>
      </w:r>
      <w:r w:rsidRPr="008426C0">
        <w:rPr>
          <w:bCs/>
          <w:sz w:val="20"/>
          <w:szCs w:val="20"/>
        </w:rPr>
        <w:t xml:space="preserve">2025-2027 </w:t>
      </w:r>
      <w:r w:rsidRPr="008426C0">
        <w:rPr>
          <w:sz w:val="20"/>
          <w:szCs w:val="20"/>
        </w:rPr>
        <w:t xml:space="preserve">годах – 5010,804 </w:t>
      </w:r>
      <w:proofErr w:type="spellStart"/>
      <w:r w:rsidRPr="008426C0">
        <w:rPr>
          <w:sz w:val="20"/>
          <w:szCs w:val="20"/>
        </w:rPr>
        <w:t>тыс</w:t>
      </w:r>
      <w:proofErr w:type="gramStart"/>
      <w:r w:rsidRPr="008426C0">
        <w:rPr>
          <w:sz w:val="20"/>
          <w:szCs w:val="20"/>
        </w:rPr>
        <w:t>.р</w:t>
      </w:r>
      <w:proofErr w:type="gramEnd"/>
      <w:r w:rsidRPr="008426C0">
        <w:rPr>
          <w:sz w:val="20"/>
          <w:szCs w:val="20"/>
        </w:rPr>
        <w:t>уб</w:t>
      </w:r>
      <w:proofErr w:type="spellEnd"/>
      <w:r w:rsidRPr="008426C0">
        <w:rPr>
          <w:sz w:val="20"/>
          <w:szCs w:val="20"/>
        </w:rPr>
        <w:t xml:space="preserve">., в том числе:  </w:t>
      </w:r>
    </w:p>
    <w:p w:rsidR="008426C0" w:rsidRPr="008426C0" w:rsidRDefault="008426C0" w:rsidP="00842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8" w:firstLine="426"/>
        <w:jc w:val="both"/>
        <w:rPr>
          <w:sz w:val="20"/>
          <w:szCs w:val="20"/>
        </w:rPr>
      </w:pPr>
      <w:r w:rsidRPr="008426C0">
        <w:rPr>
          <w:sz w:val="20"/>
          <w:szCs w:val="20"/>
        </w:rPr>
        <w:t xml:space="preserve">2025 </w:t>
      </w:r>
      <w:r w:rsidRPr="008426C0">
        <w:rPr>
          <w:b/>
          <w:sz w:val="20"/>
          <w:szCs w:val="20"/>
        </w:rPr>
        <w:t>–</w:t>
      </w:r>
      <w:r w:rsidRPr="008426C0">
        <w:rPr>
          <w:sz w:val="20"/>
          <w:szCs w:val="20"/>
        </w:rPr>
        <w:t xml:space="preserve"> 2514,638 тыс. рублей; </w:t>
      </w:r>
    </w:p>
    <w:p w:rsidR="008426C0" w:rsidRPr="008426C0" w:rsidRDefault="008426C0" w:rsidP="008426C0">
      <w:pPr>
        <w:autoSpaceDE w:val="0"/>
        <w:autoSpaceDN w:val="0"/>
        <w:adjustRightInd w:val="0"/>
        <w:ind w:firstLine="426"/>
        <w:jc w:val="both"/>
        <w:rPr>
          <w:sz w:val="20"/>
          <w:szCs w:val="20"/>
        </w:rPr>
      </w:pPr>
      <w:r w:rsidRPr="008426C0">
        <w:rPr>
          <w:sz w:val="20"/>
          <w:szCs w:val="20"/>
        </w:rPr>
        <w:t xml:space="preserve">2026 – 1248,083 </w:t>
      </w:r>
      <w:r w:rsidRPr="008426C0">
        <w:rPr>
          <w:color w:val="000000"/>
          <w:sz w:val="20"/>
          <w:szCs w:val="20"/>
        </w:rPr>
        <w:t>тыс</w:t>
      </w:r>
      <w:r w:rsidRPr="008426C0">
        <w:rPr>
          <w:sz w:val="20"/>
          <w:szCs w:val="20"/>
        </w:rPr>
        <w:t>. рублей;</w:t>
      </w:r>
    </w:p>
    <w:p w:rsidR="008426C0" w:rsidRPr="008426C0" w:rsidRDefault="008426C0" w:rsidP="008426C0">
      <w:pPr>
        <w:autoSpaceDE w:val="0"/>
        <w:autoSpaceDN w:val="0"/>
        <w:adjustRightInd w:val="0"/>
        <w:ind w:firstLine="426"/>
        <w:jc w:val="both"/>
        <w:rPr>
          <w:bCs/>
          <w:color w:val="000000"/>
          <w:sz w:val="20"/>
          <w:szCs w:val="20"/>
        </w:rPr>
      </w:pPr>
      <w:r w:rsidRPr="008426C0">
        <w:rPr>
          <w:sz w:val="20"/>
          <w:szCs w:val="20"/>
        </w:rPr>
        <w:t>2027 – 1248,083 тыс. рублей.</w:t>
      </w:r>
    </w:p>
    <w:p w:rsidR="008426C0" w:rsidRPr="008426C0" w:rsidRDefault="008426C0" w:rsidP="008426C0">
      <w:pPr>
        <w:autoSpaceDE w:val="0"/>
        <w:autoSpaceDN w:val="0"/>
        <w:adjustRightInd w:val="0"/>
        <w:ind w:firstLine="426"/>
        <w:jc w:val="both"/>
        <w:rPr>
          <w:color w:val="000000"/>
          <w:sz w:val="20"/>
          <w:szCs w:val="20"/>
        </w:rPr>
      </w:pPr>
    </w:p>
    <w:p w:rsidR="008426C0" w:rsidRPr="008426C0" w:rsidRDefault="008426C0" w:rsidP="008426C0">
      <w:pPr>
        <w:widowControl w:val="0"/>
        <w:ind w:firstLine="426"/>
        <w:jc w:val="center"/>
        <w:rPr>
          <w:rFonts w:eastAsia="Calibri"/>
          <w:b/>
          <w:color w:val="000000"/>
          <w:sz w:val="20"/>
          <w:szCs w:val="20"/>
          <w:lang w:eastAsia="en-US"/>
        </w:rPr>
      </w:pPr>
      <w:r w:rsidRPr="008426C0">
        <w:rPr>
          <w:rFonts w:eastAsia="Calibri"/>
          <w:b/>
          <w:color w:val="000000"/>
          <w:sz w:val="20"/>
          <w:szCs w:val="20"/>
          <w:lang w:eastAsia="en-US"/>
        </w:rPr>
        <w:t xml:space="preserve">1.9. Анализ рисков реализации подпрограммы и описание мер управления рисками реализации подпрограммы 1 </w:t>
      </w:r>
    </w:p>
    <w:p w:rsidR="008426C0" w:rsidRPr="008426C0" w:rsidRDefault="008426C0" w:rsidP="008426C0">
      <w:pPr>
        <w:ind w:firstLine="426"/>
        <w:jc w:val="both"/>
        <w:rPr>
          <w:sz w:val="20"/>
          <w:szCs w:val="20"/>
        </w:rPr>
      </w:pPr>
    </w:p>
    <w:p w:rsidR="008426C0" w:rsidRPr="008426C0" w:rsidRDefault="008426C0" w:rsidP="008426C0">
      <w:pPr>
        <w:ind w:firstLine="426"/>
        <w:jc w:val="both"/>
        <w:rPr>
          <w:sz w:val="20"/>
          <w:szCs w:val="20"/>
        </w:rPr>
      </w:pPr>
      <w:r w:rsidRPr="008426C0">
        <w:rPr>
          <w:sz w:val="20"/>
          <w:szCs w:val="20"/>
        </w:rPr>
        <w:t>Социально-экономические последствия реализации под</w:t>
      </w:r>
      <w:r w:rsidRPr="008426C0">
        <w:rPr>
          <w:rFonts w:eastAsia="HiddenHorzOCR"/>
          <w:sz w:val="20"/>
          <w:szCs w:val="20"/>
        </w:rPr>
        <w:t xml:space="preserve">программы 1 </w:t>
      </w:r>
      <w:r w:rsidRPr="008426C0">
        <w:rPr>
          <w:sz w:val="20"/>
          <w:szCs w:val="20"/>
        </w:rPr>
        <w:t xml:space="preserve">муниципальной программы  «Развитие образования в Льговском районе Курской области на </w:t>
      </w:r>
      <w:r w:rsidRPr="008426C0">
        <w:rPr>
          <w:bCs/>
          <w:sz w:val="20"/>
          <w:szCs w:val="20"/>
        </w:rPr>
        <w:t xml:space="preserve">2025-2027 </w:t>
      </w:r>
      <w:r w:rsidRPr="008426C0">
        <w:rPr>
          <w:sz w:val="20"/>
          <w:szCs w:val="20"/>
        </w:rPr>
        <w:t xml:space="preserve">годы» должны быть ясны и понятны образовательному сообществу, обществу в целом. В противном случае может возникнуть безразличие, а в крайнем случае, -  неприятие и негативное отношение </w:t>
      </w:r>
      <w:proofErr w:type="gramStart"/>
      <w:r w:rsidRPr="008426C0">
        <w:rPr>
          <w:sz w:val="20"/>
          <w:szCs w:val="20"/>
        </w:rPr>
        <w:t>граждан</w:t>
      </w:r>
      <w:proofErr w:type="gramEnd"/>
      <w:r w:rsidRPr="008426C0">
        <w:rPr>
          <w:sz w:val="20"/>
          <w:szCs w:val="20"/>
        </w:rPr>
        <w:t xml:space="preserve"> как к самой </w:t>
      </w:r>
      <w:r w:rsidRPr="008426C0">
        <w:rPr>
          <w:rFonts w:eastAsia="HiddenHorzOCR"/>
          <w:sz w:val="20"/>
          <w:szCs w:val="20"/>
        </w:rPr>
        <w:t>подпрограмме</w:t>
      </w:r>
      <w:r w:rsidRPr="008426C0">
        <w:rPr>
          <w:sz w:val="20"/>
          <w:szCs w:val="20"/>
        </w:rPr>
        <w:t>, так и к отдельным ее элементам. Это приведет к тому, что результаты под</w:t>
      </w:r>
      <w:r w:rsidRPr="008426C0">
        <w:rPr>
          <w:rFonts w:eastAsia="HiddenHorzOCR"/>
          <w:sz w:val="20"/>
          <w:szCs w:val="20"/>
        </w:rPr>
        <w:t>программы</w:t>
      </w:r>
      <w:r w:rsidRPr="008426C0">
        <w:rPr>
          <w:sz w:val="20"/>
          <w:szCs w:val="20"/>
        </w:rPr>
        <w:t xml:space="preserve"> 1 окажутся невостребованными.</w:t>
      </w:r>
    </w:p>
    <w:p w:rsidR="008426C0" w:rsidRPr="008426C0" w:rsidRDefault="008426C0" w:rsidP="008426C0">
      <w:pPr>
        <w:ind w:firstLine="426"/>
        <w:jc w:val="both"/>
        <w:rPr>
          <w:sz w:val="20"/>
          <w:szCs w:val="20"/>
        </w:rPr>
      </w:pPr>
      <w:r w:rsidRPr="008426C0">
        <w:rPr>
          <w:sz w:val="20"/>
          <w:szCs w:val="20"/>
        </w:rPr>
        <w:t xml:space="preserve">Одним из рисков реализации </w:t>
      </w:r>
      <w:r w:rsidRPr="008426C0">
        <w:rPr>
          <w:rFonts w:eastAsia="HiddenHorzOCR"/>
          <w:sz w:val="20"/>
          <w:szCs w:val="20"/>
        </w:rPr>
        <w:t xml:space="preserve">подпрограммы 1 </w:t>
      </w:r>
      <w:r w:rsidRPr="008426C0">
        <w:rPr>
          <w:sz w:val="20"/>
          <w:szCs w:val="20"/>
        </w:rPr>
        <w:t xml:space="preserve">является неоднозначное понимание субъектами, участвующими в мониторинге, </w:t>
      </w:r>
      <w:proofErr w:type="spellStart"/>
      <w:r w:rsidRPr="008426C0">
        <w:rPr>
          <w:sz w:val="20"/>
          <w:szCs w:val="20"/>
        </w:rPr>
        <w:t>критериально</w:t>
      </w:r>
      <w:proofErr w:type="spellEnd"/>
      <w:r w:rsidRPr="008426C0">
        <w:rPr>
          <w:sz w:val="20"/>
          <w:szCs w:val="20"/>
        </w:rPr>
        <w:t xml:space="preserve">-оценочной базы, вследствие чего возможно получение недостоверных результатов. </w:t>
      </w:r>
    </w:p>
    <w:p w:rsidR="008426C0" w:rsidRPr="008426C0" w:rsidRDefault="008426C0" w:rsidP="008426C0">
      <w:pPr>
        <w:ind w:firstLine="426"/>
        <w:jc w:val="both"/>
        <w:rPr>
          <w:sz w:val="20"/>
          <w:szCs w:val="20"/>
        </w:rPr>
      </w:pPr>
      <w:r w:rsidRPr="008426C0">
        <w:rPr>
          <w:sz w:val="20"/>
          <w:szCs w:val="20"/>
        </w:rPr>
        <w:t>Использование информационно-коммуникационных технологий, электронных и иных ресурсов, необхо</w:t>
      </w:r>
      <w:r w:rsidRPr="008426C0">
        <w:rPr>
          <w:rFonts w:eastAsia="HiddenHorzOCR"/>
          <w:sz w:val="20"/>
          <w:szCs w:val="20"/>
        </w:rPr>
        <w:t>димых для централизованного размещения всех материалов, разработанных в рамках программы, останется эпизодическим, не будет сформирована система своевременного, адекватного и объективного информационного сопровождения процесса реализации государственной программы.</w:t>
      </w:r>
    </w:p>
    <w:p w:rsidR="008426C0" w:rsidRPr="008426C0" w:rsidRDefault="008426C0" w:rsidP="008426C0">
      <w:pPr>
        <w:ind w:firstLine="426"/>
        <w:jc w:val="both"/>
        <w:rPr>
          <w:sz w:val="20"/>
          <w:szCs w:val="20"/>
        </w:rPr>
      </w:pPr>
      <w:r w:rsidRPr="008426C0">
        <w:rPr>
          <w:sz w:val="20"/>
          <w:szCs w:val="20"/>
        </w:rPr>
        <w:t xml:space="preserve">Важнейшими факторами снижения этих рисков являются своевременная разъяснительная работа среди педагогического сообщества, населения, информирование о целях, задачах и ходе реализации </w:t>
      </w:r>
      <w:r w:rsidRPr="008426C0">
        <w:rPr>
          <w:rFonts w:eastAsia="HiddenHorzOCR"/>
          <w:sz w:val="20"/>
          <w:szCs w:val="20"/>
        </w:rPr>
        <w:t>государственной программы;</w:t>
      </w:r>
      <w:r w:rsidRPr="008426C0">
        <w:rPr>
          <w:sz w:val="20"/>
          <w:szCs w:val="20"/>
        </w:rPr>
        <w:t xml:space="preserve"> создание эффективной системы анализа, реализации качественного мониторинга финансируемых в рамках программы мероприятий, внедрение эффективной системы информационного обеспечения о результатах развития муниципальной системы образования. </w:t>
      </w:r>
    </w:p>
    <w:p w:rsidR="008426C0" w:rsidRPr="008426C0" w:rsidRDefault="008426C0" w:rsidP="008426C0">
      <w:pPr>
        <w:shd w:val="clear" w:color="auto" w:fill="FFFFFF"/>
        <w:ind w:firstLine="426"/>
        <w:jc w:val="both"/>
        <w:textAlignment w:val="top"/>
        <w:rPr>
          <w:color w:val="000000"/>
          <w:sz w:val="20"/>
          <w:szCs w:val="20"/>
        </w:rPr>
      </w:pPr>
      <w:r w:rsidRPr="008426C0">
        <w:rPr>
          <w:color w:val="000000"/>
          <w:sz w:val="20"/>
          <w:szCs w:val="20"/>
        </w:rPr>
        <w:t xml:space="preserve">Нормативные риски. Несвоевременность принятия нормативных правовых актов, методических рекомендаций может являться риском </w:t>
      </w:r>
      <w:proofErr w:type="spellStart"/>
      <w:r w:rsidRPr="008426C0">
        <w:rPr>
          <w:color w:val="000000"/>
          <w:sz w:val="20"/>
          <w:szCs w:val="20"/>
        </w:rPr>
        <w:t>нереализации</w:t>
      </w:r>
      <w:proofErr w:type="spellEnd"/>
      <w:r w:rsidRPr="008426C0">
        <w:rPr>
          <w:color w:val="000000"/>
          <w:sz w:val="20"/>
          <w:szCs w:val="20"/>
        </w:rPr>
        <w:t xml:space="preserve"> или несвоевременной реализации мероприятий</w:t>
      </w:r>
      <w:r w:rsidRPr="008426C0">
        <w:rPr>
          <w:rFonts w:eastAsia="HiddenHorzOCR"/>
          <w:sz w:val="20"/>
          <w:szCs w:val="20"/>
        </w:rPr>
        <w:t xml:space="preserve"> программы</w:t>
      </w:r>
      <w:r w:rsidRPr="008426C0">
        <w:rPr>
          <w:color w:val="000000"/>
          <w:sz w:val="20"/>
          <w:szCs w:val="20"/>
        </w:rPr>
        <w:t>.</w:t>
      </w:r>
    </w:p>
    <w:p w:rsidR="008426C0" w:rsidRPr="008426C0" w:rsidRDefault="008426C0" w:rsidP="008426C0">
      <w:pPr>
        <w:shd w:val="clear" w:color="auto" w:fill="FFFFFF"/>
        <w:ind w:firstLine="426"/>
        <w:jc w:val="both"/>
        <w:textAlignment w:val="top"/>
        <w:rPr>
          <w:color w:val="000000"/>
          <w:sz w:val="20"/>
          <w:szCs w:val="20"/>
        </w:rPr>
      </w:pPr>
      <w:r w:rsidRPr="008426C0">
        <w:rPr>
          <w:color w:val="000000"/>
          <w:sz w:val="20"/>
          <w:szCs w:val="20"/>
        </w:rPr>
        <w:t>Для минимизации воздействия данной группы рисков планируется: 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 проводить мониторинг планируемых изменений в федеральном законодательстве в сфере образования и науки.</w:t>
      </w:r>
    </w:p>
    <w:p w:rsidR="008426C0" w:rsidRPr="008426C0" w:rsidRDefault="008426C0" w:rsidP="008426C0">
      <w:pPr>
        <w:autoSpaceDE w:val="0"/>
        <w:autoSpaceDN w:val="0"/>
        <w:adjustRightInd w:val="0"/>
        <w:ind w:firstLine="426"/>
        <w:rPr>
          <w:b/>
          <w:bCs/>
          <w:sz w:val="20"/>
          <w:szCs w:val="20"/>
        </w:rPr>
      </w:pPr>
    </w:p>
    <w:p w:rsidR="008426C0" w:rsidRPr="008426C0" w:rsidRDefault="008426C0" w:rsidP="008426C0">
      <w:pPr>
        <w:autoSpaceDE w:val="0"/>
        <w:autoSpaceDN w:val="0"/>
        <w:adjustRightInd w:val="0"/>
        <w:ind w:firstLine="426"/>
        <w:jc w:val="center"/>
        <w:rPr>
          <w:rFonts w:eastAsia="HiddenHorzOCR"/>
          <w:b/>
          <w:sz w:val="20"/>
          <w:szCs w:val="20"/>
        </w:rPr>
      </w:pPr>
      <w:r w:rsidRPr="008426C0">
        <w:rPr>
          <w:b/>
          <w:bCs/>
          <w:sz w:val="20"/>
          <w:szCs w:val="20"/>
        </w:rPr>
        <w:t>П</w:t>
      </w:r>
      <w:r w:rsidRPr="008426C0">
        <w:rPr>
          <w:b/>
          <w:bCs/>
          <w:spacing w:val="1"/>
          <w:sz w:val="20"/>
          <w:szCs w:val="20"/>
        </w:rPr>
        <w:t>о</w:t>
      </w:r>
      <w:r w:rsidRPr="008426C0">
        <w:rPr>
          <w:b/>
          <w:bCs/>
          <w:spacing w:val="-1"/>
          <w:sz w:val="20"/>
          <w:szCs w:val="20"/>
        </w:rPr>
        <w:t>д</w:t>
      </w:r>
      <w:r w:rsidRPr="008426C0">
        <w:rPr>
          <w:b/>
          <w:bCs/>
          <w:sz w:val="20"/>
          <w:szCs w:val="20"/>
        </w:rPr>
        <w:t>пр</w:t>
      </w:r>
      <w:r w:rsidRPr="008426C0">
        <w:rPr>
          <w:b/>
          <w:bCs/>
          <w:spacing w:val="1"/>
          <w:sz w:val="20"/>
          <w:szCs w:val="20"/>
        </w:rPr>
        <w:t>ог</w:t>
      </w:r>
      <w:r w:rsidRPr="008426C0">
        <w:rPr>
          <w:b/>
          <w:bCs/>
          <w:sz w:val="20"/>
          <w:szCs w:val="20"/>
        </w:rPr>
        <w:t>рамма 2 «Ра</w:t>
      </w:r>
      <w:r w:rsidRPr="008426C0">
        <w:rPr>
          <w:b/>
          <w:bCs/>
          <w:spacing w:val="1"/>
          <w:sz w:val="20"/>
          <w:szCs w:val="20"/>
        </w:rPr>
        <w:t>з</w:t>
      </w:r>
      <w:r w:rsidRPr="008426C0">
        <w:rPr>
          <w:b/>
          <w:bCs/>
          <w:sz w:val="20"/>
          <w:szCs w:val="20"/>
        </w:rPr>
        <w:t>ви</w:t>
      </w:r>
      <w:r w:rsidRPr="008426C0">
        <w:rPr>
          <w:b/>
          <w:bCs/>
          <w:spacing w:val="-1"/>
          <w:sz w:val="20"/>
          <w:szCs w:val="20"/>
        </w:rPr>
        <w:t>т</w:t>
      </w:r>
      <w:r w:rsidRPr="008426C0">
        <w:rPr>
          <w:b/>
          <w:bCs/>
          <w:sz w:val="20"/>
          <w:szCs w:val="20"/>
        </w:rPr>
        <w:t xml:space="preserve">ие дошкольного и </w:t>
      </w:r>
      <w:r w:rsidRPr="008426C0">
        <w:rPr>
          <w:b/>
          <w:bCs/>
          <w:spacing w:val="1"/>
          <w:sz w:val="20"/>
          <w:szCs w:val="20"/>
        </w:rPr>
        <w:t>о</w:t>
      </w:r>
      <w:r w:rsidRPr="008426C0">
        <w:rPr>
          <w:b/>
          <w:bCs/>
          <w:sz w:val="20"/>
          <w:szCs w:val="20"/>
        </w:rPr>
        <w:t xml:space="preserve">бщего </w:t>
      </w:r>
      <w:r w:rsidRPr="008426C0">
        <w:rPr>
          <w:b/>
          <w:bCs/>
          <w:spacing w:val="1"/>
          <w:sz w:val="20"/>
          <w:szCs w:val="20"/>
        </w:rPr>
        <w:t>о</w:t>
      </w:r>
      <w:r w:rsidRPr="008426C0">
        <w:rPr>
          <w:b/>
          <w:bCs/>
          <w:sz w:val="20"/>
          <w:szCs w:val="20"/>
        </w:rPr>
        <w:t>бра</w:t>
      </w:r>
      <w:r w:rsidRPr="008426C0">
        <w:rPr>
          <w:b/>
          <w:bCs/>
          <w:spacing w:val="1"/>
          <w:sz w:val="20"/>
          <w:szCs w:val="20"/>
        </w:rPr>
        <w:t>зо</w:t>
      </w:r>
      <w:r w:rsidRPr="008426C0">
        <w:rPr>
          <w:b/>
          <w:bCs/>
          <w:sz w:val="20"/>
          <w:szCs w:val="20"/>
        </w:rPr>
        <w:t>вания д</w:t>
      </w:r>
      <w:r w:rsidRPr="008426C0">
        <w:rPr>
          <w:b/>
          <w:bCs/>
          <w:spacing w:val="1"/>
          <w:sz w:val="20"/>
          <w:szCs w:val="20"/>
        </w:rPr>
        <w:t>е</w:t>
      </w:r>
      <w:r w:rsidRPr="008426C0">
        <w:rPr>
          <w:b/>
          <w:bCs/>
          <w:spacing w:val="-1"/>
          <w:sz w:val="20"/>
          <w:szCs w:val="20"/>
        </w:rPr>
        <w:t>т</w:t>
      </w:r>
      <w:r w:rsidRPr="008426C0">
        <w:rPr>
          <w:b/>
          <w:bCs/>
          <w:sz w:val="20"/>
          <w:szCs w:val="20"/>
        </w:rPr>
        <w:t>ей»</w:t>
      </w:r>
      <w:r w:rsidRPr="008426C0">
        <w:rPr>
          <w:rFonts w:eastAsia="HiddenHorzOCR"/>
          <w:b/>
          <w:sz w:val="20"/>
          <w:szCs w:val="20"/>
        </w:rPr>
        <w:t xml:space="preserve"> муниципальной программы Льговского района Курской области  </w:t>
      </w:r>
    </w:p>
    <w:p w:rsidR="008426C0" w:rsidRPr="008426C0" w:rsidRDefault="008426C0" w:rsidP="008426C0">
      <w:pPr>
        <w:autoSpaceDE w:val="0"/>
        <w:autoSpaceDN w:val="0"/>
        <w:adjustRightInd w:val="0"/>
        <w:ind w:firstLine="426"/>
        <w:jc w:val="center"/>
        <w:rPr>
          <w:rFonts w:eastAsia="HiddenHorzOCR"/>
          <w:b/>
          <w:sz w:val="20"/>
          <w:szCs w:val="20"/>
        </w:rPr>
      </w:pPr>
      <w:r w:rsidRPr="008426C0">
        <w:rPr>
          <w:rFonts w:eastAsia="HiddenHorzOCR"/>
          <w:b/>
          <w:sz w:val="20"/>
          <w:szCs w:val="20"/>
        </w:rPr>
        <w:t xml:space="preserve">«Развитие образования в Льговском районе Курской области на </w:t>
      </w:r>
      <w:r w:rsidRPr="008426C0">
        <w:rPr>
          <w:bCs/>
          <w:sz w:val="20"/>
          <w:szCs w:val="20"/>
        </w:rPr>
        <w:t xml:space="preserve">2025-2027 </w:t>
      </w:r>
      <w:r w:rsidRPr="008426C0">
        <w:rPr>
          <w:rFonts w:eastAsia="HiddenHorzOCR"/>
          <w:b/>
          <w:sz w:val="20"/>
          <w:szCs w:val="20"/>
        </w:rPr>
        <w:t xml:space="preserve">годы» </w:t>
      </w:r>
    </w:p>
    <w:p w:rsidR="008426C0" w:rsidRPr="008426C0" w:rsidRDefault="008426C0" w:rsidP="008426C0">
      <w:pPr>
        <w:widowControl w:val="0"/>
        <w:autoSpaceDE w:val="0"/>
        <w:autoSpaceDN w:val="0"/>
        <w:adjustRightInd w:val="0"/>
        <w:spacing w:line="200" w:lineRule="exact"/>
        <w:ind w:right="-1" w:firstLine="426"/>
        <w:rPr>
          <w:sz w:val="20"/>
          <w:szCs w:val="20"/>
        </w:rPr>
      </w:pPr>
    </w:p>
    <w:p w:rsidR="008426C0" w:rsidRPr="008426C0" w:rsidRDefault="008426C0" w:rsidP="008426C0">
      <w:pPr>
        <w:ind w:right="-1" w:firstLine="426"/>
        <w:jc w:val="center"/>
        <w:rPr>
          <w:b/>
          <w:sz w:val="20"/>
          <w:szCs w:val="20"/>
        </w:rPr>
      </w:pPr>
      <w:proofErr w:type="gramStart"/>
      <w:r w:rsidRPr="008426C0">
        <w:rPr>
          <w:b/>
          <w:w w:val="99"/>
          <w:sz w:val="20"/>
          <w:szCs w:val="20"/>
        </w:rPr>
        <w:t>П</w:t>
      </w:r>
      <w:proofErr w:type="gramEnd"/>
      <w:r w:rsidRPr="008426C0">
        <w:rPr>
          <w:b/>
          <w:w w:val="99"/>
          <w:sz w:val="20"/>
          <w:szCs w:val="20"/>
        </w:rPr>
        <w:t xml:space="preserve"> </w:t>
      </w:r>
      <w:r w:rsidRPr="008426C0">
        <w:rPr>
          <w:b/>
          <w:spacing w:val="1"/>
          <w:w w:val="99"/>
          <w:sz w:val="20"/>
          <w:szCs w:val="20"/>
        </w:rPr>
        <w:t xml:space="preserve">А </w:t>
      </w:r>
      <w:r w:rsidRPr="008426C0">
        <w:rPr>
          <w:b/>
          <w:spacing w:val="-1"/>
          <w:sz w:val="20"/>
          <w:szCs w:val="20"/>
        </w:rPr>
        <w:t xml:space="preserve">С </w:t>
      </w:r>
      <w:r w:rsidRPr="008426C0">
        <w:rPr>
          <w:b/>
          <w:spacing w:val="1"/>
          <w:w w:val="99"/>
          <w:sz w:val="20"/>
          <w:szCs w:val="20"/>
        </w:rPr>
        <w:t xml:space="preserve">П </w:t>
      </w:r>
      <w:r w:rsidRPr="008426C0">
        <w:rPr>
          <w:b/>
          <w:w w:val="99"/>
          <w:sz w:val="20"/>
          <w:szCs w:val="20"/>
        </w:rPr>
        <w:t xml:space="preserve">О </w:t>
      </w:r>
      <w:r w:rsidRPr="008426C0">
        <w:rPr>
          <w:b/>
          <w:spacing w:val="1"/>
          <w:w w:val="99"/>
          <w:sz w:val="20"/>
          <w:szCs w:val="20"/>
        </w:rPr>
        <w:t xml:space="preserve">Р </w:t>
      </w:r>
      <w:r w:rsidRPr="008426C0">
        <w:rPr>
          <w:b/>
          <w:sz w:val="20"/>
          <w:szCs w:val="20"/>
        </w:rPr>
        <w:t>Т</w:t>
      </w:r>
    </w:p>
    <w:p w:rsidR="008426C0" w:rsidRPr="008426C0" w:rsidRDefault="008426C0" w:rsidP="008426C0">
      <w:pPr>
        <w:ind w:firstLine="426"/>
        <w:jc w:val="center"/>
        <w:rPr>
          <w:b/>
          <w:color w:val="000000"/>
          <w:sz w:val="20"/>
          <w:szCs w:val="20"/>
        </w:rPr>
      </w:pPr>
      <w:r w:rsidRPr="008426C0">
        <w:rPr>
          <w:b/>
          <w:sz w:val="20"/>
          <w:szCs w:val="20"/>
        </w:rPr>
        <w:t>п</w:t>
      </w:r>
      <w:r w:rsidRPr="008426C0">
        <w:rPr>
          <w:b/>
          <w:spacing w:val="1"/>
          <w:sz w:val="20"/>
          <w:szCs w:val="20"/>
        </w:rPr>
        <w:t>од</w:t>
      </w:r>
      <w:r w:rsidRPr="008426C0">
        <w:rPr>
          <w:b/>
          <w:sz w:val="20"/>
          <w:szCs w:val="20"/>
        </w:rPr>
        <w:t>п</w:t>
      </w:r>
      <w:r w:rsidRPr="008426C0">
        <w:rPr>
          <w:b/>
          <w:spacing w:val="1"/>
          <w:sz w:val="20"/>
          <w:szCs w:val="20"/>
        </w:rPr>
        <w:t>ро</w:t>
      </w:r>
      <w:r w:rsidRPr="008426C0">
        <w:rPr>
          <w:b/>
          <w:spacing w:val="-1"/>
          <w:sz w:val="20"/>
          <w:szCs w:val="20"/>
        </w:rPr>
        <w:t>гра</w:t>
      </w:r>
      <w:r w:rsidRPr="008426C0">
        <w:rPr>
          <w:b/>
          <w:spacing w:val="1"/>
          <w:sz w:val="20"/>
          <w:szCs w:val="20"/>
        </w:rPr>
        <w:t>м</w:t>
      </w:r>
      <w:r w:rsidRPr="008426C0">
        <w:rPr>
          <w:b/>
          <w:spacing w:val="-1"/>
          <w:sz w:val="20"/>
          <w:szCs w:val="20"/>
        </w:rPr>
        <w:t>м</w:t>
      </w:r>
      <w:r w:rsidRPr="008426C0">
        <w:rPr>
          <w:b/>
          <w:sz w:val="20"/>
          <w:szCs w:val="20"/>
        </w:rPr>
        <w:t xml:space="preserve">ы 2 </w:t>
      </w:r>
      <w:r w:rsidRPr="008426C0">
        <w:rPr>
          <w:b/>
          <w:spacing w:val="2"/>
          <w:sz w:val="20"/>
          <w:szCs w:val="20"/>
        </w:rPr>
        <w:t>«</w:t>
      </w:r>
      <w:r w:rsidRPr="008426C0">
        <w:rPr>
          <w:b/>
          <w:spacing w:val="1"/>
          <w:sz w:val="20"/>
          <w:szCs w:val="20"/>
        </w:rPr>
        <w:t>Р</w:t>
      </w:r>
      <w:r w:rsidRPr="008426C0">
        <w:rPr>
          <w:b/>
          <w:spacing w:val="-1"/>
          <w:sz w:val="20"/>
          <w:szCs w:val="20"/>
        </w:rPr>
        <w:t>а</w:t>
      </w:r>
      <w:r w:rsidRPr="008426C0">
        <w:rPr>
          <w:b/>
          <w:sz w:val="20"/>
          <w:szCs w:val="20"/>
        </w:rPr>
        <w:t xml:space="preserve">звитие дошкольного и </w:t>
      </w:r>
      <w:r w:rsidRPr="008426C0">
        <w:rPr>
          <w:b/>
          <w:spacing w:val="1"/>
          <w:sz w:val="20"/>
          <w:szCs w:val="20"/>
        </w:rPr>
        <w:t>об</w:t>
      </w:r>
      <w:r w:rsidRPr="008426C0">
        <w:rPr>
          <w:b/>
          <w:spacing w:val="-1"/>
          <w:sz w:val="20"/>
          <w:szCs w:val="20"/>
        </w:rPr>
        <w:t>ще</w:t>
      </w:r>
      <w:r w:rsidRPr="008426C0">
        <w:rPr>
          <w:b/>
          <w:spacing w:val="1"/>
          <w:sz w:val="20"/>
          <w:szCs w:val="20"/>
        </w:rPr>
        <w:t>г</w:t>
      </w:r>
      <w:r w:rsidRPr="008426C0">
        <w:rPr>
          <w:b/>
          <w:sz w:val="20"/>
          <w:szCs w:val="20"/>
        </w:rPr>
        <w:t xml:space="preserve">о </w:t>
      </w:r>
      <w:r w:rsidRPr="008426C0">
        <w:rPr>
          <w:b/>
          <w:spacing w:val="1"/>
          <w:sz w:val="20"/>
          <w:szCs w:val="20"/>
        </w:rPr>
        <w:t>обр</w:t>
      </w:r>
      <w:r w:rsidRPr="008426C0">
        <w:rPr>
          <w:b/>
          <w:spacing w:val="-1"/>
          <w:sz w:val="20"/>
          <w:szCs w:val="20"/>
        </w:rPr>
        <w:t>а</w:t>
      </w:r>
      <w:r w:rsidRPr="008426C0">
        <w:rPr>
          <w:b/>
          <w:sz w:val="20"/>
          <w:szCs w:val="20"/>
        </w:rPr>
        <w:t>з</w:t>
      </w:r>
      <w:r w:rsidRPr="008426C0">
        <w:rPr>
          <w:b/>
          <w:spacing w:val="-1"/>
          <w:sz w:val="20"/>
          <w:szCs w:val="20"/>
        </w:rPr>
        <w:t>о</w:t>
      </w:r>
      <w:r w:rsidRPr="008426C0">
        <w:rPr>
          <w:b/>
          <w:sz w:val="20"/>
          <w:szCs w:val="20"/>
        </w:rPr>
        <w:t>в</w:t>
      </w:r>
      <w:r w:rsidRPr="008426C0">
        <w:rPr>
          <w:b/>
          <w:spacing w:val="-1"/>
          <w:sz w:val="20"/>
          <w:szCs w:val="20"/>
        </w:rPr>
        <w:t>а</w:t>
      </w:r>
      <w:r w:rsidRPr="008426C0">
        <w:rPr>
          <w:b/>
          <w:sz w:val="20"/>
          <w:szCs w:val="20"/>
        </w:rPr>
        <w:t xml:space="preserve">ния </w:t>
      </w:r>
      <w:r w:rsidRPr="008426C0">
        <w:rPr>
          <w:b/>
          <w:spacing w:val="1"/>
          <w:sz w:val="20"/>
          <w:szCs w:val="20"/>
        </w:rPr>
        <w:t>д</w:t>
      </w:r>
      <w:r w:rsidRPr="008426C0">
        <w:rPr>
          <w:b/>
          <w:spacing w:val="-1"/>
          <w:sz w:val="20"/>
          <w:szCs w:val="20"/>
        </w:rPr>
        <w:t>е</w:t>
      </w:r>
      <w:r w:rsidRPr="008426C0">
        <w:rPr>
          <w:b/>
          <w:sz w:val="20"/>
          <w:szCs w:val="20"/>
        </w:rPr>
        <w:t>т</w:t>
      </w:r>
      <w:r w:rsidRPr="008426C0">
        <w:rPr>
          <w:b/>
          <w:spacing w:val="-1"/>
          <w:sz w:val="20"/>
          <w:szCs w:val="20"/>
        </w:rPr>
        <w:t>е</w:t>
      </w:r>
      <w:r w:rsidRPr="008426C0">
        <w:rPr>
          <w:b/>
          <w:sz w:val="20"/>
          <w:szCs w:val="20"/>
        </w:rPr>
        <w:t xml:space="preserve">й» муниципальной программы  «Развитие образования в Льговском районе Курской области на </w:t>
      </w:r>
      <w:r w:rsidRPr="008426C0">
        <w:rPr>
          <w:bCs/>
          <w:sz w:val="20"/>
          <w:szCs w:val="20"/>
        </w:rPr>
        <w:t xml:space="preserve">2025-2027 </w:t>
      </w:r>
      <w:r w:rsidRPr="008426C0">
        <w:rPr>
          <w:b/>
          <w:sz w:val="20"/>
          <w:szCs w:val="20"/>
        </w:rPr>
        <w:t>годы»</w:t>
      </w:r>
      <w:r w:rsidRPr="008426C0">
        <w:rPr>
          <w:b/>
          <w:color w:val="000000"/>
          <w:sz w:val="20"/>
          <w:szCs w:val="20"/>
        </w:rPr>
        <w:t xml:space="preserve"> </w:t>
      </w:r>
    </w:p>
    <w:p w:rsidR="008426C0" w:rsidRPr="008426C0" w:rsidRDefault="008426C0" w:rsidP="008426C0">
      <w:pPr>
        <w:ind w:right="-1" w:firstLine="426"/>
        <w:rPr>
          <w:sz w:val="20"/>
          <w:szCs w:val="20"/>
        </w:rPr>
      </w:pPr>
    </w:p>
    <w:tbl>
      <w:tblPr>
        <w:tblW w:w="9747" w:type="dxa"/>
        <w:tblLook w:val="04A0" w:firstRow="1" w:lastRow="0" w:firstColumn="1" w:lastColumn="0" w:noHBand="0" w:noVBand="1"/>
      </w:tblPr>
      <w:tblGrid>
        <w:gridCol w:w="2658"/>
        <w:gridCol w:w="295"/>
        <w:gridCol w:w="6794"/>
      </w:tblGrid>
      <w:tr w:rsidR="008426C0" w:rsidRPr="008426C0" w:rsidTr="008B0F2C">
        <w:trPr>
          <w:trHeight w:val="286"/>
        </w:trPr>
        <w:tc>
          <w:tcPr>
            <w:tcW w:w="2658" w:type="dxa"/>
          </w:tcPr>
          <w:p w:rsidR="008426C0" w:rsidRPr="008426C0" w:rsidRDefault="008426C0" w:rsidP="008426C0">
            <w:pPr>
              <w:widowControl w:val="0"/>
              <w:autoSpaceDE w:val="0"/>
              <w:autoSpaceDN w:val="0"/>
              <w:adjustRightInd w:val="0"/>
              <w:ind w:firstLine="426"/>
              <w:rPr>
                <w:sz w:val="20"/>
                <w:szCs w:val="20"/>
              </w:rPr>
            </w:pPr>
            <w:r w:rsidRPr="008426C0">
              <w:rPr>
                <w:sz w:val="20"/>
                <w:szCs w:val="20"/>
              </w:rPr>
              <w:t>Наименование подпрограммы</w:t>
            </w:r>
          </w:p>
          <w:p w:rsidR="008426C0" w:rsidRPr="008426C0" w:rsidRDefault="008426C0" w:rsidP="008426C0">
            <w:pPr>
              <w:widowControl w:val="0"/>
              <w:autoSpaceDE w:val="0"/>
              <w:autoSpaceDN w:val="0"/>
              <w:adjustRightInd w:val="0"/>
              <w:ind w:firstLine="426"/>
              <w:rPr>
                <w:sz w:val="20"/>
                <w:szCs w:val="20"/>
              </w:rPr>
            </w:pPr>
          </w:p>
          <w:p w:rsidR="008426C0" w:rsidRPr="008426C0" w:rsidRDefault="008426C0" w:rsidP="008426C0">
            <w:pPr>
              <w:widowControl w:val="0"/>
              <w:autoSpaceDE w:val="0"/>
              <w:autoSpaceDN w:val="0"/>
              <w:adjustRightInd w:val="0"/>
              <w:ind w:firstLine="426"/>
              <w:rPr>
                <w:sz w:val="20"/>
                <w:szCs w:val="20"/>
              </w:rPr>
            </w:pPr>
          </w:p>
          <w:p w:rsidR="008426C0" w:rsidRPr="008426C0" w:rsidRDefault="008426C0" w:rsidP="008426C0">
            <w:pPr>
              <w:widowControl w:val="0"/>
              <w:autoSpaceDE w:val="0"/>
              <w:autoSpaceDN w:val="0"/>
              <w:adjustRightInd w:val="0"/>
              <w:ind w:firstLine="426"/>
              <w:rPr>
                <w:sz w:val="20"/>
                <w:szCs w:val="20"/>
              </w:rPr>
            </w:pPr>
          </w:p>
          <w:p w:rsidR="008426C0" w:rsidRPr="008426C0" w:rsidRDefault="008426C0" w:rsidP="008426C0">
            <w:pPr>
              <w:widowControl w:val="0"/>
              <w:autoSpaceDE w:val="0"/>
              <w:autoSpaceDN w:val="0"/>
              <w:adjustRightInd w:val="0"/>
              <w:ind w:firstLine="426"/>
              <w:rPr>
                <w:sz w:val="20"/>
                <w:szCs w:val="20"/>
              </w:rPr>
            </w:pPr>
          </w:p>
          <w:p w:rsidR="008426C0" w:rsidRPr="008426C0" w:rsidRDefault="008426C0" w:rsidP="008426C0">
            <w:pPr>
              <w:widowControl w:val="0"/>
              <w:autoSpaceDE w:val="0"/>
              <w:autoSpaceDN w:val="0"/>
              <w:adjustRightInd w:val="0"/>
              <w:ind w:firstLine="426"/>
              <w:rPr>
                <w:sz w:val="20"/>
                <w:szCs w:val="20"/>
              </w:rPr>
            </w:pPr>
            <w:r w:rsidRPr="008426C0">
              <w:rPr>
                <w:sz w:val="20"/>
                <w:szCs w:val="20"/>
              </w:rPr>
              <w:t>Муниципальный заказчик подпрограммы</w:t>
            </w:r>
          </w:p>
          <w:p w:rsidR="008426C0" w:rsidRPr="008426C0" w:rsidRDefault="008426C0" w:rsidP="008426C0">
            <w:pPr>
              <w:widowControl w:val="0"/>
              <w:autoSpaceDE w:val="0"/>
              <w:autoSpaceDN w:val="0"/>
              <w:adjustRightInd w:val="0"/>
              <w:ind w:firstLine="426"/>
              <w:rPr>
                <w:sz w:val="20"/>
                <w:szCs w:val="20"/>
              </w:rPr>
            </w:pPr>
          </w:p>
          <w:p w:rsidR="008426C0" w:rsidRPr="008426C0" w:rsidRDefault="008426C0" w:rsidP="008426C0">
            <w:pPr>
              <w:widowControl w:val="0"/>
              <w:autoSpaceDE w:val="0"/>
              <w:autoSpaceDN w:val="0"/>
              <w:adjustRightInd w:val="0"/>
              <w:ind w:firstLine="426"/>
              <w:rPr>
                <w:sz w:val="20"/>
                <w:szCs w:val="20"/>
              </w:rPr>
            </w:pPr>
            <w:r w:rsidRPr="008426C0">
              <w:rPr>
                <w:sz w:val="20"/>
                <w:szCs w:val="20"/>
              </w:rPr>
              <w:t>Основания для разработки программы</w:t>
            </w:r>
          </w:p>
          <w:p w:rsidR="008426C0" w:rsidRPr="008426C0" w:rsidRDefault="008426C0" w:rsidP="008426C0">
            <w:pPr>
              <w:widowControl w:val="0"/>
              <w:autoSpaceDE w:val="0"/>
              <w:autoSpaceDN w:val="0"/>
              <w:adjustRightInd w:val="0"/>
              <w:ind w:firstLine="426"/>
              <w:rPr>
                <w:sz w:val="20"/>
                <w:szCs w:val="20"/>
              </w:rPr>
            </w:pPr>
          </w:p>
          <w:p w:rsidR="008426C0" w:rsidRPr="008426C0" w:rsidRDefault="008426C0" w:rsidP="008426C0">
            <w:pPr>
              <w:widowControl w:val="0"/>
              <w:autoSpaceDE w:val="0"/>
              <w:autoSpaceDN w:val="0"/>
              <w:adjustRightInd w:val="0"/>
              <w:ind w:firstLine="426"/>
              <w:rPr>
                <w:sz w:val="20"/>
                <w:szCs w:val="20"/>
              </w:rPr>
            </w:pPr>
            <w:r w:rsidRPr="008426C0">
              <w:rPr>
                <w:sz w:val="20"/>
                <w:szCs w:val="20"/>
              </w:rPr>
              <w:t>Отв</w:t>
            </w:r>
            <w:r w:rsidRPr="008426C0">
              <w:rPr>
                <w:spacing w:val="-1"/>
                <w:sz w:val="20"/>
                <w:szCs w:val="20"/>
              </w:rPr>
              <w:t>е</w:t>
            </w:r>
            <w:r w:rsidRPr="008426C0">
              <w:rPr>
                <w:spacing w:val="1"/>
                <w:sz w:val="20"/>
                <w:szCs w:val="20"/>
              </w:rPr>
              <w:t>т</w:t>
            </w:r>
            <w:r w:rsidRPr="008426C0">
              <w:rPr>
                <w:spacing w:val="-1"/>
                <w:sz w:val="20"/>
                <w:szCs w:val="20"/>
              </w:rPr>
              <w:t>с</w:t>
            </w:r>
            <w:r w:rsidRPr="008426C0">
              <w:rPr>
                <w:sz w:val="20"/>
                <w:szCs w:val="20"/>
              </w:rPr>
              <w:t>тв</w:t>
            </w:r>
            <w:r w:rsidRPr="008426C0">
              <w:rPr>
                <w:spacing w:val="1"/>
                <w:sz w:val="20"/>
                <w:szCs w:val="20"/>
              </w:rPr>
              <w:t>е</w:t>
            </w:r>
            <w:r w:rsidRPr="008426C0">
              <w:rPr>
                <w:sz w:val="20"/>
                <w:szCs w:val="20"/>
              </w:rPr>
              <w:t>нн</w:t>
            </w:r>
            <w:r w:rsidRPr="008426C0">
              <w:rPr>
                <w:spacing w:val="1"/>
                <w:sz w:val="20"/>
                <w:szCs w:val="20"/>
              </w:rPr>
              <w:t>ы</w:t>
            </w:r>
            <w:r w:rsidRPr="008426C0">
              <w:rPr>
                <w:sz w:val="20"/>
                <w:szCs w:val="20"/>
              </w:rPr>
              <w:t>й исполнитель п</w:t>
            </w:r>
            <w:r w:rsidRPr="008426C0">
              <w:rPr>
                <w:spacing w:val="1"/>
                <w:sz w:val="20"/>
                <w:szCs w:val="20"/>
              </w:rPr>
              <w:t>од</w:t>
            </w:r>
            <w:r w:rsidRPr="008426C0">
              <w:rPr>
                <w:sz w:val="20"/>
                <w:szCs w:val="20"/>
              </w:rPr>
              <w:t>п</w:t>
            </w:r>
            <w:r w:rsidRPr="008426C0">
              <w:rPr>
                <w:spacing w:val="-1"/>
                <w:sz w:val="20"/>
                <w:szCs w:val="20"/>
              </w:rPr>
              <w:t>р</w:t>
            </w:r>
            <w:r w:rsidRPr="008426C0">
              <w:rPr>
                <w:spacing w:val="1"/>
                <w:sz w:val="20"/>
                <w:szCs w:val="20"/>
              </w:rPr>
              <w:t>ог</w:t>
            </w:r>
            <w:r w:rsidRPr="008426C0">
              <w:rPr>
                <w:spacing w:val="-1"/>
                <w:sz w:val="20"/>
                <w:szCs w:val="20"/>
              </w:rPr>
              <w:t>ра</w:t>
            </w:r>
            <w:r w:rsidRPr="008426C0">
              <w:rPr>
                <w:spacing w:val="1"/>
                <w:sz w:val="20"/>
                <w:szCs w:val="20"/>
              </w:rPr>
              <w:t>м</w:t>
            </w:r>
            <w:r w:rsidRPr="008426C0">
              <w:rPr>
                <w:spacing w:val="-1"/>
                <w:sz w:val="20"/>
                <w:szCs w:val="20"/>
              </w:rPr>
              <w:t>м</w:t>
            </w:r>
            <w:r w:rsidRPr="008426C0">
              <w:rPr>
                <w:sz w:val="20"/>
                <w:szCs w:val="20"/>
              </w:rPr>
              <w:t>ы</w:t>
            </w:r>
          </w:p>
          <w:p w:rsidR="008426C0" w:rsidRPr="008426C0" w:rsidRDefault="008426C0" w:rsidP="008426C0">
            <w:pPr>
              <w:widowControl w:val="0"/>
              <w:autoSpaceDE w:val="0"/>
              <w:autoSpaceDN w:val="0"/>
              <w:adjustRightInd w:val="0"/>
              <w:ind w:firstLine="426"/>
              <w:rPr>
                <w:sz w:val="20"/>
                <w:szCs w:val="20"/>
              </w:rPr>
            </w:pPr>
          </w:p>
        </w:tc>
        <w:tc>
          <w:tcPr>
            <w:tcW w:w="295" w:type="dxa"/>
          </w:tcPr>
          <w:p w:rsidR="008426C0" w:rsidRPr="008426C0" w:rsidRDefault="008426C0" w:rsidP="008426C0">
            <w:pPr>
              <w:tabs>
                <w:tab w:val="left" w:pos="6314"/>
                <w:tab w:val="left" w:pos="6460"/>
              </w:tabs>
              <w:ind w:firstLine="426"/>
              <w:jc w:val="center"/>
              <w:rPr>
                <w:sz w:val="20"/>
                <w:szCs w:val="20"/>
              </w:rPr>
            </w:pPr>
            <w:r w:rsidRPr="008426C0">
              <w:rPr>
                <w:sz w:val="20"/>
                <w:szCs w:val="20"/>
              </w:rPr>
              <w:t>-</w:t>
            </w:r>
          </w:p>
        </w:tc>
        <w:tc>
          <w:tcPr>
            <w:tcW w:w="6794" w:type="dxa"/>
          </w:tcPr>
          <w:p w:rsidR="008426C0" w:rsidRPr="008426C0" w:rsidRDefault="008426C0" w:rsidP="008426C0">
            <w:pPr>
              <w:autoSpaceDE w:val="0"/>
              <w:autoSpaceDN w:val="0"/>
              <w:adjustRightInd w:val="0"/>
              <w:ind w:firstLine="426"/>
              <w:jc w:val="both"/>
              <w:rPr>
                <w:rFonts w:eastAsia="HiddenHorzOCR"/>
                <w:sz w:val="20"/>
                <w:szCs w:val="20"/>
              </w:rPr>
            </w:pPr>
            <w:r w:rsidRPr="008426C0">
              <w:rPr>
                <w:bCs/>
                <w:sz w:val="20"/>
                <w:szCs w:val="20"/>
              </w:rPr>
              <w:t>п</w:t>
            </w:r>
            <w:r w:rsidRPr="008426C0">
              <w:rPr>
                <w:bCs/>
                <w:spacing w:val="1"/>
                <w:sz w:val="20"/>
                <w:szCs w:val="20"/>
              </w:rPr>
              <w:t>о</w:t>
            </w:r>
            <w:r w:rsidRPr="008426C0">
              <w:rPr>
                <w:bCs/>
                <w:spacing w:val="-1"/>
                <w:sz w:val="20"/>
                <w:szCs w:val="20"/>
              </w:rPr>
              <w:t>д</w:t>
            </w:r>
            <w:r w:rsidRPr="008426C0">
              <w:rPr>
                <w:bCs/>
                <w:sz w:val="20"/>
                <w:szCs w:val="20"/>
              </w:rPr>
              <w:t>пр</w:t>
            </w:r>
            <w:r w:rsidRPr="008426C0">
              <w:rPr>
                <w:bCs/>
                <w:spacing w:val="1"/>
                <w:sz w:val="20"/>
                <w:szCs w:val="20"/>
              </w:rPr>
              <w:t>ог</w:t>
            </w:r>
            <w:r w:rsidRPr="008426C0">
              <w:rPr>
                <w:bCs/>
                <w:sz w:val="20"/>
                <w:szCs w:val="20"/>
              </w:rPr>
              <w:t>рамма 2 «Ра</w:t>
            </w:r>
            <w:r w:rsidRPr="008426C0">
              <w:rPr>
                <w:bCs/>
                <w:spacing w:val="1"/>
                <w:sz w:val="20"/>
                <w:szCs w:val="20"/>
              </w:rPr>
              <w:t>з</w:t>
            </w:r>
            <w:r w:rsidRPr="008426C0">
              <w:rPr>
                <w:bCs/>
                <w:sz w:val="20"/>
                <w:szCs w:val="20"/>
              </w:rPr>
              <w:t>ви</w:t>
            </w:r>
            <w:r w:rsidRPr="008426C0">
              <w:rPr>
                <w:bCs/>
                <w:spacing w:val="-1"/>
                <w:sz w:val="20"/>
                <w:szCs w:val="20"/>
              </w:rPr>
              <w:t>т</w:t>
            </w:r>
            <w:r w:rsidRPr="008426C0">
              <w:rPr>
                <w:bCs/>
                <w:sz w:val="20"/>
                <w:szCs w:val="20"/>
              </w:rPr>
              <w:t xml:space="preserve">ие дошкольного и </w:t>
            </w:r>
            <w:r w:rsidRPr="008426C0">
              <w:rPr>
                <w:bCs/>
                <w:spacing w:val="1"/>
                <w:sz w:val="20"/>
                <w:szCs w:val="20"/>
              </w:rPr>
              <w:t>о</w:t>
            </w:r>
            <w:r w:rsidRPr="008426C0">
              <w:rPr>
                <w:bCs/>
                <w:sz w:val="20"/>
                <w:szCs w:val="20"/>
              </w:rPr>
              <w:t xml:space="preserve">бщего </w:t>
            </w:r>
            <w:r w:rsidRPr="008426C0">
              <w:rPr>
                <w:bCs/>
                <w:spacing w:val="1"/>
                <w:sz w:val="20"/>
                <w:szCs w:val="20"/>
              </w:rPr>
              <w:t>о</w:t>
            </w:r>
            <w:r w:rsidRPr="008426C0">
              <w:rPr>
                <w:bCs/>
                <w:sz w:val="20"/>
                <w:szCs w:val="20"/>
              </w:rPr>
              <w:t>бра</w:t>
            </w:r>
            <w:r w:rsidRPr="008426C0">
              <w:rPr>
                <w:bCs/>
                <w:spacing w:val="1"/>
                <w:sz w:val="20"/>
                <w:szCs w:val="20"/>
              </w:rPr>
              <w:t>зо</w:t>
            </w:r>
            <w:r w:rsidRPr="008426C0">
              <w:rPr>
                <w:bCs/>
                <w:sz w:val="20"/>
                <w:szCs w:val="20"/>
              </w:rPr>
              <w:t>вания д</w:t>
            </w:r>
            <w:r w:rsidRPr="008426C0">
              <w:rPr>
                <w:bCs/>
                <w:spacing w:val="1"/>
                <w:sz w:val="20"/>
                <w:szCs w:val="20"/>
              </w:rPr>
              <w:t>е</w:t>
            </w:r>
            <w:r w:rsidRPr="008426C0">
              <w:rPr>
                <w:bCs/>
                <w:spacing w:val="-1"/>
                <w:sz w:val="20"/>
                <w:szCs w:val="20"/>
              </w:rPr>
              <w:t>т</w:t>
            </w:r>
            <w:r w:rsidRPr="008426C0">
              <w:rPr>
                <w:bCs/>
                <w:sz w:val="20"/>
                <w:szCs w:val="20"/>
              </w:rPr>
              <w:t>ей»</w:t>
            </w:r>
            <w:r w:rsidRPr="008426C0">
              <w:rPr>
                <w:rFonts w:eastAsia="HiddenHorzOCR"/>
                <w:sz w:val="20"/>
                <w:szCs w:val="20"/>
              </w:rPr>
              <w:t xml:space="preserve"> муниципальной программы Льговского района Курской области  «Развитие образования в Льговском районе Курской области на </w:t>
            </w:r>
            <w:r w:rsidRPr="008426C0">
              <w:rPr>
                <w:bCs/>
                <w:sz w:val="20"/>
                <w:szCs w:val="20"/>
              </w:rPr>
              <w:t xml:space="preserve">2025-2027 </w:t>
            </w:r>
            <w:r w:rsidRPr="008426C0">
              <w:rPr>
                <w:rFonts w:eastAsia="HiddenHorzOCR"/>
                <w:sz w:val="20"/>
                <w:szCs w:val="20"/>
              </w:rPr>
              <w:t>годы» (далее - подпрограмма 2)</w:t>
            </w:r>
          </w:p>
          <w:p w:rsidR="008426C0" w:rsidRPr="008426C0" w:rsidRDefault="008426C0" w:rsidP="008426C0">
            <w:pPr>
              <w:autoSpaceDE w:val="0"/>
              <w:autoSpaceDN w:val="0"/>
              <w:adjustRightInd w:val="0"/>
              <w:ind w:firstLine="426"/>
              <w:jc w:val="both"/>
              <w:rPr>
                <w:rFonts w:eastAsia="HiddenHorzOCR"/>
                <w:sz w:val="20"/>
                <w:szCs w:val="20"/>
              </w:rPr>
            </w:pPr>
          </w:p>
          <w:p w:rsidR="008426C0" w:rsidRPr="008426C0" w:rsidRDefault="008426C0" w:rsidP="008426C0">
            <w:pPr>
              <w:autoSpaceDE w:val="0"/>
              <w:autoSpaceDN w:val="0"/>
              <w:adjustRightInd w:val="0"/>
              <w:ind w:firstLine="426"/>
              <w:jc w:val="both"/>
              <w:rPr>
                <w:rFonts w:eastAsia="HiddenHorzOCR"/>
                <w:sz w:val="20"/>
                <w:szCs w:val="20"/>
              </w:rPr>
            </w:pPr>
            <w:r w:rsidRPr="008426C0">
              <w:rPr>
                <w:rFonts w:eastAsia="HiddenHorzOCR"/>
                <w:sz w:val="20"/>
                <w:szCs w:val="20"/>
              </w:rPr>
              <w:t>Администрация Льговского района Курской области</w:t>
            </w:r>
          </w:p>
          <w:p w:rsidR="008426C0" w:rsidRPr="008426C0" w:rsidRDefault="008426C0" w:rsidP="008426C0">
            <w:pPr>
              <w:tabs>
                <w:tab w:val="left" w:pos="6314"/>
                <w:tab w:val="left" w:pos="6460"/>
              </w:tabs>
              <w:ind w:firstLine="426"/>
              <w:jc w:val="both"/>
              <w:rPr>
                <w:sz w:val="20"/>
                <w:szCs w:val="20"/>
              </w:rPr>
            </w:pPr>
          </w:p>
          <w:p w:rsidR="008426C0" w:rsidRPr="008426C0" w:rsidRDefault="008426C0" w:rsidP="008426C0">
            <w:pPr>
              <w:tabs>
                <w:tab w:val="left" w:pos="6314"/>
                <w:tab w:val="left" w:pos="6460"/>
              </w:tabs>
              <w:ind w:firstLine="426"/>
              <w:jc w:val="both"/>
              <w:rPr>
                <w:sz w:val="20"/>
                <w:szCs w:val="20"/>
              </w:rPr>
            </w:pPr>
          </w:p>
          <w:p w:rsidR="008426C0" w:rsidRPr="008426C0" w:rsidRDefault="008426C0" w:rsidP="008426C0">
            <w:pPr>
              <w:ind w:firstLine="426"/>
              <w:jc w:val="both"/>
              <w:rPr>
                <w:sz w:val="20"/>
                <w:szCs w:val="20"/>
              </w:rPr>
            </w:pPr>
            <w:r w:rsidRPr="008426C0">
              <w:rPr>
                <w:bCs/>
                <w:sz w:val="20"/>
                <w:szCs w:val="20"/>
              </w:rPr>
              <w:t>распоряжение Администрации Льговского района Курской области от 05.11.2024 № 609-р «Об утверждении перечня муниципальных программ Льговского района Курской области на 2025-2027 годы»</w:t>
            </w:r>
          </w:p>
          <w:p w:rsidR="008426C0" w:rsidRPr="008426C0" w:rsidRDefault="008426C0" w:rsidP="008426C0">
            <w:pPr>
              <w:tabs>
                <w:tab w:val="left" w:pos="6314"/>
                <w:tab w:val="left" w:pos="6460"/>
              </w:tabs>
              <w:ind w:firstLine="426"/>
              <w:jc w:val="both"/>
              <w:rPr>
                <w:sz w:val="20"/>
                <w:szCs w:val="20"/>
              </w:rPr>
            </w:pPr>
          </w:p>
          <w:p w:rsidR="008426C0" w:rsidRPr="008426C0" w:rsidRDefault="008426C0" w:rsidP="008426C0">
            <w:pPr>
              <w:tabs>
                <w:tab w:val="left" w:pos="6314"/>
                <w:tab w:val="left" w:pos="6460"/>
              </w:tabs>
              <w:ind w:firstLine="426"/>
              <w:jc w:val="both"/>
              <w:rPr>
                <w:sz w:val="20"/>
                <w:szCs w:val="20"/>
              </w:rPr>
            </w:pPr>
            <w:r w:rsidRPr="008426C0">
              <w:rPr>
                <w:sz w:val="20"/>
                <w:szCs w:val="20"/>
              </w:rPr>
              <w:t>отдел образования Администрации Льговского района Курской области</w:t>
            </w:r>
          </w:p>
        </w:tc>
      </w:tr>
      <w:tr w:rsidR="008426C0" w:rsidRPr="008426C0" w:rsidTr="008B0F2C">
        <w:tc>
          <w:tcPr>
            <w:tcW w:w="2658" w:type="dxa"/>
          </w:tcPr>
          <w:p w:rsidR="008426C0" w:rsidRPr="008426C0" w:rsidRDefault="008426C0" w:rsidP="008426C0">
            <w:pPr>
              <w:ind w:right="-110" w:firstLine="426"/>
              <w:rPr>
                <w:sz w:val="20"/>
                <w:szCs w:val="20"/>
              </w:rPr>
            </w:pPr>
            <w:r w:rsidRPr="008426C0">
              <w:rPr>
                <w:sz w:val="20"/>
                <w:szCs w:val="20"/>
              </w:rPr>
              <w:t>Уч</w:t>
            </w:r>
            <w:r w:rsidRPr="008426C0">
              <w:rPr>
                <w:spacing w:val="1"/>
                <w:sz w:val="20"/>
                <w:szCs w:val="20"/>
              </w:rPr>
              <w:t>а</w:t>
            </w:r>
            <w:r w:rsidRPr="008426C0">
              <w:rPr>
                <w:spacing w:val="-1"/>
                <w:sz w:val="20"/>
                <w:szCs w:val="20"/>
              </w:rPr>
              <w:t>с</w:t>
            </w:r>
            <w:r w:rsidRPr="008426C0">
              <w:rPr>
                <w:sz w:val="20"/>
                <w:szCs w:val="20"/>
              </w:rPr>
              <w:t>тни</w:t>
            </w:r>
            <w:r w:rsidRPr="008426C0">
              <w:rPr>
                <w:spacing w:val="1"/>
                <w:sz w:val="20"/>
                <w:szCs w:val="20"/>
              </w:rPr>
              <w:t>к</w:t>
            </w:r>
            <w:r w:rsidRPr="008426C0">
              <w:rPr>
                <w:sz w:val="20"/>
                <w:szCs w:val="20"/>
              </w:rPr>
              <w:t>и п</w:t>
            </w:r>
            <w:r w:rsidRPr="008426C0">
              <w:rPr>
                <w:spacing w:val="1"/>
                <w:sz w:val="20"/>
                <w:szCs w:val="20"/>
              </w:rPr>
              <w:t>од</w:t>
            </w:r>
            <w:r w:rsidRPr="008426C0">
              <w:rPr>
                <w:sz w:val="20"/>
                <w:szCs w:val="20"/>
              </w:rPr>
              <w:t>п</w:t>
            </w:r>
            <w:r w:rsidRPr="008426C0">
              <w:rPr>
                <w:spacing w:val="-1"/>
                <w:sz w:val="20"/>
                <w:szCs w:val="20"/>
              </w:rPr>
              <w:t>р</w:t>
            </w:r>
            <w:r w:rsidRPr="008426C0">
              <w:rPr>
                <w:spacing w:val="1"/>
                <w:sz w:val="20"/>
                <w:szCs w:val="20"/>
              </w:rPr>
              <w:t>ог</w:t>
            </w:r>
            <w:r w:rsidRPr="008426C0">
              <w:rPr>
                <w:spacing w:val="-1"/>
                <w:sz w:val="20"/>
                <w:szCs w:val="20"/>
              </w:rPr>
              <w:t>ра</w:t>
            </w:r>
            <w:r w:rsidRPr="008426C0">
              <w:rPr>
                <w:spacing w:val="1"/>
                <w:sz w:val="20"/>
                <w:szCs w:val="20"/>
              </w:rPr>
              <w:t>м</w:t>
            </w:r>
            <w:r w:rsidRPr="008426C0">
              <w:rPr>
                <w:spacing w:val="-1"/>
                <w:sz w:val="20"/>
                <w:szCs w:val="20"/>
              </w:rPr>
              <w:t>м</w:t>
            </w:r>
            <w:r w:rsidRPr="008426C0">
              <w:rPr>
                <w:sz w:val="20"/>
                <w:szCs w:val="20"/>
              </w:rPr>
              <w:t>ы</w:t>
            </w:r>
          </w:p>
          <w:p w:rsidR="008426C0" w:rsidRPr="008426C0" w:rsidRDefault="008426C0" w:rsidP="008426C0">
            <w:pPr>
              <w:ind w:right="-110" w:firstLine="426"/>
              <w:rPr>
                <w:sz w:val="20"/>
                <w:szCs w:val="20"/>
              </w:rPr>
            </w:pPr>
          </w:p>
          <w:p w:rsidR="008426C0" w:rsidRPr="008426C0" w:rsidRDefault="008426C0" w:rsidP="008426C0">
            <w:pPr>
              <w:ind w:right="-110" w:firstLine="426"/>
              <w:rPr>
                <w:sz w:val="20"/>
                <w:szCs w:val="20"/>
              </w:rPr>
            </w:pPr>
            <w:r w:rsidRPr="008426C0">
              <w:rPr>
                <w:sz w:val="20"/>
                <w:szCs w:val="20"/>
              </w:rPr>
              <w:t>Соискатели подпрограммы</w:t>
            </w:r>
          </w:p>
          <w:p w:rsidR="008426C0" w:rsidRPr="008426C0" w:rsidRDefault="008426C0" w:rsidP="008426C0">
            <w:pPr>
              <w:ind w:right="-110" w:firstLine="426"/>
              <w:rPr>
                <w:sz w:val="20"/>
                <w:szCs w:val="20"/>
              </w:rPr>
            </w:pPr>
          </w:p>
        </w:tc>
        <w:tc>
          <w:tcPr>
            <w:tcW w:w="295" w:type="dxa"/>
          </w:tcPr>
          <w:p w:rsidR="008426C0" w:rsidRPr="008426C0" w:rsidRDefault="008426C0" w:rsidP="008426C0">
            <w:pPr>
              <w:tabs>
                <w:tab w:val="left" w:pos="6314"/>
                <w:tab w:val="left" w:pos="6460"/>
              </w:tabs>
              <w:ind w:firstLine="426"/>
              <w:jc w:val="center"/>
              <w:rPr>
                <w:sz w:val="20"/>
                <w:szCs w:val="20"/>
              </w:rPr>
            </w:pPr>
            <w:r w:rsidRPr="008426C0">
              <w:rPr>
                <w:sz w:val="20"/>
                <w:szCs w:val="20"/>
              </w:rPr>
              <w:t>-</w:t>
            </w:r>
          </w:p>
        </w:tc>
        <w:tc>
          <w:tcPr>
            <w:tcW w:w="6794" w:type="dxa"/>
          </w:tcPr>
          <w:p w:rsidR="008426C0" w:rsidRPr="008426C0" w:rsidRDefault="008426C0" w:rsidP="008426C0">
            <w:pPr>
              <w:tabs>
                <w:tab w:val="left" w:pos="6314"/>
                <w:tab w:val="left" w:pos="6460"/>
              </w:tabs>
              <w:ind w:firstLine="426"/>
              <w:jc w:val="both"/>
              <w:rPr>
                <w:sz w:val="20"/>
                <w:szCs w:val="20"/>
              </w:rPr>
            </w:pPr>
            <w:r w:rsidRPr="008426C0">
              <w:rPr>
                <w:sz w:val="20"/>
                <w:szCs w:val="20"/>
              </w:rPr>
              <w:t>не предусмотрены</w:t>
            </w:r>
          </w:p>
          <w:p w:rsidR="008426C0" w:rsidRPr="008426C0" w:rsidRDefault="008426C0" w:rsidP="008426C0">
            <w:pPr>
              <w:ind w:firstLine="426"/>
              <w:rPr>
                <w:sz w:val="20"/>
                <w:szCs w:val="20"/>
              </w:rPr>
            </w:pPr>
          </w:p>
          <w:p w:rsidR="008426C0" w:rsidRPr="008426C0" w:rsidRDefault="008426C0" w:rsidP="008426C0">
            <w:pPr>
              <w:ind w:firstLine="426"/>
              <w:rPr>
                <w:sz w:val="20"/>
                <w:szCs w:val="20"/>
              </w:rPr>
            </w:pPr>
          </w:p>
          <w:p w:rsidR="008426C0" w:rsidRPr="008426C0" w:rsidRDefault="008426C0" w:rsidP="008426C0">
            <w:pPr>
              <w:ind w:firstLine="426"/>
              <w:rPr>
                <w:sz w:val="20"/>
                <w:szCs w:val="20"/>
              </w:rPr>
            </w:pPr>
            <w:r w:rsidRPr="008426C0">
              <w:rPr>
                <w:sz w:val="20"/>
                <w:szCs w:val="20"/>
              </w:rPr>
              <w:t>не предусмотрены</w:t>
            </w:r>
          </w:p>
        </w:tc>
      </w:tr>
      <w:tr w:rsidR="008426C0" w:rsidRPr="008426C0" w:rsidTr="008B0F2C">
        <w:tc>
          <w:tcPr>
            <w:tcW w:w="2658" w:type="dxa"/>
          </w:tcPr>
          <w:p w:rsidR="008426C0" w:rsidRPr="008426C0" w:rsidRDefault="008426C0" w:rsidP="008426C0">
            <w:pPr>
              <w:widowControl w:val="0"/>
              <w:autoSpaceDE w:val="0"/>
              <w:autoSpaceDN w:val="0"/>
              <w:adjustRightInd w:val="0"/>
              <w:ind w:firstLine="426"/>
              <w:rPr>
                <w:sz w:val="20"/>
                <w:szCs w:val="20"/>
              </w:rPr>
            </w:pPr>
            <w:r w:rsidRPr="008426C0">
              <w:rPr>
                <w:sz w:val="20"/>
                <w:szCs w:val="20"/>
              </w:rPr>
              <w:lastRenderedPageBreak/>
              <w:t>П</w:t>
            </w:r>
            <w:r w:rsidRPr="008426C0">
              <w:rPr>
                <w:spacing w:val="1"/>
                <w:sz w:val="20"/>
                <w:szCs w:val="20"/>
              </w:rPr>
              <w:t>рогр</w:t>
            </w:r>
            <w:r w:rsidRPr="008426C0">
              <w:rPr>
                <w:spacing w:val="-1"/>
                <w:sz w:val="20"/>
                <w:szCs w:val="20"/>
              </w:rPr>
              <w:t>ам</w:t>
            </w:r>
            <w:r w:rsidRPr="008426C0">
              <w:rPr>
                <w:spacing w:val="1"/>
                <w:sz w:val="20"/>
                <w:szCs w:val="20"/>
              </w:rPr>
              <w:t>м</w:t>
            </w:r>
            <w:r w:rsidRPr="008426C0">
              <w:rPr>
                <w:sz w:val="20"/>
                <w:szCs w:val="20"/>
              </w:rPr>
              <w:t>н</w:t>
            </w:r>
            <w:r w:rsidRPr="008426C0">
              <w:rPr>
                <w:spacing w:val="1"/>
                <w:sz w:val="20"/>
                <w:szCs w:val="20"/>
              </w:rPr>
              <w:t>о-</w:t>
            </w:r>
            <w:r w:rsidRPr="008426C0">
              <w:rPr>
                <w:sz w:val="20"/>
                <w:szCs w:val="20"/>
              </w:rPr>
              <w:t>ц</w:t>
            </w:r>
            <w:r w:rsidRPr="008426C0">
              <w:rPr>
                <w:spacing w:val="-1"/>
                <w:sz w:val="20"/>
                <w:szCs w:val="20"/>
              </w:rPr>
              <w:t>е</w:t>
            </w:r>
            <w:r w:rsidRPr="008426C0">
              <w:rPr>
                <w:sz w:val="20"/>
                <w:szCs w:val="20"/>
              </w:rPr>
              <w:t>л</w:t>
            </w:r>
            <w:r w:rsidRPr="008426C0">
              <w:rPr>
                <w:spacing w:val="-1"/>
                <w:sz w:val="20"/>
                <w:szCs w:val="20"/>
              </w:rPr>
              <w:t>е</w:t>
            </w:r>
            <w:r w:rsidRPr="008426C0">
              <w:rPr>
                <w:spacing w:val="1"/>
                <w:sz w:val="20"/>
                <w:szCs w:val="20"/>
              </w:rPr>
              <w:t>вы</w:t>
            </w:r>
            <w:r w:rsidRPr="008426C0">
              <w:rPr>
                <w:sz w:val="20"/>
                <w:szCs w:val="20"/>
              </w:rPr>
              <w:t>е ин</w:t>
            </w:r>
            <w:r w:rsidRPr="008426C0">
              <w:rPr>
                <w:spacing w:val="-1"/>
                <w:sz w:val="20"/>
                <w:szCs w:val="20"/>
              </w:rPr>
              <w:t>с</w:t>
            </w:r>
            <w:r w:rsidRPr="008426C0">
              <w:rPr>
                <w:sz w:val="20"/>
                <w:szCs w:val="20"/>
              </w:rPr>
              <w:t>т</w:t>
            </w:r>
            <w:r w:rsidRPr="008426C0">
              <w:rPr>
                <w:spacing w:val="1"/>
                <w:sz w:val="20"/>
                <w:szCs w:val="20"/>
              </w:rPr>
              <w:t>ру</w:t>
            </w:r>
            <w:r w:rsidRPr="008426C0">
              <w:rPr>
                <w:spacing w:val="-1"/>
                <w:sz w:val="20"/>
                <w:szCs w:val="20"/>
              </w:rPr>
              <w:t>м</w:t>
            </w:r>
            <w:r w:rsidRPr="008426C0">
              <w:rPr>
                <w:spacing w:val="1"/>
                <w:sz w:val="20"/>
                <w:szCs w:val="20"/>
              </w:rPr>
              <w:t>е</w:t>
            </w:r>
            <w:r w:rsidRPr="008426C0">
              <w:rPr>
                <w:sz w:val="20"/>
                <w:szCs w:val="20"/>
              </w:rPr>
              <w:t>нты подпрограммы</w:t>
            </w:r>
          </w:p>
          <w:p w:rsidR="008426C0" w:rsidRPr="008426C0" w:rsidRDefault="008426C0" w:rsidP="008426C0">
            <w:pPr>
              <w:widowControl w:val="0"/>
              <w:autoSpaceDE w:val="0"/>
              <w:autoSpaceDN w:val="0"/>
              <w:adjustRightInd w:val="0"/>
              <w:ind w:firstLine="426"/>
              <w:rPr>
                <w:sz w:val="20"/>
                <w:szCs w:val="20"/>
              </w:rPr>
            </w:pPr>
          </w:p>
        </w:tc>
        <w:tc>
          <w:tcPr>
            <w:tcW w:w="295" w:type="dxa"/>
          </w:tcPr>
          <w:p w:rsidR="008426C0" w:rsidRPr="008426C0" w:rsidRDefault="008426C0" w:rsidP="008426C0">
            <w:pPr>
              <w:tabs>
                <w:tab w:val="left" w:pos="6314"/>
                <w:tab w:val="left" w:pos="6460"/>
              </w:tabs>
              <w:ind w:firstLine="426"/>
              <w:jc w:val="center"/>
              <w:rPr>
                <w:sz w:val="20"/>
                <w:szCs w:val="20"/>
              </w:rPr>
            </w:pPr>
            <w:r w:rsidRPr="008426C0">
              <w:rPr>
                <w:sz w:val="20"/>
                <w:szCs w:val="20"/>
              </w:rPr>
              <w:t>-</w:t>
            </w:r>
          </w:p>
        </w:tc>
        <w:tc>
          <w:tcPr>
            <w:tcW w:w="6794" w:type="dxa"/>
          </w:tcPr>
          <w:p w:rsidR="008426C0" w:rsidRPr="008426C0" w:rsidRDefault="008426C0" w:rsidP="008426C0">
            <w:pPr>
              <w:ind w:firstLine="426"/>
              <w:jc w:val="both"/>
              <w:rPr>
                <w:sz w:val="20"/>
                <w:szCs w:val="20"/>
              </w:rPr>
            </w:pPr>
            <w:r w:rsidRPr="008426C0">
              <w:rPr>
                <w:sz w:val="20"/>
                <w:szCs w:val="20"/>
              </w:rPr>
              <w:t>не предусмотрены</w:t>
            </w:r>
          </w:p>
        </w:tc>
      </w:tr>
      <w:tr w:rsidR="008426C0" w:rsidRPr="008426C0" w:rsidTr="008B0F2C">
        <w:tc>
          <w:tcPr>
            <w:tcW w:w="2658" w:type="dxa"/>
          </w:tcPr>
          <w:p w:rsidR="008426C0" w:rsidRPr="008426C0" w:rsidRDefault="008426C0" w:rsidP="008426C0">
            <w:pPr>
              <w:ind w:firstLine="426"/>
              <w:rPr>
                <w:sz w:val="20"/>
                <w:szCs w:val="20"/>
              </w:rPr>
            </w:pPr>
            <w:r w:rsidRPr="008426C0">
              <w:rPr>
                <w:sz w:val="20"/>
                <w:szCs w:val="20"/>
              </w:rPr>
              <w:t>Цели подпрограммы</w:t>
            </w:r>
          </w:p>
        </w:tc>
        <w:tc>
          <w:tcPr>
            <w:tcW w:w="295" w:type="dxa"/>
          </w:tcPr>
          <w:p w:rsidR="008426C0" w:rsidRPr="008426C0" w:rsidRDefault="008426C0" w:rsidP="008426C0">
            <w:pPr>
              <w:tabs>
                <w:tab w:val="left" w:pos="6314"/>
                <w:tab w:val="left" w:pos="6460"/>
              </w:tabs>
              <w:ind w:firstLine="426"/>
              <w:jc w:val="center"/>
              <w:rPr>
                <w:sz w:val="20"/>
                <w:szCs w:val="20"/>
              </w:rPr>
            </w:pPr>
            <w:r w:rsidRPr="008426C0">
              <w:rPr>
                <w:sz w:val="20"/>
                <w:szCs w:val="20"/>
              </w:rPr>
              <w:t>-</w:t>
            </w:r>
          </w:p>
        </w:tc>
        <w:tc>
          <w:tcPr>
            <w:tcW w:w="6794" w:type="dxa"/>
          </w:tcPr>
          <w:p w:rsidR="008426C0" w:rsidRPr="008426C0" w:rsidRDefault="008426C0" w:rsidP="008426C0">
            <w:pPr>
              <w:tabs>
                <w:tab w:val="left" w:pos="6314"/>
                <w:tab w:val="left" w:pos="6460"/>
              </w:tabs>
              <w:ind w:firstLine="426"/>
              <w:jc w:val="both"/>
              <w:rPr>
                <w:sz w:val="20"/>
                <w:szCs w:val="20"/>
              </w:rPr>
            </w:pPr>
            <w:r w:rsidRPr="008426C0">
              <w:rPr>
                <w:sz w:val="20"/>
                <w:szCs w:val="20"/>
              </w:rPr>
              <w:t>внедрение механизмов формирования и реализации современных моделей дошкольного, общего образования, обеспечивающих равные возможности для получения качественного образования в соответствии с требованиями инновационного развития экономики, современными потребностями общества и каждого гражданина, развитие и внедрение современных моделей успешной социализации детей</w:t>
            </w:r>
          </w:p>
        </w:tc>
      </w:tr>
      <w:tr w:rsidR="008426C0" w:rsidRPr="008426C0" w:rsidTr="008B0F2C">
        <w:tc>
          <w:tcPr>
            <w:tcW w:w="2658" w:type="dxa"/>
          </w:tcPr>
          <w:p w:rsidR="008426C0" w:rsidRPr="008426C0" w:rsidRDefault="008426C0" w:rsidP="008426C0">
            <w:pPr>
              <w:ind w:firstLine="426"/>
              <w:rPr>
                <w:sz w:val="20"/>
                <w:szCs w:val="20"/>
              </w:rPr>
            </w:pPr>
          </w:p>
          <w:p w:rsidR="008426C0" w:rsidRPr="008426C0" w:rsidRDefault="008426C0" w:rsidP="008426C0">
            <w:pPr>
              <w:ind w:firstLine="426"/>
              <w:rPr>
                <w:sz w:val="20"/>
                <w:szCs w:val="20"/>
              </w:rPr>
            </w:pPr>
            <w:r w:rsidRPr="008426C0">
              <w:rPr>
                <w:sz w:val="20"/>
                <w:szCs w:val="20"/>
              </w:rPr>
              <w:t>З</w:t>
            </w:r>
            <w:r w:rsidRPr="008426C0">
              <w:rPr>
                <w:spacing w:val="-1"/>
                <w:sz w:val="20"/>
                <w:szCs w:val="20"/>
              </w:rPr>
              <w:t>а</w:t>
            </w:r>
            <w:r w:rsidRPr="008426C0">
              <w:rPr>
                <w:spacing w:val="1"/>
                <w:sz w:val="20"/>
                <w:szCs w:val="20"/>
              </w:rPr>
              <w:t>д</w:t>
            </w:r>
            <w:r w:rsidRPr="008426C0">
              <w:rPr>
                <w:spacing w:val="-1"/>
                <w:sz w:val="20"/>
                <w:szCs w:val="20"/>
              </w:rPr>
              <w:t>а</w:t>
            </w:r>
            <w:r w:rsidRPr="008426C0">
              <w:rPr>
                <w:sz w:val="20"/>
                <w:szCs w:val="20"/>
              </w:rPr>
              <w:t xml:space="preserve">чи </w:t>
            </w:r>
            <w:r w:rsidRPr="008426C0">
              <w:rPr>
                <w:spacing w:val="2"/>
                <w:sz w:val="20"/>
                <w:szCs w:val="20"/>
              </w:rPr>
              <w:t>п</w:t>
            </w:r>
            <w:r w:rsidRPr="008426C0">
              <w:rPr>
                <w:spacing w:val="1"/>
                <w:sz w:val="20"/>
                <w:szCs w:val="20"/>
              </w:rPr>
              <w:t>од</w:t>
            </w:r>
            <w:r w:rsidRPr="008426C0">
              <w:rPr>
                <w:sz w:val="20"/>
                <w:szCs w:val="20"/>
              </w:rPr>
              <w:t>п</w:t>
            </w:r>
            <w:r w:rsidRPr="008426C0">
              <w:rPr>
                <w:spacing w:val="1"/>
                <w:sz w:val="20"/>
                <w:szCs w:val="20"/>
              </w:rPr>
              <w:t>р</w:t>
            </w:r>
            <w:r w:rsidRPr="008426C0">
              <w:rPr>
                <w:spacing w:val="-1"/>
                <w:sz w:val="20"/>
                <w:szCs w:val="20"/>
              </w:rPr>
              <w:t>о</w:t>
            </w:r>
            <w:r w:rsidRPr="008426C0">
              <w:rPr>
                <w:spacing w:val="1"/>
                <w:sz w:val="20"/>
                <w:szCs w:val="20"/>
              </w:rPr>
              <w:t>гр</w:t>
            </w:r>
            <w:r w:rsidRPr="008426C0">
              <w:rPr>
                <w:spacing w:val="-2"/>
                <w:sz w:val="20"/>
                <w:szCs w:val="20"/>
              </w:rPr>
              <w:t>а</w:t>
            </w:r>
            <w:r w:rsidRPr="008426C0">
              <w:rPr>
                <w:spacing w:val="-1"/>
                <w:sz w:val="20"/>
                <w:szCs w:val="20"/>
              </w:rPr>
              <w:t>мм</w:t>
            </w:r>
            <w:r w:rsidRPr="008426C0">
              <w:rPr>
                <w:sz w:val="20"/>
                <w:szCs w:val="20"/>
              </w:rPr>
              <w:t>ы</w:t>
            </w:r>
          </w:p>
        </w:tc>
        <w:tc>
          <w:tcPr>
            <w:tcW w:w="295" w:type="dxa"/>
          </w:tcPr>
          <w:p w:rsidR="008426C0" w:rsidRPr="008426C0" w:rsidRDefault="008426C0" w:rsidP="008426C0">
            <w:pPr>
              <w:autoSpaceDE w:val="0"/>
              <w:autoSpaceDN w:val="0"/>
              <w:adjustRightInd w:val="0"/>
              <w:ind w:firstLine="426"/>
              <w:jc w:val="center"/>
              <w:rPr>
                <w:color w:val="000000"/>
                <w:sz w:val="20"/>
                <w:szCs w:val="20"/>
              </w:rPr>
            </w:pPr>
          </w:p>
          <w:p w:rsidR="008426C0" w:rsidRPr="008426C0" w:rsidRDefault="008426C0" w:rsidP="008426C0">
            <w:pPr>
              <w:autoSpaceDE w:val="0"/>
              <w:autoSpaceDN w:val="0"/>
              <w:adjustRightInd w:val="0"/>
              <w:ind w:firstLine="426"/>
              <w:jc w:val="center"/>
              <w:rPr>
                <w:color w:val="000000"/>
                <w:sz w:val="20"/>
                <w:szCs w:val="20"/>
              </w:rPr>
            </w:pPr>
            <w:r w:rsidRPr="008426C0">
              <w:rPr>
                <w:color w:val="000000"/>
                <w:sz w:val="20"/>
                <w:szCs w:val="20"/>
              </w:rPr>
              <w:t>-</w:t>
            </w:r>
          </w:p>
        </w:tc>
        <w:tc>
          <w:tcPr>
            <w:tcW w:w="6794" w:type="dxa"/>
          </w:tcPr>
          <w:p w:rsidR="008426C0" w:rsidRPr="008426C0" w:rsidRDefault="008426C0" w:rsidP="008426C0">
            <w:pPr>
              <w:autoSpaceDE w:val="0"/>
              <w:autoSpaceDN w:val="0"/>
              <w:adjustRightInd w:val="0"/>
              <w:ind w:right="-108" w:firstLine="426"/>
              <w:jc w:val="both"/>
              <w:rPr>
                <w:color w:val="000000"/>
                <w:sz w:val="20"/>
                <w:szCs w:val="20"/>
              </w:rPr>
            </w:pPr>
          </w:p>
          <w:p w:rsidR="008426C0" w:rsidRPr="008426C0" w:rsidRDefault="008426C0" w:rsidP="008426C0">
            <w:pPr>
              <w:autoSpaceDE w:val="0"/>
              <w:autoSpaceDN w:val="0"/>
              <w:adjustRightInd w:val="0"/>
              <w:ind w:right="-108" w:firstLine="426"/>
              <w:jc w:val="both"/>
              <w:rPr>
                <w:color w:val="000000"/>
                <w:sz w:val="20"/>
                <w:szCs w:val="20"/>
              </w:rPr>
            </w:pPr>
            <w:r w:rsidRPr="008426C0">
              <w:rPr>
                <w:color w:val="000000"/>
                <w:sz w:val="20"/>
                <w:szCs w:val="20"/>
              </w:rPr>
              <w:t>обеспечение высокого качества реализации образовательных программ, независимо от места жительства, состояния здоровья обучающихся, социального положения и доходов семей;</w:t>
            </w:r>
          </w:p>
          <w:p w:rsidR="008426C0" w:rsidRPr="008426C0" w:rsidRDefault="008426C0" w:rsidP="008426C0">
            <w:pPr>
              <w:tabs>
                <w:tab w:val="left" w:pos="314"/>
                <w:tab w:val="left" w:pos="6314"/>
                <w:tab w:val="left" w:pos="6460"/>
              </w:tabs>
              <w:autoSpaceDE w:val="0"/>
              <w:autoSpaceDN w:val="0"/>
              <w:adjustRightInd w:val="0"/>
              <w:ind w:firstLine="426"/>
              <w:jc w:val="both"/>
              <w:rPr>
                <w:color w:val="000000"/>
                <w:sz w:val="20"/>
                <w:szCs w:val="20"/>
              </w:rPr>
            </w:pPr>
            <w:r w:rsidRPr="008426C0">
              <w:rPr>
                <w:color w:val="000000"/>
                <w:sz w:val="20"/>
                <w:szCs w:val="20"/>
              </w:rPr>
              <w:t>формирование образовательной сети, обеспечивающей равный доступ к получению качественных  услуг дошкольного образования;</w:t>
            </w:r>
          </w:p>
          <w:p w:rsidR="008426C0" w:rsidRPr="008426C0" w:rsidRDefault="008426C0" w:rsidP="008426C0">
            <w:pPr>
              <w:ind w:firstLine="426"/>
              <w:jc w:val="both"/>
              <w:rPr>
                <w:sz w:val="20"/>
                <w:szCs w:val="20"/>
              </w:rPr>
            </w:pPr>
            <w:r w:rsidRPr="008426C0">
              <w:rPr>
                <w:sz w:val="20"/>
                <w:szCs w:val="20"/>
              </w:rPr>
              <w:t xml:space="preserve">модернизация образовательной среды для обеспечения готовности выпускников общеобразовательных учреждений к дальнейшему обучению и деятельности в высокотехнологичной экономике; </w:t>
            </w:r>
          </w:p>
          <w:p w:rsidR="008426C0" w:rsidRPr="008426C0" w:rsidRDefault="008426C0" w:rsidP="008426C0">
            <w:pPr>
              <w:tabs>
                <w:tab w:val="left" w:pos="314"/>
                <w:tab w:val="left" w:pos="6314"/>
                <w:tab w:val="left" w:pos="6460"/>
              </w:tabs>
              <w:ind w:firstLine="426"/>
              <w:contextualSpacing/>
              <w:jc w:val="both"/>
              <w:rPr>
                <w:sz w:val="20"/>
                <w:szCs w:val="20"/>
              </w:rPr>
            </w:pPr>
            <w:r w:rsidRPr="008426C0">
              <w:rPr>
                <w:sz w:val="20"/>
                <w:szCs w:val="20"/>
              </w:rPr>
              <w:t>разработка эффективных моделей  педагогического сопровождения талантливых детей, детей с ограниченными возможностями здоровья (далее – ОВЗ) с целью их оптимальной социальной адаптации и интеграции в обществе;</w:t>
            </w:r>
          </w:p>
          <w:p w:rsidR="008426C0" w:rsidRPr="008426C0" w:rsidRDefault="008426C0" w:rsidP="008426C0">
            <w:pPr>
              <w:tabs>
                <w:tab w:val="left" w:pos="314"/>
                <w:tab w:val="left" w:pos="6314"/>
                <w:tab w:val="left" w:pos="6460"/>
              </w:tabs>
              <w:ind w:firstLine="426"/>
              <w:contextualSpacing/>
              <w:jc w:val="both"/>
              <w:rPr>
                <w:sz w:val="20"/>
                <w:szCs w:val="20"/>
              </w:rPr>
            </w:pPr>
            <w:r w:rsidRPr="008426C0">
              <w:rPr>
                <w:sz w:val="20"/>
                <w:szCs w:val="20"/>
              </w:rPr>
              <w:t xml:space="preserve">внедрение современной системы поддержки детей, находящихся в трудной жизненной ситуации (далее - детей в ТЖС), детей – сирот, детей с ОВЗ, детей мигрантов); </w:t>
            </w:r>
          </w:p>
          <w:p w:rsidR="008426C0" w:rsidRPr="008426C0" w:rsidRDefault="008426C0" w:rsidP="008426C0">
            <w:pPr>
              <w:widowControl w:val="0"/>
              <w:autoSpaceDE w:val="0"/>
              <w:autoSpaceDN w:val="0"/>
              <w:adjustRightInd w:val="0"/>
              <w:ind w:firstLine="426"/>
              <w:jc w:val="both"/>
              <w:rPr>
                <w:sz w:val="20"/>
                <w:szCs w:val="20"/>
              </w:rPr>
            </w:pPr>
            <w:r w:rsidRPr="008426C0">
              <w:rPr>
                <w:sz w:val="20"/>
                <w:szCs w:val="20"/>
              </w:rPr>
              <w:t>создание условий для 100-процентного охвата горячим питанием обучающихся во всех общеобразовательных учреждениях и 100-процентный охват бесплатным горячим питанием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p w:rsidR="008426C0" w:rsidRPr="008426C0" w:rsidRDefault="008426C0" w:rsidP="008426C0">
            <w:pPr>
              <w:tabs>
                <w:tab w:val="left" w:pos="314"/>
                <w:tab w:val="left" w:pos="6314"/>
                <w:tab w:val="left" w:pos="6460"/>
              </w:tabs>
              <w:ind w:firstLine="426"/>
              <w:contextualSpacing/>
              <w:jc w:val="both"/>
              <w:rPr>
                <w:sz w:val="20"/>
                <w:szCs w:val="20"/>
              </w:rPr>
            </w:pPr>
            <w:r w:rsidRPr="008426C0">
              <w:rPr>
                <w:sz w:val="20"/>
                <w:szCs w:val="20"/>
              </w:rPr>
              <w:t xml:space="preserve">становление единого образовательного пространства на основе регионального центра дистанционного образования и центров дистанционного образования в базовых общеобразовательных учреждениях Курской области; </w:t>
            </w:r>
          </w:p>
          <w:p w:rsidR="008426C0" w:rsidRPr="008426C0" w:rsidRDefault="008426C0" w:rsidP="008426C0">
            <w:pPr>
              <w:ind w:firstLine="426"/>
              <w:jc w:val="both"/>
              <w:rPr>
                <w:sz w:val="20"/>
                <w:szCs w:val="20"/>
              </w:rPr>
            </w:pPr>
            <w:r w:rsidRPr="008426C0">
              <w:rPr>
                <w:sz w:val="20"/>
                <w:szCs w:val="20"/>
              </w:rPr>
              <w:t>формирование территориальных образовательных сетей, обеспечивающих доступность образовательных услуг, независимо от места жительства, в том числе за счет развития парка школьных автобусов;</w:t>
            </w:r>
          </w:p>
          <w:p w:rsidR="008426C0" w:rsidRPr="008426C0" w:rsidRDefault="008426C0" w:rsidP="008426C0">
            <w:pPr>
              <w:ind w:firstLine="426"/>
              <w:jc w:val="both"/>
              <w:rPr>
                <w:sz w:val="20"/>
                <w:szCs w:val="20"/>
              </w:rPr>
            </w:pPr>
            <w:r w:rsidRPr="008426C0">
              <w:rPr>
                <w:sz w:val="20"/>
                <w:szCs w:val="20"/>
              </w:rPr>
              <w:t xml:space="preserve">улучшение оснащенности общеобразовательных учреждений современным учебно-лабораторным, учебно-производственным и компьютерным оборудованием, пополнение фондов школьных библиотек для обеспечения нового качества образовательных результатов; </w:t>
            </w:r>
          </w:p>
          <w:p w:rsidR="008426C0" w:rsidRPr="008426C0" w:rsidRDefault="008426C0" w:rsidP="008426C0">
            <w:pPr>
              <w:ind w:firstLine="426"/>
              <w:jc w:val="both"/>
              <w:rPr>
                <w:sz w:val="20"/>
                <w:szCs w:val="20"/>
              </w:rPr>
            </w:pPr>
            <w:r w:rsidRPr="008426C0">
              <w:rPr>
                <w:sz w:val="20"/>
                <w:szCs w:val="20"/>
              </w:rPr>
              <w:t xml:space="preserve">развитие школьной инфраструктуры, обеспечивающей выполнение требований к санитарно-бытовым условиям и охране здоровья обучающихся, занятиям физкультурой и спортом, качественному питанию, в том числе за счет улучшения оснащенности общеобразовательных учреждений спортивным оборудованием, оборудованием для школьных столовых, а также проведение капитального ремонта и реконструкции общеобразовательных учреждений; </w:t>
            </w:r>
          </w:p>
          <w:p w:rsidR="008426C0" w:rsidRPr="008426C0" w:rsidRDefault="008426C0" w:rsidP="008426C0">
            <w:pPr>
              <w:ind w:firstLine="426"/>
              <w:jc w:val="both"/>
              <w:rPr>
                <w:color w:val="000000"/>
                <w:sz w:val="20"/>
                <w:szCs w:val="20"/>
              </w:rPr>
            </w:pPr>
            <w:r w:rsidRPr="008426C0">
              <w:rPr>
                <w:sz w:val="20"/>
                <w:szCs w:val="20"/>
              </w:rPr>
              <w:t xml:space="preserve">качественное обновление кадрового состава региональной системы образования посредством создания персонифицированной системы повышения квалификации, построенной на основе модульных программ с применением дистанционных образовательных технологий, накопительной системы повышения квалификации, профессиональной переподготовки, </w:t>
            </w:r>
            <w:r w:rsidRPr="008426C0">
              <w:rPr>
                <w:color w:val="000000"/>
                <w:sz w:val="20"/>
                <w:szCs w:val="20"/>
              </w:rPr>
              <w:t>развитие механизмов мотивации педагогов к повышению качества работы и непрерывному профессиональному совершенствованию, закрепления молодых кадров педагогов и руководителей школ;</w:t>
            </w:r>
          </w:p>
          <w:p w:rsidR="008426C0" w:rsidRPr="008426C0" w:rsidRDefault="008426C0" w:rsidP="008426C0">
            <w:pPr>
              <w:ind w:firstLine="426"/>
              <w:jc w:val="both"/>
              <w:rPr>
                <w:sz w:val="20"/>
                <w:szCs w:val="20"/>
              </w:rPr>
            </w:pPr>
            <w:r w:rsidRPr="008426C0">
              <w:rPr>
                <w:sz w:val="20"/>
                <w:szCs w:val="20"/>
              </w:rPr>
              <w:t>осуществление мер, направленных на энергосбережение в системе общего образования, эффективное использование ресурсов;</w:t>
            </w:r>
          </w:p>
          <w:p w:rsidR="008426C0" w:rsidRPr="008426C0" w:rsidRDefault="008426C0" w:rsidP="008426C0">
            <w:pPr>
              <w:ind w:firstLine="426"/>
              <w:jc w:val="both"/>
              <w:rPr>
                <w:sz w:val="20"/>
                <w:szCs w:val="20"/>
              </w:rPr>
            </w:pPr>
            <w:r w:rsidRPr="008426C0">
              <w:rPr>
                <w:sz w:val="20"/>
                <w:szCs w:val="20"/>
              </w:rPr>
              <w:t xml:space="preserve">организация подвоза 289 обучающихся </w:t>
            </w:r>
            <w:r w:rsidRPr="008426C0">
              <w:rPr>
                <w:bCs/>
                <w:sz w:val="20"/>
                <w:szCs w:val="20"/>
              </w:rPr>
              <w:t xml:space="preserve">муниципальных общеобразовательных организаций </w:t>
            </w:r>
            <w:r w:rsidRPr="008426C0">
              <w:rPr>
                <w:sz w:val="20"/>
                <w:szCs w:val="20"/>
              </w:rPr>
              <w:t>школьными автобусами к месту обучения и обратно;</w:t>
            </w:r>
          </w:p>
          <w:p w:rsidR="008426C0" w:rsidRPr="008426C0" w:rsidRDefault="008426C0" w:rsidP="008426C0">
            <w:pPr>
              <w:ind w:firstLine="426"/>
              <w:jc w:val="both"/>
              <w:rPr>
                <w:sz w:val="20"/>
                <w:szCs w:val="20"/>
              </w:rPr>
            </w:pPr>
            <w:r w:rsidRPr="008426C0">
              <w:rPr>
                <w:sz w:val="20"/>
                <w:szCs w:val="20"/>
              </w:rPr>
              <w:lastRenderedPageBreak/>
              <w:t>повышение качества образования в общеобразовательных организациях;</w:t>
            </w:r>
          </w:p>
          <w:p w:rsidR="008426C0" w:rsidRPr="008426C0" w:rsidRDefault="008426C0" w:rsidP="008426C0">
            <w:pPr>
              <w:ind w:firstLine="426"/>
              <w:jc w:val="both"/>
              <w:rPr>
                <w:sz w:val="20"/>
                <w:szCs w:val="20"/>
              </w:rPr>
            </w:pPr>
            <w:proofErr w:type="gramStart"/>
            <w:r w:rsidRPr="008426C0">
              <w:rPr>
                <w:sz w:val="20"/>
                <w:szCs w:val="20"/>
              </w:rPr>
              <w:t>приобретение оборудования, расходных материалов, средств обучения и воспитания в целях создания и обеспечения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roofErr w:type="gramEnd"/>
          </w:p>
          <w:p w:rsidR="008426C0" w:rsidRPr="008426C0" w:rsidRDefault="008426C0" w:rsidP="008426C0">
            <w:pPr>
              <w:ind w:firstLine="426"/>
              <w:jc w:val="both"/>
              <w:rPr>
                <w:sz w:val="20"/>
                <w:szCs w:val="20"/>
              </w:rPr>
            </w:pPr>
            <w:r w:rsidRPr="008426C0">
              <w:rPr>
                <w:sz w:val="20"/>
                <w:szCs w:val="20"/>
              </w:rPr>
              <w:t>приобретение оборудования, расходных материалов, средств обучения и воспитания для обеспечения образовательных организаций материально-технической базой для внедрения цифровой образовательной среды;</w:t>
            </w:r>
          </w:p>
          <w:p w:rsidR="008426C0" w:rsidRPr="008426C0" w:rsidRDefault="008426C0" w:rsidP="008426C0">
            <w:pPr>
              <w:ind w:firstLine="426"/>
              <w:jc w:val="both"/>
              <w:rPr>
                <w:sz w:val="20"/>
                <w:szCs w:val="20"/>
              </w:rPr>
            </w:pPr>
            <w:r w:rsidRPr="008426C0">
              <w:rPr>
                <w:sz w:val="20"/>
                <w:szCs w:val="20"/>
              </w:rPr>
              <w:t>обновление материально-технической базы для занятий детей физической культурой и спортом;</w:t>
            </w:r>
          </w:p>
          <w:p w:rsidR="008426C0" w:rsidRPr="008426C0" w:rsidRDefault="008426C0" w:rsidP="008426C0">
            <w:pPr>
              <w:ind w:firstLine="426"/>
              <w:jc w:val="both"/>
              <w:rPr>
                <w:sz w:val="20"/>
                <w:szCs w:val="20"/>
              </w:rPr>
            </w:pPr>
            <w:r w:rsidRPr="008426C0">
              <w:rPr>
                <w:sz w:val="20"/>
                <w:szCs w:val="20"/>
              </w:rPr>
              <w:t>обеспечение деятельности советников директора по воспитанию и взаимодействию с детскими общественными объединениями в государственных и муниципальных общеобразовательных организациях.</w:t>
            </w:r>
          </w:p>
          <w:p w:rsidR="008426C0" w:rsidRPr="008426C0" w:rsidRDefault="008426C0" w:rsidP="008426C0">
            <w:pPr>
              <w:ind w:firstLine="426"/>
              <w:jc w:val="both"/>
              <w:rPr>
                <w:sz w:val="20"/>
                <w:szCs w:val="20"/>
              </w:rPr>
            </w:pPr>
          </w:p>
        </w:tc>
      </w:tr>
      <w:tr w:rsidR="008426C0" w:rsidRPr="008426C0" w:rsidTr="008B0F2C">
        <w:tc>
          <w:tcPr>
            <w:tcW w:w="2658" w:type="dxa"/>
          </w:tcPr>
          <w:p w:rsidR="008426C0" w:rsidRPr="008426C0" w:rsidRDefault="008426C0" w:rsidP="008426C0">
            <w:pPr>
              <w:ind w:firstLine="426"/>
              <w:rPr>
                <w:sz w:val="20"/>
                <w:szCs w:val="20"/>
              </w:rPr>
            </w:pPr>
            <w:r w:rsidRPr="008426C0">
              <w:rPr>
                <w:sz w:val="20"/>
                <w:szCs w:val="20"/>
              </w:rPr>
              <w:lastRenderedPageBreak/>
              <w:t>Ц</w:t>
            </w:r>
            <w:r w:rsidRPr="008426C0">
              <w:rPr>
                <w:spacing w:val="-1"/>
                <w:sz w:val="20"/>
                <w:szCs w:val="20"/>
              </w:rPr>
              <w:t>е</w:t>
            </w:r>
            <w:r w:rsidRPr="008426C0">
              <w:rPr>
                <w:spacing w:val="1"/>
                <w:sz w:val="20"/>
                <w:szCs w:val="20"/>
              </w:rPr>
              <w:t>л</w:t>
            </w:r>
            <w:r w:rsidRPr="008426C0">
              <w:rPr>
                <w:spacing w:val="-1"/>
                <w:sz w:val="20"/>
                <w:szCs w:val="20"/>
              </w:rPr>
              <w:t>е</w:t>
            </w:r>
            <w:r w:rsidRPr="008426C0">
              <w:rPr>
                <w:sz w:val="20"/>
                <w:szCs w:val="20"/>
              </w:rPr>
              <w:t>в</w:t>
            </w:r>
            <w:r w:rsidRPr="008426C0">
              <w:rPr>
                <w:spacing w:val="2"/>
                <w:sz w:val="20"/>
                <w:szCs w:val="20"/>
              </w:rPr>
              <w:t>ы</w:t>
            </w:r>
            <w:r w:rsidRPr="008426C0">
              <w:rPr>
                <w:sz w:val="20"/>
                <w:szCs w:val="20"/>
              </w:rPr>
              <w:t>е ин</w:t>
            </w:r>
            <w:r w:rsidRPr="008426C0">
              <w:rPr>
                <w:spacing w:val="1"/>
                <w:sz w:val="20"/>
                <w:szCs w:val="20"/>
              </w:rPr>
              <w:t>д</w:t>
            </w:r>
            <w:r w:rsidRPr="008426C0">
              <w:rPr>
                <w:sz w:val="20"/>
                <w:szCs w:val="20"/>
              </w:rPr>
              <w:t>ик</w:t>
            </w:r>
            <w:r w:rsidRPr="008426C0">
              <w:rPr>
                <w:spacing w:val="-1"/>
                <w:sz w:val="20"/>
                <w:szCs w:val="20"/>
              </w:rPr>
              <w:t>а</w:t>
            </w:r>
            <w:r w:rsidRPr="008426C0">
              <w:rPr>
                <w:sz w:val="20"/>
                <w:szCs w:val="20"/>
              </w:rPr>
              <w:t>т</w:t>
            </w:r>
            <w:r w:rsidRPr="008426C0">
              <w:rPr>
                <w:spacing w:val="1"/>
                <w:sz w:val="20"/>
                <w:szCs w:val="20"/>
              </w:rPr>
              <w:t>ор</w:t>
            </w:r>
            <w:r w:rsidRPr="008426C0">
              <w:rPr>
                <w:sz w:val="20"/>
                <w:szCs w:val="20"/>
              </w:rPr>
              <w:t>ы и п</w:t>
            </w:r>
            <w:r w:rsidRPr="008426C0">
              <w:rPr>
                <w:spacing w:val="1"/>
                <w:sz w:val="20"/>
                <w:szCs w:val="20"/>
              </w:rPr>
              <w:t>о</w:t>
            </w:r>
            <w:r w:rsidRPr="008426C0">
              <w:rPr>
                <w:sz w:val="20"/>
                <w:szCs w:val="20"/>
              </w:rPr>
              <w:t>к</w:t>
            </w:r>
            <w:r w:rsidRPr="008426C0">
              <w:rPr>
                <w:spacing w:val="-1"/>
                <w:sz w:val="20"/>
                <w:szCs w:val="20"/>
              </w:rPr>
              <w:t>а</w:t>
            </w:r>
            <w:r w:rsidRPr="008426C0">
              <w:rPr>
                <w:sz w:val="20"/>
                <w:szCs w:val="20"/>
              </w:rPr>
              <w:t>з</w:t>
            </w:r>
            <w:r w:rsidRPr="008426C0">
              <w:rPr>
                <w:spacing w:val="-1"/>
                <w:sz w:val="20"/>
                <w:szCs w:val="20"/>
              </w:rPr>
              <w:t>а</w:t>
            </w:r>
            <w:r w:rsidRPr="008426C0">
              <w:rPr>
                <w:spacing w:val="1"/>
                <w:sz w:val="20"/>
                <w:szCs w:val="20"/>
              </w:rPr>
              <w:t>т</w:t>
            </w:r>
            <w:r w:rsidRPr="008426C0">
              <w:rPr>
                <w:spacing w:val="-1"/>
                <w:sz w:val="20"/>
                <w:szCs w:val="20"/>
              </w:rPr>
              <w:t>е</w:t>
            </w:r>
            <w:r w:rsidRPr="008426C0">
              <w:rPr>
                <w:spacing w:val="1"/>
                <w:sz w:val="20"/>
                <w:szCs w:val="20"/>
              </w:rPr>
              <w:t>л</w:t>
            </w:r>
            <w:r w:rsidRPr="008426C0">
              <w:rPr>
                <w:sz w:val="20"/>
                <w:szCs w:val="20"/>
              </w:rPr>
              <w:t>и п</w:t>
            </w:r>
            <w:r w:rsidRPr="008426C0">
              <w:rPr>
                <w:spacing w:val="1"/>
                <w:sz w:val="20"/>
                <w:szCs w:val="20"/>
              </w:rPr>
              <w:t>од</w:t>
            </w:r>
            <w:r w:rsidRPr="008426C0">
              <w:rPr>
                <w:sz w:val="20"/>
                <w:szCs w:val="20"/>
              </w:rPr>
              <w:t>п</w:t>
            </w:r>
            <w:r w:rsidRPr="008426C0">
              <w:rPr>
                <w:spacing w:val="-1"/>
                <w:sz w:val="20"/>
                <w:szCs w:val="20"/>
              </w:rPr>
              <w:t>р</w:t>
            </w:r>
            <w:r w:rsidRPr="008426C0">
              <w:rPr>
                <w:spacing w:val="1"/>
                <w:sz w:val="20"/>
                <w:szCs w:val="20"/>
              </w:rPr>
              <w:t>ог</w:t>
            </w:r>
            <w:r w:rsidRPr="008426C0">
              <w:rPr>
                <w:spacing w:val="-1"/>
                <w:sz w:val="20"/>
                <w:szCs w:val="20"/>
              </w:rPr>
              <w:t>ра</w:t>
            </w:r>
            <w:r w:rsidRPr="008426C0">
              <w:rPr>
                <w:spacing w:val="1"/>
                <w:sz w:val="20"/>
                <w:szCs w:val="20"/>
              </w:rPr>
              <w:t>м</w:t>
            </w:r>
            <w:r w:rsidRPr="008426C0">
              <w:rPr>
                <w:spacing w:val="-1"/>
                <w:sz w:val="20"/>
                <w:szCs w:val="20"/>
              </w:rPr>
              <w:t>м</w:t>
            </w:r>
            <w:r w:rsidRPr="008426C0">
              <w:rPr>
                <w:sz w:val="20"/>
                <w:szCs w:val="20"/>
              </w:rPr>
              <w:t>ы</w:t>
            </w:r>
          </w:p>
        </w:tc>
        <w:tc>
          <w:tcPr>
            <w:tcW w:w="295" w:type="dxa"/>
          </w:tcPr>
          <w:p w:rsidR="008426C0" w:rsidRPr="008426C0" w:rsidRDefault="008426C0" w:rsidP="008426C0">
            <w:pPr>
              <w:widowControl w:val="0"/>
              <w:tabs>
                <w:tab w:val="left" w:pos="820"/>
                <w:tab w:val="left" w:pos="2520"/>
                <w:tab w:val="left" w:pos="4400"/>
                <w:tab w:val="left" w:pos="6000"/>
                <w:tab w:val="left" w:pos="6314"/>
                <w:tab w:val="left" w:pos="6460"/>
              </w:tabs>
              <w:autoSpaceDE w:val="0"/>
              <w:autoSpaceDN w:val="0"/>
              <w:adjustRightInd w:val="0"/>
              <w:ind w:firstLine="426"/>
              <w:jc w:val="center"/>
              <w:rPr>
                <w:sz w:val="20"/>
                <w:szCs w:val="20"/>
              </w:rPr>
            </w:pPr>
            <w:r w:rsidRPr="008426C0">
              <w:rPr>
                <w:sz w:val="20"/>
                <w:szCs w:val="20"/>
              </w:rPr>
              <w:t>-</w:t>
            </w:r>
          </w:p>
        </w:tc>
        <w:tc>
          <w:tcPr>
            <w:tcW w:w="6794" w:type="dxa"/>
          </w:tcPr>
          <w:p w:rsidR="008426C0" w:rsidRPr="008426C0" w:rsidRDefault="008426C0" w:rsidP="008426C0">
            <w:pPr>
              <w:widowControl w:val="0"/>
              <w:tabs>
                <w:tab w:val="left" w:pos="219"/>
                <w:tab w:val="left" w:pos="644"/>
                <w:tab w:val="left" w:pos="2520"/>
                <w:tab w:val="left" w:pos="4400"/>
                <w:tab w:val="left" w:pos="6000"/>
                <w:tab w:val="left" w:pos="6460"/>
              </w:tabs>
              <w:autoSpaceDE w:val="0"/>
              <w:autoSpaceDN w:val="0"/>
              <w:adjustRightInd w:val="0"/>
              <w:ind w:firstLine="426"/>
              <w:contextualSpacing/>
              <w:jc w:val="both"/>
              <w:rPr>
                <w:sz w:val="20"/>
                <w:szCs w:val="20"/>
              </w:rPr>
            </w:pPr>
            <w:r w:rsidRPr="008426C0">
              <w:rPr>
                <w:sz w:val="20"/>
                <w:szCs w:val="20"/>
              </w:rPr>
              <w:t>удельный вес численности детей в возрасте от 0 до 3 лет,  охваченных программами поддержки раннего развития, в общей численности детей соответствующего возраста, проценты;</w:t>
            </w:r>
          </w:p>
          <w:p w:rsidR="008426C0" w:rsidRPr="008426C0" w:rsidRDefault="008426C0" w:rsidP="008426C0">
            <w:pPr>
              <w:tabs>
                <w:tab w:val="left" w:pos="361"/>
                <w:tab w:val="left" w:pos="6314"/>
                <w:tab w:val="left" w:pos="6460"/>
              </w:tabs>
              <w:autoSpaceDE w:val="0"/>
              <w:autoSpaceDN w:val="0"/>
              <w:adjustRightInd w:val="0"/>
              <w:ind w:firstLine="426"/>
              <w:jc w:val="both"/>
              <w:rPr>
                <w:color w:val="000000"/>
                <w:sz w:val="20"/>
                <w:szCs w:val="20"/>
              </w:rPr>
            </w:pPr>
            <w:r w:rsidRPr="008426C0">
              <w:rPr>
                <w:color w:val="000000"/>
                <w:sz w:val="20"/>
                <w:szCs w:val="20"/>
              </w:rPr>
              <w:t>доступность дошкольного образования (отношение численности детей 5-7 лет, которым предоставлена возможность получать услуги дошкольного образования, к численности детей в возрасте 5-7 лет, скорректированной на численность детей в возрасте 5-7 лет, обучающихся в школе), проценты;</w:t>
            </w:r>
          </w:p>
          <w:p w:rsidR="008426C0" w:rsidRPr="008426C0" w:rsidRDefault="008426C0" w:rsidP="008426C0">
            <w:pPr>
              <w:tabs>
                <w:tab w:val="left" w:pos="219"/>
                <w:tab w:val="left" w:pos="644"/>
                <w:tab w:val="left" w:pos="6460"/>
              </w:tabs>
              <w:ind w:firstLine="426"/>
              <w:contextualSpacing/>
              <w:jc w:val="both"/>
              <w:rPr>
                <w:sz w:val="20"/>
                <w:szCs w:val="20"/>
              </w:rPr>
            </w:pPr>
            <w:r w:rsidRPr="008426C0">
              <w:rPr>
                <w:sz w:val="20"/>
                <w:szCs w:val="20"/>
              </w:rPr>
              <w:t>удельный вес численности детей – инвалидов, обучающихся по программам общего образования на дому с использованием дистанционных образовательных технологий, в общей численности детей-инвалидов, которым показана такая форма обучения, проценты;</w:t>
            </w:r>
          </w:p>
          <w:p w:rsidR="008426C0" w:rsidRPr="008426C0" w:rsidRDefault="008426C0" w:rsidP="008426C0">
            <w:pPr>
              <w:tabs>
                <w:tab w:val="left" w:pos="219"/>
                <w:tab w:val="left" w:pos="644"/>
                <w:tab w:val="left" w:pos="6460"/>
              </w:tabs>
              <w:ind w:firstLine="426"/>
              <w:contextualSpacing/>
              <w:jc w:val="both"/>
              <w:rPr>
                <w:sz w:val="20"/>
                <w:szCs w:val="20"/>
              </w:rPr>
            </w:pPr>
            <w:r w:rsidRPr="008426C0">
              <w:rPr>
                <w:sz w:val="20"/>
                <w:szCs w:val="20"/>
              </w:rPr>
              <w:t>удельный вес численности учителей в возрасте до 30 лет в общей численности учителей общеобразовательных организаций, проценты;</w:t>
            </w:r>
          </w:p>
          <w:p w:rsidR="008426C0" w:rsidRPr="008426C0" w:rsidRDefault="008426C0" w:rsidP="008426C0">
            <w:pPr>
              <w:tabs>
                <w:tab w:val="left" w:pos="219"/>
                <w:tab w:val="left" w:pos="644"/>
                <w:tab w:val="left" w:pos="6460"/>
              </w:tabs>
              <w:ind w:firstLine="426"/>
              <w:contextualSpacing/>
              <w:jc w:val="both"/>
              <w:rPr>
                <w:sz w:val="20"/>
                <w:szCs w:val="20"/>
              </w:rPr>
            </w:pPr>
            <w:r w:rsidRPr="008426C0">
              <w:rPr>
                <w:sz w:val="20"/>
                <w:szCs w:val="20"/>
              </w:rPr>
              <w:t>удельный вес численности руководителей государственных (муниципальных) организаций дошкольного образования, общеобразовательных организаций, прошедших повышение квалификации или профессиональную переподготовку, в общей численности руководителей организаций дошкольного, общего образования детей, проценты;</w:t>
            </w:r>
          </w:p>
          <w:p w:rsidR="008426C0" w:rsidRPr="008426C0" w:rsidRDefault="008426C0" w:rsidP="008426C0">
            <w:pPr>
              <w:tabs>
                <w:tab w:val="left" w:pos="219"/>
                <w:tab w:val="left" w:pos="644"/>
                <w:tab w:val="left" w:pos="6460"/>
              </w:tabs>
              <w:autoSpaceDE w:val="0"/>
              <w:autoSpaceDN w:val="0"/>
              <w:adjustRightInd w:val="0"/>
              <w:ind w:firstLine="426"/>
              <w:jc w:val="both"/>
              <w:rPr>
                <w:sz w:val="20"/>
                <w:szCs w:val="20"/>
              </w:rPr>
            </w:pPr>
            <w:r w:rsidRPr="008426C0">
              <w:rPr>
                <w:sz w:val="20"/>
                <w:szCs w:val="20"/>
              </w:rPr>
              <w:t>удельный вес численности обучающихся государственных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 проценты;</w:t>
            </w:r>
          </w:p>
          <w:p w:rsidR="008426C0" w:rsidRPr="008426C0" w:rsidRDefault="008426C0" w:rsidP="008426C0">
            <w:pPr>
              <w:tabs>
                <w:tab w:val="left" w:pos="219"/>
                <w:tab w:val="left" w:pos="644"/>
                <w:tab w:val="left" w:pos="6460"/>
              </w:tabs>
              <w:autoSpaceDE w:val="0"/>
              <w:autoSpaceDN w:val="0"/>
              <w:adjustRightInd w:val="0"/>
              <w:ind w:firstLine="426"/>
              <w:jc w:val="both"/>
              <w:rPr>
                <w:rFonts w:eastAsia="Calibri"/>
                <w:sz w:val="20"/>
                <w:szCs w:val="20"/>
              </w:rPr>
            </w:pPr>
            <w:r w:rsidRPr="008426C0">
              <w:rPr>
                <w:rFonts w:eastAsia="Calibri"/>
                <w:sz w:val="20"/>
                <w:szCs w:val="20"/>
              </w:rPr>
              <w:t xml:space="preserve">обеспечение муниципальных общеобразовательных учреждений автобусами, соответствующими ГОСТ </w:t>
            </w:r>
            <w:proofErr w:type="gramStart"/>
            <w:r w:rsidRPr="008426C0">
              <w:rPr>
                <w:rFonts w:eastAsia="Calibri"/>
                <w:sz w:val="20"/>
                <w:szCs w:val="20"/>
              </w:rPr>
              <w:t>Р</w:t>
            </w:r>
            <w:proofErr w:type="gramEnd"/>
            <w:r w:rsidRPr="008426C0">
              <w:rPr>
                <w:rFonts w:eastAsia="Calibri"/>
                <w:sz w:val="20"/>
                <w:szCs w:val="20"/>
              </w:rPr>
              <w:t xml:space="preserve"> 51160-98, для подвоза обучающихся к месту учебы и обратно к месту проживания, единицы;</w:t>
            </w:r>
          </w:p>
          <w:p w:rsidR="008426C0" w:rsidRPr="008426C0" w:rsidRDefault="008426C0" w:rsidP="008426C0">
            <w:pPr>
              <w:tabs>
                <w:tab w:val="left" w:pos="219"/>
                <w:tab w:val="left" w:pos="644"/>
                <w:tab w:val="left" w:pos="6460"/>
              </w:tabs>
              <w:autoSpaceDE w:val="0"/>
              <w:autoSpaceDN w:val="0"/>
              <w:adjustRightInd w:val="0"/>
              <w:ind w:firstLine="426"/>
              <w:jc w:val="both"/>
              <w:rPr>
                <w:rFonts w:eastAsia="Calibri"/>
                <w:sz w:val="20"/>
                <w:szCs w:val="20"/>
              </w:rPr>
            </w:pPr>
            <w:r w:rsidRPr="008426C0">
              <w:rPr>
                <w:rFonts w:eastAsia="Calibri"/>
                <w:sz w:val="20"/>
                <w:szCs w:val="20"/>
              </w:rPr>
              <w:t>реструктуризация сети общеобразовательных учреждений, расположенных в сельской местности, единицы;</w:t>
            </w:r>
          </w:p>
          <w:p w:rsidR="008426C0" w:rsidRPr="008426C0" w:rsidRDefault="008426C0" w:rsidP="008426C0">
            <w:pPr>
              <w:widowControl w:val="0"/>
              <w:tabs>
                <w:tab w:val="left" w:pos="219"/>
                <w:tab w:val="left" w:pos="644"/>
                <w:tab w:val="left" w:pos="1460"/>
                <w:tab w:val="left" w:pos="1840"/>
                <w:tab w:val="left" w:pos="2060"/>
                <w:tab w:val="left" w:pos="2740"/>
                <w:tab w:val="left" w:pos="3020"/>
                <w:tab w:val="left" w:pos="3520"/>
                <w:tab w:val="left" w:pos="3800"/>
                <w:tab w:val="left" w:pos="4160"/>
                <w:tab w:val="left" w:pos="4240"/>
                <w:tab w:val="left" w:pos="4880"/>
                <w:tab w:val="left" w:pos="5340"/>
                <w:tab w:val="left" w:pos="5400"/>
                <w:tab w:val="left" w:pos="5880"/>
                <w:tab w:val="left" w:pos="6220"/>
                <w:tab w:val="left" w:pos="6460"/>
                <w:tab w:val="left" w:pos="6770"/>
                <w:tab w:val="left" w:pos="6800"/>
              </w:tabs>
              <w:autoSpaceDE w:val="0"/>
              <w:autoSpaceDN w:val="0"/>
              <w:adjustRightInd w:val="0"/>
              <w:ind w:firstLine="426"/>
              <w:contextualSpacing/>
              <w:jc w:val="both"/>
              <w:rPr>
                <w:sz w:val="20"/>
                <w:szCs w:val="20"/>
              </w:rPr>
            </w:pPr>
            <w:r w:rsidRPr="008426C0">
              <w:rPr>
                <w:sz w:val="20"/>
                <w:szCs w:val="20"/>
              </w:rPr>
              <w:t>отн</w:t>
            </w:r>
            <w:r w:rsidRPr="008426C0">
              <w:rPr>
                <w:spacing w:val="1"/>
                <w:sz w:val="20"/>
                <w:szCs w:val="20"/>
              </w:rPr>
              <w:t>о</w:t>
            </w:r>
            <w:r w:rsidRPr="008426C0">
              <w:rPr>
                <w:spacing w:val="-1"/>
                <w:sz w:val="20"/>
                <w:szCs w:val="20"/>
              </w:rPr>
              <w:t>ше</w:t>
            </w:r>
            <w:r w:rsidRPr="008426C0">
              <w:rPr>
                <w:sz w:val="20"/>
                <w:szCs w:val="20"/>
              </w:rPr>
              <w:t>н</w:t>
            </w:r>
            <w:r w:rsidRPr="008426C0">
              <w:rPr>
                <w:spacing w:val="2"/>
                <w:sz w:val="20"/>
                <w:szCs w:val="20"/>
              </w:rPr>
              <w:t>и</w:t>
            </w:r>
            <w:r w:rsidRPr="008426C0">
              <w:rPr>
                <w:sz w:val="20"/>
                <w:szCs w:val="20"/>
              </w:rPr>
              <w:t xml:space="preserve">е </w:t>
            </w:r>
            <w:r w:rsidRPr="008426C0">
              <w:rPr>
                <w:spacing w:val="-1"/>
                <w:sz w:val="20"/>
                <w:szCs w:val="20"/>
              </w:rPr>
              <w:t>с</w:t>
            </w:r>
            <w:r w:rsidRPr="008426C0">
              <w:rPr>
                <w:spacing w:val="1"/>
                <w:sz w:val="20"/>
                <w:szCs w:val="20"/>
              </w:rPr>
              <w:t>р</w:t>
            </w:r>
            <w:r w:rsidRPr="008426C0">
              <w:rPr>
                <w:spacing w:val="-1"/>
                <w:sz w:val="20"/>
                <w:szCs w:val="20"/>
              </w:rPr>
              <w:t>е</w:t>
            </w:r>
            <w:r w:rsidRPr="008426C0">
              <w:rPr>
                <w:spacing w:val="1"/>
                <w:sz w:val="20"/>
                <w:szCs w:val="20"/>
              </w:rPr>
              <w:t>д</w:t>
            </w:r>
            <w:r w:rsidRPr="008426C0">
              <w:rPr>
                <w:sz w:val="20"/>
                <w:szCs w:val="20"/>
              </w:rPr>
              <w:t>н</w:t>
            </w:r>
            <w:r w:rsidRPr="008426C0">
              <w:rPr>
                <w:spacing w:val="-1"/>
                <w:sz w:val="20"/>
                <w:szCs w:val="20"/>
              </w:rPr>
              <w:t>е</w:t>
            </w:r>
            <w:r w:rsidRPr="008426C0">
              <w:rPr>
                <w:spacing w:val="1"/>
                <w:sz w:val="20"/>
                <w:szCs w:val="20"/>
              </w:rPr>
              <w:t>г</w:t>
            </w:r>
            <w:r w:rsidRPr="008426C0">
              <w:rPr>
                <w:sz w:val="20"/>
                <w:szCs w:val="20"/>
              </w:rPr>
              <w:t xml:space="preserve">о </w:t>
            </w:r>
            <w:r w:rsidRPr="008426C0">
              <w:rPr>
                <w:spacing w:val="1"/>
                <w:sz w:val="20"/>
                <w:szCs w:val="20"/>
              </w:rPr>
              <w:t>б</w:t>
            </w:r>
            <w:r w:rsidRPr="008426C0">
              <w:rPr>
                <w:spacing w:val="-1"/>
                <w:sz w:val="20"/>
                <w:szCs w:val="20"/>
              </w:rPr>
              <w:t>а</w:t>
            </w:r>
            <w:r w:rsidRPr="008426C0">
              <w:rPr>
                <w:sz w:val="20"/>
                <w:szCs w:val="20"/>
              </w:rPr>
              <w:t xml:space="preserve">лла </w:t>
            </w:r>
            <w:r w:rsidRPr="008426C0">
              <w:rPr>
                <w:spacing w:val="-1"/>
                <w:sz w:val="20"/>
                <w:szCs w:val="20"/>
              </w:rPr>
              <w:t>Е</w:t>
            </w:r>
            <w:r w:rsidRPr="008426C0">
              <w:rPr>
                <w:sz w:val="20"/>
                <w:szCs w:val="20"/>
              </w:rPr>
              <w:t xml:space="preserve">ГЭ </w:t>
            </w:r>
            <w:r w:rsidRPr="008426C0">
              <w:rPr>
                <w:spacing w:val="1"/>
                <w:sz w:val="20"/>
                <w:szCs w:val="20"/>
              </w:rPr>
              <w:t>(</w:t>
            </w:r>
            <w:r w:rsidRPr="008426C0">
              <w:rPr>
                <w:sz w:val="20"/>
                <w:szCs w:val="20"/>
              </w:rPr>
              <w:t xml:space="preserve">в </w:t>
            </w:r>
            <w:r w:rsidRPr="008426C0">
              <w:rPr>
                <w:spacing w:val="1"/>
                <w:sz w:val="20"/>
                <w:szCs w:val="20"/>
              </w:rPr>
              <w:t>р</w:t>
            </w:r>
            <w:r w:rsidRPr="008426C0">
              <w:rPr>
                <w:spacing w:val="-1"/>
                <w:sz w:val="20"/>
                <w:szCs w:val="20"/>
              </w:rPr>
              <w:t>ас</w:t>
            </w:r>
            <w:r w:rsidRPr="008426C0">
              <w:rPr>
                <w:sz w:val="20"/>
                <w:szCs w:val="20"/>
              </w:rPr>
              <w:t>ч</w:t>
            </w:r>
            <w:r w:rsidRPr="008426C0">
              <w:rPr>
                <w:spacing w:val="-1"/>
                <w:sz w:val="20"/>
                <w:szCs w:val="20"/>
              </w:rPr>
              <w:t>е</w:t>
            </w:r>
            <w:r w:rsidRPr="008426C0">
              <w:rPr>
                <w:spacing w:val="1"/>
                <w:sz w:val="20"/>
                <w:szCs w:val="20"/>
              </w:rPr>
              <w:t>т</w:t>
            </w:r>
            <w:r w:rsidRPr="008426C0">
              <w:rPr>
                <w:sz w:val="20"/>
                <w:szCs w:val="20"/>
              </w:rPr>
              <w:t>е на 1 п</w:t>
            </w:r>
            <w:r w:rsidRPr="008426C0">
              <w:rPr>
                <w:spacing w:val="1"/>
                <w:sz w:val="20"/>
                <w:szCs w:val="20"/>
              </w:rPr>
              <w:t>р</w:t>
            </w:r>
            <w:r w:rsidRPr="008426C0">
              <w:rPr>
                <w:spacing w:val="-1"/>
                <w:sz w:val="20"/>
                <w:szCs w:val="20"/>
              </w:rPr>
              <w:t>едме</w:t>
            </w:r>
            <w:r w:rsidRPr="008426C0">
              <w:rPr>
                <w:sz w:val="20"/>
                <w:szCs w:val="20"/>
              </w:rPr>
              <w:t xml:space="preserve">т) в </w:t>
            </w:r>
            <w:r w:rsidRPr="008426C0">
              <w:rPr>
                <w:spacing w:val="1"/>
                <w:sz w:val="20"/>
                <w:szCs w:val="20"/>
              </w:rPr>
              <w:t>1</w:t>
            </w:r>
            <w:r w:rsidRPr="008426C0">
              <w:rPr>
                <w:sz w:val="20"/>
                <w:szCs w:val="20"/>
              </w:rPr>
              <w:t xml:space="preserve">0% </w:t>
            </w:r>
            <w:r w:rsidRPr="008426C0">
              <w:rPr>
                <w:spacing w:val="-1"/>
                <w:sz w:val="20"/>
                <w:szCs w:val="20"/>
              </w:rPr>
              <w:t>ш</w:t>
            </w:r>
            <w:r w:rsidRPr="008426C0">
              <w:rPr>
                <w:sz w:val="20"/>
                <w:szCs w:val="20"/>
              </w:rPr>
              <w:t>к</w:t>
            </w:r>
            <w:r w:rsidRPr="008426C0">
              <w:rPr>
                <w:spacing w:val="1"/>
                <w:sz w:val="20"/>
                <w:szCs w:val="20"/>
              </w:rPr>
              <w:t>о</w:t>
            </w:r>
            <w:r w:rsidRPr="008426C0">
              <w:rPr>
                <w:sz w:val="20"/>
                <w:szCs w:val="20"/>
              </w:rPr>
              <w:t>л с л</w:t>
            </w:r>
            <w:r w:rsidRPr="008426C0">
              <w:rPr>
                <w:spacing w:val="2"/>
                <w:sz w:val="20"/>
                <w:szCs w:val="20"/>
              </w:rPr>
              <w:t>у</w:t>
            </w:r>
            <w:r w:rsidRPr="008426C0">
              <w:rPr>
                <w:sz w:val="20"/>
                <w:szCs w:val="20"/>
              </w:rPr>
              <w:t>ч</w:t>
            </w:r>
            <w:r w:rsidRPr="008426C0">
              <w:rPr>
                <w:spacing w:val="-1"/>
                <w:sz w:val="20"/>
                <w:szCs w:val="20"/>
              </w:rPr>
              <w:t>ш</w:t>
            </w:r>
            <w:r w:rsidRPr="008426C0">
              <w:rPr>
                <w:spacing w:val="2"/>
                <w:sz w:val="20"/>
                <w:szCs w:val="20"/>
              </w:rPr>
              <w:t>и</w:t>
            </w:r>
            <w:r w:rsidRPr="008426C0">
              <w:rPr>
                <w:spacing w:val="-1"/>
                <w:sz w:val="20"/>
                <w:szCs w:val="20"/>
              </w:rPr>
              <w:t>м</w:t>
            </w:r>
            <w:r w:rsidRPr="008426C0">
              <w:rPr>
                <w:sz w:val="20"/>
                <w:szCs w:val="20"/>
              </w:rPr>
              <w:t xml:space="preserve">и </w:t>
            </w:r>
            <w:r w:rsidRPr="008426C0">
              <w:rPr>
                <w:spacing w:val="1"/>
                <w:sz w:val="20"/>
                <w:szCs w:val="20"/>
              </w:rPr>
              <w:t>ре</w:t>
            </w:r>
            <w:r w:rsidRPr="008426C0">
              <w:rPr>
                <w:sz w:val="20"/>
                <w:szCs w:val="20"/>
              </w:rPr>
              <w:t>з</w:t>
            </w:r>
            <w:r w:rsidRPr="008426C0">
              <w:rPr>
                <w:spacing w:val="1"/>
                <w:sz w:val="20"/>
                <w:szCs w:val="20"/>
              </w:rPr>
              <w:t>у</w:t>
            </w:r>
            <w:r w:rsidRPr="008426C0">
              <w:rPr>
                <w:sz w:val="20"/>
                <w:szCs w:val="20"/>
              </w:rPr>
              <w:t>льт</w:t>
            </w:r>
            <w:r w:rsidRPr="008426C0">
              <w:rPr>
                <w:spacing w:val="-1"/>
                <w:sz w:val="20"/>
                <w:szCs w:val="20"/>
              </w:rPr>
              <w:t>а</w:t>
            </w:r>
            <w:r w:rsidRPr="008426C0">
              <w:rPr>
                <w:spacing w:val="1"/>
                <w:sz w:val="20"/>
                <w:szCs w:val="20"/>
              </w:rPr>
              <w:t>т</w:t>
            </w:r>
            <w:r w:rsidRPr="008426C0">
              <w:rPr>
                <w:spacing w:val="-1"/>
                <w:sz w:val="20"/>
                <w:szCs w:val="20"/>
              </w:rPr>
              <w:t>а</w:t>
            </w:r>
            <w:r w:rsidRPr="008426C0">
              <w:rPr>
                <w:spacing w:val="1"/>
                <w:sz w:val="20"/>
                <w:szCs w:val="20"/>
              </w:rPr>
              <w:t>м</w:t>
            </w:r>
            <w:r w:rsidRPr="008426C0">
              <w:rPr>
                <w:sz w:val="20"/>
                <w:szCs w:val="20"/>
              </w:rPr>
              <w:t xml:space="preserve">и </w:t>
            </w:r>
            <w:r w:rsidRPr="008426C0">
              <w:rPr>
                <w:spacing w:val="-1"/>
                <w:sz w:val="20"/>
                <w:szCs w:val="20"/>
              </w:rPr>
              <w:t>Е</w:t>
            </w:r>
            <w:r w:rsidRPr="008426C0">
              <w:rPr>
                <w:sz w:val="20"/>
                <w:szCs w:val="20"/>
              </w:rPr>
              <w:t xml:space="preserve">ГЭ к </w:t>
            </w:r>
            <w:r w:rsidRPr="008426C0">
              <w:rPr>
                <w:spacing w:val="1"/>
                <w:sz w:val="20"/>
                <w:szCs w:val="20"/>
              </w:rPr>
              <w:t>ср</w:t>
            </w:r>
            <w:r w:rsidRPr="008426C0">
              <w:rPr>
                <w:spacing w:val="-1"/>
                <w:sz w:val="20"/>
                <w:szCs w:val="20"/>
              </w:rPr>
              <w:t>е</w:t>
            </w:r>
            <w:r w:rsidRPr="008426C0">
              <w:rPr>
                <w:spacing w:val="1"/>
                <w:sz w:val="20"/>
                <w:szCs w:val="20"/>
              </w:rPr>
              <w:t>д</w:t>
            </w:r>
            <w:r w:rsidRPr="008426C0">
              <w:rPr>
                <w:sz w:val="20"/>
                <w:szCs w:val="20"/>
              </w:rPr>
              <w:t>н</w:t>
            </w:r>
            <w:r w:rsidRPr="008426C0">
              <w:rPr>
                <w:spacing w:val="-1"/>
                <w:sz w:val="20"/>
                <w:szCs w:val="20"/>
              </w:rPr>
              <w:t>ем</w:t>
            </w:r>
            <w:r w:rsidRPr="008426C0">
              <w:rPr>
                <w:sz w:val="20"/>
                <w:szCs w:val="20"/>
              </w:rPr>
              <w:t xml:space="preserve">у </w:t>
            </w:r>
            <w:r w:rsidRPr="008426C0">
              <w:rPr>
                <w:spacing w:val="1"/>
                <w:sz w:val="20"/>
                <w:szCs w:val="20"/>
              </w:rPr>
              <w:t>б</w:t>
            </w:r>
            <w:r w:rsidRPr="008426C0">
              <w:rPr>
                <w:spacing w:val="-1"/>
                <w:sz w:val="20"/>
                <w:szCs w:val="20"/>
              </w:rPr>
              <w:t>а</w:t>
            </w:r>
            <w:r w:rsidRPr="008426C0">
              <w:rPr>
                <w:sz w:val="20"/>
                <w:szCs w:val="20"/>
              </w:rPr>
              <w:t>ллу</w:t>
            </w:r>
            <w:r w:rsidRPr="008426C0">
              <w:rPr>
                <w:spacing w:val="-1"/>
                <w:sz w:val="20"/>
                <w:szCs w:val="20"/>
              </w:rPr>
              <w:t xml:space="preserve"> Е</w:t>
            </w:r>
            <w:r w:rsidRPr="008426C0">
              <w:rPr>
                <w:sz w:val="20"/>
                <w:szCs w:val="20"/>
              </w:rPr>
              <w:t xml:space="preserve">ГЭ </w:t>
            </w:r>
            <w:r w:rsidRPr="008426C0">
              <w:rPr>
                <w:spacing w:val="1"/>
                <w:sz w:val="20"/>
                <w:szCs w:val="20"/>
              </w:rPr>
              <w:t>(</w:t>
            </w:r>
            <w:r w:rsidRPr="008426C0">
              <w:rPr>
                <w:sz w:val="20"/>
                <w:szCs w:val="20"/>
              </w:rPr>
              <w:t xml:space="preserve">в </w:t>
            </w:r>
            <w:r w:rsidRPr="008426C0">
              <w:rPr>
                <w:spacing w:val="1"/>
                <w:sz w:val="20"/>
                <w:szCs w:val="20"/>
              </w:rPr>
              <w:t>р</w:t>
            </w:r>
            <w:r w:rsidRPr="008426C0">
              <w:rPr>
                <w:spacing w:val="-1"/>
                <w:sz w:val="20"/>
                <w:szCs w:val="20"/>
              </w:rPr>
              <w:t>ас</w:t>
            </w:r>
            <w:r w:rsidRPr="008426C0">
              <w:rPr>
                <w:spacing w:val="1"/>
                <w:sz w:val="20"/>
                <w:szCs w:val="20"/>
              </w:rPr>
              <w:t>ч</w:t>
            </w:r>
            <w:r w:rsidRPr="008426C0">
              <w:rPr>
                <w:spacing w:val="-1"/>
                <w:sz w:val="20"/>
                <w:szCs w:val="20"/>
              </w:rPr>
              <w:t>е</w:t>
            </w:r>
            <w:r w:rsidRPr="008426C0">
              <w:rPr>
                <w:sz w:val="20"/>
                <w:szCs w:val="20"/>
              </w:rPr>
              <w:t>те на 1 п</w:t>
            </w:r>
            <w:r w:rsidRPr="008426C0">
              <w:rPr>
                <w:spacing w:val="1"/>
                <w:sz w:val="20"/>
                <w:szCs w:val="20"/>
              </w:rPr>
              <w:t>р</w:t>
            </w:r>
            <w:r w:rsidRPr="008426C0">
              <w:rPr>
                <w:spacing w:val="-1"/>
                <w:sz w:val="20"/>
                <w:szCs w:val="20"/>
              </w:rPr>
              <w:t>е</w:t>
            </w:r>
            <w:r w:rsidRPr="008426C0">
              <w:rPr>
                <w:spacing w:val="1"/>
                <w:sz w:val="20"/>
                <w:szCs w:val="20"/>
              </w:rPr>
              <w:t>д</w:t>
            </w:r>
            <w:r w:rsidRPr="008426C0">
              <w:rPr>
                <w:spacing w:val="-1"/>
                <w:sz w:val="20"/>
                <w:szCs w:val="20"/>
              </w:rPr>
              <w:t>ме</w:t>
            </w:r>
            <w:r w:rsidRPr="008426C0">
              <w:rPr>
                <w:sz w:val="20"/>
                <w:szCs w:val="20"/>
              </w:rPr>
              <w:t xml:space="preserve">т) в </w:t>
            </w:r>
            <w:r w:rsidRPr="008426C0">
              <w:rPr>
                <w:spacing w:val="1"/>
                <w:sz w:val="20"/>
                <w:szCs w:val="20"/>
              </w:rPr>
              <w:t>1</w:t>
            </w:r>
            <w:r w:rsidRPr="008426C0">
              <w:rPr>
                <w:sz w:val="20"/>
                <w:szCs w:val="20"/>
              </w:rPr>
              <w:t xml:space="preserve">0% </w:t>
            </w:r>
            <w:r w:rsidRPr="008426C0">
              <w:rPr>
                <w:spacing w:val="-1"/>
                <w:sz w:val="20"/>
                <w:szCs w:val="20"/>
              </w:rPr>
              <w:t>ш</w:t>
            </w:r>
            <w:r w:rsidRPr="008426C0">
              <w:rPr>
                <w:spacing w:val="1"/>
                <w:sz w:val="20"/>
                <w:szCs w:val="20"/>
              </w:rPr>
              <w:t>ко</w:t>
            </w:r>
            <w:r w:rsidRPr="008426C0">
              <w:rPr>
                <w:sz w:val="20"/>
                <w:szCs w:val="20"/>
              </w:rPr>
              <w:t xml:space="preserve">л с </w:t>
            </w:r>
            <w:r w:rsidRPr="008426C0">
              <w:rPr>
                <w:spacing w:val="1"/>
                <w:sz w:val="20"/>
                <w:szCs w:val="20"/>
              </w:rPr>
              <w:t>худ</w:t>
            </w:r>
            <w:r w:rsidRPr="008426C0">
              <w:rPr>
                <w:spacing w:val="-1"/>
                <w:sz w:val="20"/>
                <w:szCs w:val="20"/>
              </w:rPr>
              <w:t>ш</w:t>
            </w:r>
            <w:r w:rsidRPr="008426C0">
              <w:rPr>
                <w:sz w:val="20"/>
                <w:szCs w:val="20"/>
              </w:rPr>
              <w:t>и</w:t>
            </w:r>
            <w:r w:rsidRPr="008426C0">
              <w:rPr>
                <w:spacing w:val="-1"/>
                <w:sz w:val="20"/>
                <w:szCs w:val="20"/>
              </w:rPr>
              <w:t>м</w:t>
            </w:r>
            <w:r w:rsidRPr="008426C0">
              <w:rPr>
                <w:sz w:val="20"/>
                <w:szCs w:val="20"/>
              </w:rPr>
              <w:t xml:space="preserve">и </w:t>
            </w:r>
            <w:r w:rsidRPr="008426C0">
              <w:rPr>
                <w:spacing w:val="1"/>
                <w:sz w:val="20"/>
                <w:szCs w:val="20"/>
              </w:rPr>
              <w:t>ре</w:t>
            </w:r>
            <w:r w:rsidRPr="008426C0">
              <w:rPr>
                <w:sz w:val="20"/>
                <w:szCs w:val="20"/>
              </w:rPr>
              <w:t>з</w:t>
            </w:r>
            <w:r w:rsidRPr="008426C0">
              <w:rPr>
                <w:spacing w:val="1"/>
                <w:sz w:val="20"/>
                <w:szCs w:val="20"/>
              </w:rPr>
              <w:t>у</w:t>
            </w:r>
            <w:r w:rsidRPr="008426C0">
              <w:rPr>
                <w:sz w:val="20"/>
                <w:szCs w:val="20"/>
              </w:rPr>
              <w:t>льт</w:t>
            </w:r>
            <w:r w:rsidRPr="008426C0">
              <w:rPr>
                <w:spacing w:val="-1"/>
                <w:sz w:val="20"/>
                <w:szCs w:val="20"/>
              </w:rPr>
              <w:t>а</w:t>
            </w:r>
            <w:r w:rsidRPr="008426C0">
              <w:rPr>
                <w:spacing w:val="1"/>
                <w:sz w:val="20"/>
                <w:szCs w:val="20"/>
              </w:rPr>
              <w:t>т</w:t>
            </w:r>
            <w:r w:rsidRPr="008426C0">
              <w:rPr>
                <w:spacing w:val="-1"/>
                <w:sz w:val="20"/>
                <w:szCs w:val="20"/>
              </w:rPr>
              <w:t>а</w:t>
            </w:r>
            <w:r w:rsidRPr="008426C0">
              <w:rPr>
                <w:spacing w:val="1"/>
                <w:sz w:val="20"/>
                <w:szCs w:val="20"/>
              </w:rPr>
              <w:t>м</w:t>
            </w:r>
            <w:r w:rsidRPr="008426C0">
              <w:rPr>
                <w:sz w:val="20"/>
                <w:szCs w:val="20"/>
              </w:rPr>
              <w:t xml:space="preserve">и </w:t>
            </w:r>
            <w:r w:rsidRPr="008426C0">
              <w:rPr>
                <w:spacing w:val="-1"/>
                <w:sz w:val="20"/>
                <w:szCs w:val="20"/>
              </w:rPr>
              <w:t>Е</w:t>
            </w:r>
            <w:r w:rsidRPr="008426C0">
              <w:rPr>
                <w:sz w:val="20"/>
                <w:szCs w:val="20"/>
              </w:rPr>
              <w:t>ГЭ, проценты;</w:t>
            </w:r>
          </w:p>
          <w:p w:rsidR="008426C0" w:rsidRPr="008426C0" w:rsidRDefault="008426C0" w:rsidP="008426C0">
            <w:pPr>
              <w:ind w:right="-108" w:firstLine="426"/>
              <w:jc w:val="both"/>
              <w:rPr>
                <w:sz w:val="20"/>
                <w:szCs w:val="20"/>
              </w:rPr>
            </w:pPr>
            <w:r w:rsidRPr="008426C0">
              <w:rPr>
                <w:sz w:val="20"/>
                <w:szCs w:val="20"/>
              </w:rPr>
              <w:t>доля педагогических работников и руководителей общеобразовательных организаций, прошедших повышение квалификации и профессиональную переподготовку в соответствии с федеральными образовательными стандартами, в общей численности педагогических работников и руководителей, проценты;</w:t>
            </w:r>
          </w:p>
          <w:p w:rsidR="008426C0" w:rsidRPr="008426C0" w:rsidRDefault="008426C0" w:rsidP="008426C0">
            <w:pPr>
              <w:ind w:left="114"/>
              <w:jc w:val="both"/>
              <w:rPr>
                <w:rFonts w:eastAsia="HelveticaNeue"/>
                <w:sz w:val="20"/>
                <w:szCs w:val="20"/>
                <w:shd w:val="clear" w:color="auto" w:fill="FFFFFF"/>
              </w:rPr>
            </w:pPr>
            <w:r w:rsidRPr="008426C0">
              <w:rPr>
                <w:rFonts w:eastAsia="HelveticaNeue"/>
                <w:sz w:val="20"/>
                <w:szCs w:val="20"/>
                <w:shd w:val="clear" w:color="auto" w:fill="FFFFFF"/>
              </w:rPr>
              <w:t>доля работников муниципальных образовательных организаций, получивших меры социальной поддержки, в общей численности работников муниципальных образовательных организаций, имеющих право на предоставление мер социальной поддержки;</w:t>
            </w:r>
          </w:p>
          <w:p w:rsidR="008426C0" w:rsidRPr="008426C0" w:rsidRDefault="008426C0" w:rsidP="008426C0">
            <w:pPr>
              <w:ind w:right="-108" w:firstLine="426"/>
              <w:jc w:val="both"/>
              <w:rPr>
                <w:sz w:val="20"/>
                <w:szCs w:val="20"/>
              </w:rPr>
            </w:pPr>
            <w:r w:rsidRPr="008426C0">
              <w:rPr>
                <w:sz w:val="20"/>
                <w:szCs w:val="20"/>
              </w:rPr>
              <w:t>доля учителей и руководителей общеобразовательных организаций, прошедших повышение квалификации и профессиональную переподготовку в соответствии с федеральными образовательными стандартами среднего  общего образования, в общей численности учителей старшей школы, проценты;</w:t>
            </w:r>
          </w:p>
          <w:p w:rsidR="008426C0" w:rsidRPr="008426C0" w:rsidRDefault="008426C0" w:rsidP="008426C0">
            <w:pPr>
              <w:tabs>
                <w:tab w:val="left" w:pos="219"/>
                <w:tab w:val="left" w:pos="644"/>
                <w:tab w:val="left" w:pos="6460"/>
              </w:tabs>
              <w:ind w:firstLine="426"/>
              <w:contextualSpacing/>
              <w:jc w:val="both"/>
              <w:rPr>
                <w:sz w:val="20"/>
                <w:szCs w:val="20"/>
              </w:rPr>
            </w:pPr>
            <w:r w:rsidRPr="008426C0">
              <w:rPr>
                <w:sz w:val="20"/>
                <w:szCs w:val="20"/>
              </w:rPr>
              <w:t xml:space="preserve">доля обучающихся из малоимущих и (или) многодетных семей, а также </w:t>
            </w:r>
            <w:r w:rsidRPr="008426C0">
              <w:rPr>
                <w:sz w:val="20"/>
                <w:szCs w:val="20"/>
              </w:rPr>
              <w:lastRenderedPageBreak/>
              <w:t>обучающихся с ограниченными возможностями здоровья в муниципальных общеобразовательных организациях, охваченных питанием (горячим питанием, а в период освоения образовательных программ с применением электронного обучения и дистанционных образовательных технологий - продуктовым набором или денежной компенсацией), к общей численности указанной категории обучающихся, проценты;</w:t>
            </w:r>
          </w:p>
          <w:p w:rsidR="008426C0" w:rsidRPr="008426C0" w:rsidRDefault="008426C0" w:rsidP="008426C0">
            <w:pPr>
              <w:tabs>
                <w:tab w:val="left" w:pos="219"/>
                <w:tab w:val="left" w:pos="644"/>
                <w:tab w:val="left" w:pos="6460"/>
              </w:tabs>
              <w:ind w:firstLine="426"/>
              <w:contextualSpacing/>
              <w:jc w:val="both"/>
              <w:rPr>
                <w:sz w:val="20"/>
                <w:szCs w:val="20"/>
              </w:rPr>
            </w:pPr>
            <w:proofErr w:type="gramStart"/>
            <w:r w:rsidRPr="008426C0">
              <w:rPr>
                <w:sz w:val="20"/>
                <w:szCs w:val="20"/>
              </w:rPr>
              <w:t>доля обучающихся, получающих начальное общее образование в муниципальных образовательных организаций, получающих бесплатно горячее питание, к общему количеству обучающихся, получающих начальное общее образование в муниципальных образовательных организациях;</w:t>
            </w:r>
            <w:proofErr w:type="gramEnd"/>
          </w:p>
          <w:p w:rsidR="008426C0" w:rsidRPr="008426C0" w:rsidRDefault="008426C0" w:rsidP="008426C0">
            <w:pPr>
              <w:tabs>
                <w:tab w:val="left" w:pos="219"/>
                <w:tab w:val="left" w:pos="644"/>
                <w:tab w:val="left" w:pos="6460"/>
              </w:tabs>
              <w:ind w:firstLine="426"/>
              <w:contextualSpacing/>
              <w:jc w:val="both"/>
              <w:rPr>
                <w:sz w:val="20"/>
                <w:szCs w:val="20"/>
              </w:rPr>
            </w:pPr>
            <w:r w:rsidRPr="008426C0">
              <w:rPr>
                <w:sz w:val="20"/>
                <w:szCs w:val="20"/>
              </w:rPr>
              <w:t>доля пищеблоков, соответствующих санитарным нормам, проценты;</w:t>
            </w:r>
          </w:p>
          <w:p w:rsidR="008426C0" w:rsidRPr="008426C0" w:rsidRDefault="008426C0" w:rsidP="008426C0">
            <w:pPr>
              <w:tabs>
                <w:tab w:val="left" w:pos="219"/>
                <w:tab w:val="left" w:pos="644"/>
                <w:tab w:val="left" w:pos="6460"/>
              </w:tabs>
              <w:ind w:firstLine="426"/>
              <w:contextualSpacing/>
              <w:jc w:val="both"/>
              <w:rPr>
                <w:spacing w:val="-1"/>
                <w:sz w:val="20"/>
                <w:szCs w:val="20"/>
              </w:rPr>
            </w:pPr>
            <w:r w:rsidRPr="008426C0">
              <w:rPr>
                <w:spacing w:val="-1"/>
                <w:sz w:val="20"/>
                <w:szCs w:val="20"/>
              </w:rPr>
              <w:t>сокращение доли зданий муниципальных образовательных учреждений, требующих капитального ремонта, проценты;</w:t>
            </w:r>
          </w:p>
          <w:p w:rsidR="008426C0" w:rsidRPr="008426C0" w:rsidRDefault="008426C0" w:rsidP="008426C0">
            <w:pPr>
              <w:tabs>
                <w:tab w:val="left" w:pos="219"/>
                <w:tab w:val="left" w:pos="644"/>
                <w:tab w:val="left" w:pos="6460"/>
              </w:tabs>
              <w:ind w:firstLine="426"/>
              <w:contextualSpacing/>
              <w:jc w:val="both"/>
              <w:rPr>
                <w:sz w:val="20"/>
                <w:szCs w:val="20"/>
              </w:rPr>
            </w:pPr>
            <w:r w:rsidRPr="008426C0">
              <w:rPr>
                <w:sz w:val="20"/>
                <w:szCs w:val="20"/>
              </w:rPr>
              <w:t xml:space="preserve">численность обучающихся </w:t>
            </w:r>
            <w:r w:rsidRPr="008426C0">
              <w:rPr>
                <w:bCs/>
                <w:sz w:val="20"/>
                <w:szCs w:val="20"/>
              </w:rPr>
              <w:t>муниципальных общеобразовательных организаций, которым</w:t>
            </w:r>
            <w:r w:rsidRPr="008426C0">
              <w:rPr>
                <w:sz w:val="20"/>
                <w:szCs w:val="20"/>
              </w:rPr>
              <w:t xml:space="preserve"> организован подвоз школьными автобусами к месту обучения и обратно, человек;</w:t>
            </w:r>
          </w:p>
          <w:p w:rsidR="008426C0" w:rsidRPr="008426C0" w:rsidRDefault="008426C0" w:rsidP="008426C0">
            <w:pPr>
              <w:ind w:firstLine="426"/>
              <w:jc w:val="both"/>
              <w:rPr>
                <w:rFonts w:eastAsia="Arial Unicode MS"/>
                <w:sz w:val="20"/>
                <w:szCs w:val="20"/>
                <w:u w:color="000000"/>
              </w:rPr>
            </w:pPr>
            <w:r w:rsidRPr="008426C0">
              <w:rPr>
                <w:sz w:val="20"/>
                <w:szCs w:val="20"/>
              </w:rPr>
              <w:t xml:space="preserve">доля образовательных организаций, расположенных на территории Льговского района Курской области, обеспеченных Интернет-соединением со скоростью соединения не менее </w:t>
            </w:r>
            <w:r w:rsidRPr="008426C0">
              <w:rPr>
                <w:rFonts w:eastAsia="Calibri"/>
                <w:sz w:val="20"/>
                <w:szCs w:val="20"/>
              </w:rPr>
              <w:t>50Мб/</w:t>
            </w:r>
            <w:r w:rsidRPr="008426C0">
              <w:rPr>
                <w:rFonts w:eastAsia="Calibri"/>
                <w:sz w:val="20"/>
                <w:szCs w:val="20"/>
                <w:lang w:val="en-US"/>
              </w:rPr>
              <w:t>c</w:t>
            </w:r>
            <w:r w:rsidRPr="008426C0">
              <w:rPr>
                <w:rFonts w:eastAsia="Calibri"/>
                <w:sz w:val="20"/>
                <w:szCs w:val="20"/>
              </w:rPr>
              <w:t xml:space="preserve"> – для образовательных организаций, расположенных в сельской местности и поселках городского типа, </w:t>
            </w:r>
            <w:r w:rsidRPr="008426C0">
              <w:rPr>
                <w:sz w:val="20"/>
                <w:szCs w:val="20"/>
              </w:rPr>
              <w:t xml:space="preserve">а также  гарантированным </w:t>
            </w:r>
            <w:proofErr w:type="gramStart"/>
            <w:r w:rsidRPr="008426C0">
              <w:rPr>
                <w:sz w:val="20"/>
                <w:szCs w:val="20"/>
              </w:rPr>
              <w:t>Интернет-трафиком</w:t>
            </w:r>
            <w:proofErr w:type="gramEnd"/>
            <w:r w:rsidRPr="008426C0">
              <w:rPr>
                <w:sz w:val="20"/>
                <w:szCs w:val="20"/>
              </w:rPr>
              <w:t>,</w:t>
            </w:r>
            <w:r w:rsidRPr="008426C0">
              <w:rPr>
                <w:rFonts w:eastAsia="Arial Unicode MS"/>
                <w:sz w:val="20"/>
                <w:szCs w:val="20"/>
                <w:u w:color="000000"/>
              </w:rPr>
              <w:t xml:space="preserve"> процент</w:t>
            </w:r>
          </w:p>
          <w:p w:rsidR="008426C0" w:rsidRPr="008426C0" w:rsidRDefault="008426C0" w:rsidP="008426C0">
            <w:pPr>
              <w:ind w:firstLine="426"/>
              <w:jc w:val="both"/>
              <w:rPr>
                <w:rFonts w:eastAsia="Arial Unicode MS"/>
                <w:sz w:val="20"/>
                <w:szCs w:val="20"/>
                <w:u w:color="000000"/>
              </w:rPr>
            </w:pPr>
            <w:r w:rsidRPr="008426C0">
              <w:rPr>
                <w:rFonts w:eastAsia="Arial Unicode MS"/>
                <w:bCs/>
                <w:color w:val="000000"/>
                <w:sz w:val="20"/>
                <w:szCs w:val="20"/>
                <w:u w:color="000000"/>
              </w:rPr>
              <w:t>доля муниципальных образований Льговского района Курской области</w:t>
            </w:r>
            <w:r w:rsidRPr="008426C0">
              <w:rPr>
                <w:rFonts w:eastAsia="Arial Unicode MS"/>
                <w:sz w:val="20"/>
                <w:szCs w:val="20"/>
                <w:u w:color="000000"/>
              </w:rPr>
              <w:t>, в которых внедрена целевая модель цифровой образовательной среды в образовательных организациях, реализующих образовательные программы общего образования и среднего профессионального образования, процент</w:t>
            </w:r>
          </w:p>
          <w:p w:rsidR="008426C0" w:rsidRPr="008426C0" w:rsidRDefault="008426C0" w:rsidP="008426C0">
            <w:pPr>
              <w:ind w:firstLine="426"/>
              <w:jc w:val="both"/>
              <w:rPr>
                <w:color w:val="000000"/>
                <w:sz w:val="20"/>
                <w:szCs w:val="20"/>
              </w:rPr>
            </w:pPr>
            <w:proofErr w:type="gramStart"/>
            <w:r w:rsidRPr="008426C0">
              <w:rPr>
                <w:color w:val="000000"/>
                <w:sz w:val="20"/>
                <w:szCs w:val="20"/>
              </w:rPr>
              <w:t>доля обучающихся, для которых формируется цифровой образовательный профиль и индивидуальный план обучения (персональная траектория обучения) с использованием федеральной информационно-сервисной платформы цифровой образовательной среды (федеральных цифровых платформ, информационных систем и ресурсов), между которыми обеспечено информационное взаимодействие, в общем числе обучающихся по указанным программам, процент</w:t>
            </w:r>
            <w:proofErr w:type="gramEnd"/>
          </w:p>
          <w:p w:rsidR="008426C0" w:rsidRPr="008426C0" w:rsidRDefault="008426C0" w:rsidP="008426C0">
            <w:pPr>
              <w:ind w:firstLine="426"/>
              <w:jc w:val="both"/>
              <w:rPr>
                <w:sz w:val="20"/>
                <w:szCs w:val="20"/>
              </w:rPr>
            </w:pPr>
            <w:r w:rsidRPr="008426C0">
              <w:rPr>
                <w:sz w:val="20"/>
                <w:szCs w:val="20"/>
              </w:rPr>
              <w:t xml:space="preserve">доля образовательных организаций, осуществляющих образовательную деятельность </w:t>
            </w:r>
            <w:r w:rsidRPr="008426C0">
              <w:rPr>
                <w:color w:val="000000"/>
                <w:sz w:val="20"/>
                <w:szCs w:val="20"/>
              </w:rPr>
              <w:t>по программам общего образования и дополнительного образования детей</w:t>
            </w:r>
            <w:r w:rsidRPr="008426C0">
              <w:rPr>
                <w:sz w:val="20"/>
                <w:szCs w:val="20"/>
              </w:rPr>
              <w:t xml:space="preserve"> с использованием </w:t>
            </w:r>
            <w:r w:rsidRPr="008426C0">
              <w:rPr>
                <w:color w:val="000000"/>
                <w:sz w:val="20"/>
                <w:szCs w:val="20"/>
              </w:rPr>
              <w:t>федеральной информационно-сервисной платформы цифровой образовательной среды (</w:t>
            </w:r>
            <w:r w:rsidRPr="008426C0">
              <w:rPr>
                <w:sz w:val="20"/>
                <w:szCs w:val="20"/>
              </w:rPr>
              <w:t>федеральных цифровых платформ, информационных систем и ресурсов), между которыми обеспечено информационное взаимодействие, в общем числе образовательных организаций процент</w:t>
            </w:r>
          </w:p>
          <w:p w:rsidR="008426C0" w:rsidRPr="008426C0" w:rsidRDefault="008426C0" w:rsidP="008426C0">
            <w:pPr>
              <w:ind w:firstLine="426"/>
              <w:jc w:val="both"/>
              <w:rPr>
                <w:sz w:val="20"/>
                <w:szCs w:val="20"/>
              </w:rPr>
            </w:pPr>
            <w:r w:rsidRPr="008426C0">
              <w:rPr>
                <w:sz w:val="20"/>
                <w:szCs w:val="20"/>
              </w:rPr>
              <w:t>доля педагогических работников общего образования, прошедших повышение квалификации в рамках периодической аттестации в цифровой форме с использованием информационного ресурса «одного окна» («Современная цифровая образовательная среда в Российской Федерации»), процент</w:t>
            </w:r>
          </w:p>
          <w:p w:rsidR="008426C0" w:rsidRPr="008426C0" w:rsidRDefault="008426C0" w:rsidP="008426C0">
            <w:pPr>
              <w:tabs>
                <w:tab w:val="left" w:pos="219"/>
                <w:tab w:val="left" w:pos="644"/>
                <w:tab w:val="left" w:pos="6460"/>
              </w:tabs>
              <w:ind w:firstLine="426"/>
              <w:contextualSpacing/>
              <w:jc w:val="both"/>
              <w:rPr>
                <w:rFonts w:eastAsia="Arial Unicode MS"/>
                <w:bCs/>
                <w:color w:val="000000"/>
                <w:sz w:val="20"/>
                <w:szCs w:val="20"/>
                <w:u w:color="000000"/>
              </w:rPr>
            </w:pPr>
            <w:r w:rsidRPr="008426C0">
              <w:rPr>
                <w:rFonts w:eastAsia="Arial Unicode MS"/>
                <w:bCs/>
                <w:color w:val="000000"/>
                <w:sz w:val="20"/>
                <w:szCs w:val="20"/>
                <w:u w:color="000000"/>
              </w:rPr>
              <w:t xml:space="preserve">доля образовательных организаций района, в которых обновлено содержание и методы обучения предметной области «Технология» </w:t>
            </w:r>
            <w:r w:rsidRPr="008426C0">
              <w:rPr>
                <w:sz w:val="20"/>
                <w:szCs w:val="20"/>
              </w:rPr>
              <w:t>и других предметных областей</w:t>
            </w:r>
            <w:r w:rsidRPr="008426C0">
              <w:rPr>
                <w:rFonts w:eastAsia="Arial Unicode MS"/>
                <w:bCs/>
                <w:color w:val="000000"/>
                <w:sz w:val="20"/>
                <w:szCs w:val="20"/>
                <w:u w:color="000000"/>
              </w:rPr>
              <w:t>, %</w:t>
            </w:r>
          </w:p>
          <w:p w:rsidR="008426C0" w:rsidRPr="008426C0" w:rsidRDefault="008426C0" w:rsidP="008426C0">
            <w:pPr>
              <w:tabs>
                <w:tab w:val="left" w:pos="219"/>
                <w:tab w:val="left" w:pos="644"/>
                <w:tab w:val="left" w:pos="6460"/>
              </w:tabs>
              <w:ind w:firstLine="426"/>
              <w:contextualSpacing/>
              <w:jc w:val="both"/>
              <w:rPr>
                <w:rFonts w:eastAsia="Arial Unicode MS"/>
                <w:sz w:val="20"/>
                <w:szCs w:val="20"/>
                <w:u w:color="000000"/>
              </w:rPr>
            </w:pPr>
            <w:r w:rsidRPr="008426C0">
              <w:rPr>
                <w:rFonts w:eastAsia="Arial Unicode MS"/>
                <w:sz w:val="20"/>
                <w:szCs w:val="20"/>
                <w:u w:color="000000"/>
              </w:rPr>
              <w:t>число общеобразовательных организаций,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единиц;</w:t>
            </w:r>
          </w:p>
          <w:p w:rsidR="008426C0" w:rsidRPr="008426C0" w:rsidRDefault="008426C0" w:rsidP="008426C0">
            <w:pPr>
              <w:tabs>
                <w:tab w:val="left" w:pos="219"/>
                <w:tab w:val="left" w:pos="644"/>
                <w:tab w:val="left" w:pos="6460"/>
              </w:tabs>
              <w:ind w:firstLine="426"/>
              <w:contextualSpacing/>
              <w:jc w:val="both"/>
              <w:rPr>
                <w:rFonts w:eastAsia="Arial Unicode MS"/>
                <w:sz w:val="20"/>
                <w:szCs w:val="20"/>
                <w:u w:color="000000"/>
              </w:rPr>
            </w:pPr>
            <w:r w:rsidRPr="008426C0">
              <w:rPr>
                <w:rFonts w:eastAsia="Arial Unicode MS"/>
                <w:sz w:val="20"/>
                <w:szCs w:val="20"/>
                <w:u w:color="000000"/>
              </w:rPr>
              <w:t>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 тыс. человек;</w:t>
            </w:r>
          </w:p>
          <w:p w:rsidR="008426C0" w:rsidRPr="008426C0" w:rsidRDefault="008426C0" w:rsidP="008426C0">
            <w:pPr>
              <w:tabs>
                <w:tab w:val="left" w:pos="219"/>
                <w:tab w:val="left" w:pos="644"/>
                <w:tab w:val="left" w:pos="6460"/>
              </w:tabs>
              <w:ind w:firstLine="426"/>
              <w:contextualSpacing/>
              <w:jc w:val="both"/>
              <w:rPr>
                <w:rFonts w:eastAsia="Arial Unicode MS"/>
                <w:sz w:val="20"/>
                <w:szCs w:val="20"/>
                <w:u w:color="000000"/>
              </w:rPr>
            </w:pPr>
            <w:r w:rsidRPr="008426C0">
              <w:rPr>
                <w:rFonts w:eastAsia="Arial Unicode MS"/>
                <w:sz w:val="20"/>
                <w:szCs w:val="20"/>
                <w:u w:color="000000"/>
              </w:rPr>
              <w:t>число созданных новых мест в общеобразовательных организациях, расположенных в сельской местности и малых городах, человек.</w:t>
            </w:r>
          </w:p>
          <w:p w:rsidR="008426C0" w:rsidRPr="008426C0" w:rsidRDefault="008426C0" w:rsidP="008426C0">
            <w:pPr>
              <w:ind w:firstLine="360"/>
              <w:jc w:val="both"/>
              <w:rPr>
                <w:sz w:val="20"/>
                <w:szCs w:val="20"/>
              </w:rPr>
            </w:pPr>
            <w:r w:rsidRPr="008426C0">
              <w:rPr>
                <w:sz w:val="20"/>
                <w:szCs w:val="20"/>
              </w:rPr>
              <w:t xml:space="preserve">количество муниципальных общеобразовательных организаций, в которых реализованы мероприятия, направленные на предотвращение распространения новой </w:t>
            </w:r>
            <w:proofErr w:type="spellStart"/>
            <w:r w:rsidRPr="008426C0">
              <w:rPr>
                <w:sz w:val="20"/>
                <w:szCs w:val="20"/>
              </w:rPr>
              <w:t>коронавирусной</w:t>
            </w:r>
            <w:proofErr w:type="spellEnd"/>
            <w:r w:rsidRPr="008426C0">
              <w:rPr>
                <w:sz w:val="20"/>
                <w:szCs w:val="20"/>
              </w:rPr>
              <w:t xml:space="preserve"> инфекции, единиц;</w:t>
            </w:r>
          </w:p>
          <w:p w:rsidR="008426C0" w:rsidRPr="008426C0" w:rsidRDefault="008426C0" w:rsidP="008426C0">
            <w:pPr>
              <w:contextualSpacing/>
              <w:jc w:val="both"/>
              <w:rPr>
                <w:sz w:val="20"/>
                <w:szCs w:val="20"/>
              </w:rPr>
            </w:pPr>
            <w:r w:rsidRPr="008426C0">
              <w:rPr>
                <w:sz w:val="20"/>
                <w:szCs w:val="20"/>
              </w:rPr>
              <w:t xml:space="preserve">        количество муниципальных общеобразовательных организаций, в которых обновлена мебель (столы и стулья, ученические парты в отдельных </w:t>
            </w:r>
            <w:r w:rsidRPr="008426C0">
              <w:rPr>
                <w:sz w:val="20"/>
                <w:szCs w:val="20"/>
              </w:rPr>
              <w:lastRenderedPageBreak/>
              <w:t>классах и (или) столовая мебель (столы и стулья), единиц;</w:t>
            </w:r>
          </w:p>
          <w:p w:rsidR="008426C0" w:rsidRPr="008426C0" w:rsidRDefault="008426C0" w:rsidP="008426C0">
            <w:pPr>
              <w:ind w:firstLine="312"/>
              <w:contextualSpacing/>
              <w:jc w:val="both"/>
              <w:rPr>
                <w:sz w:val="20"/>
                <w:szCs w:val="20"/>
              </w:rPr>
            </w:pPr>
            <w:proofErr w:type="gramStart"/>
            <w:r w:rsidRPr="008426C0">
              <w:rPr>
                <w:sz w:val="20"/>
                <w:szCs w:val="20"/>
              </w:rPr>
              <w:t>количество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для которых приобретены оборудование, расходные материалы, средства обучения и воспитания, единиц;</w:t>
            </w:r>
            <w:proofErr w:type="gramEnd"/>
          </w:p>
          <w:p w:rsidR="008426C0" w:rsidRPr="008426C0" w:rsidRDefault="008426C0" w:rsidP="008426C0">
            <w:pPr>
              <w:ind w:firstLine="312"/>
              <w:contextualSpacing/>
              <w:jc w:val="both"/>
              <w:rPr>
                <w:sz w:val="20"/>
                <w:szCs w:val="20"/>
              </w:rPr>
            </w:pPr>
            <w:r w:rsidRPr="008426C0">
              <w:rPr>
                <w:sz w:val="20"/>
                <w:szCs w:val="20"/>
              </w:rPr>
              <w:t>количество образовательных организаций, для которых приобретены оборудование, расходные материалы, средства обучения и воспитания для обеспечения образовательных организаций материально-технической базой для внедрения цифровой образовательной среды, единиц;</w:t>
            </w:r>
          </w:p>
          <w:p w:rsidR="008426C0" w:rsidRPr="008426C0" w:rsidRDefault="008426C0" w:rsidP="008426C0">
            <w:pPr>
              <w:ind w:firstLine="312"/>
              <w:contextualSpacing/>
              <w:jc w:val="both"/>
              <w:rPr>
                <w:sz w:val="20"/>
                <w:szCs w:val="20"/>
              </w:rPr>
            </w:pPr>
            <w:r w:rsidRPr="008426C0">
              <w:rPr>
                <w:sz w:val="20"/>
                <w:szCs w:val="20"/>
              </w:rPr>
              <w:t>количество общеобразовательных организаций, для которых приобретены средства обучения и воспитания, и (или) проведен ремонт спортивных залов, и (или) проведено перепрофилирование имеющихся аудиторий под спортивные залы для занятий физической культурой и спортом, и (или) созданы школьные спортивные клубы, и (или) оснащены спортивным оборудованием открытые плоскостные спортивные сооружения, единиц;</w:t>
            </w:r>
          </w:p>
          <w:p w:rsidR="008426C0" w:rsidRPr="008426C0" w:rsidRDefault="008426C0" w:rsidP="008426C0">
            <w:pPr>
              <w:ind w:firstLine="312"/>
              <w:contextualSpacing/>
              <w:jc w:val="both"/>
              <w:rPr>
                <w:sz w:val="20"/>
                <w:szCs w:val="20"/>
              </w:rPr>
            </w:pPr>
            <w:r w:rsidRPr="008426C0">
              <w:rPr>
                <w:sz w:val="20"/>
                <w:szCs w:val="20"/>
              </w:rPr>
              <w:t>количество ставок советников директора по воспитанию и взаимодействию с детскими общественными объединениями в общеобразовательных организациях;</w:t>
            </w:r>
          </w:p>
          <w:p w:rsidR="008426C0" w:rsidRPr="008426C0" w:rsidRDefault="008426C0" w:rsidP="008426C0">
            <w:pPr>
              <w:ind w:firstLine="312"/>
              <w:contextualSpacing/>
              <w:jc w:val="both"/>
              <w:rPr>
                <w:sz w:val="20"/>
                <w:szCs w:val="20"/>
              </w:rPr>
            </w:pPr>
            <w:r w:rsidRPr="008426C0">
              <w:rPr>
                <w:sz w:val="20"/>
                <w:szCs w:val="20"/>
              </w:rPr>
              <w:t>количество объектов, в которых в полном объеме выполнены мероприятия по капитальному ремонту общеобразовательных организаций и их оснащение средствами обучения и воспитания</w:t>
            </w:r>
          </w:p>
          <w:p w:rsidR="008426C0" w:rsidRPr="008426C0" w:rsidRDefault="008426C0" w:rsidP="008426C0">
            <w:pPr>
              <w:tabs>
                <w:tab w:val="left" w:pos="219"/>
                <w:tab w:val="left" w:pos="644"/>
                <w:tab w:val="left" w:pos="6460"/>
              </w:tabs>
              <w:ind w:firstLine="426"/>
              <w:contextualSpacing/>
              <w:jc w:val="both"/>
              <w:rPr>
                <w:spacing w:val="-1"/>
                <w:sz w:val="20"/>
                <w:szCs w:val="20"/>
              </w:rPr>
            </w:pPr>
          </w:p>
        </w:tc>
      </w:tr>
      <w:tr w:rsidR="008426C0" w:rsidRPr="008426C0" w:rsidTr="008B0F2C">
        <w:tc>
          <w:tcPr>
            <w:tcW w:w="2658" w:type="dxa"/>
          </w:tcPr>
          <w:p w:rsidR="008426C0" w:rsidRPr="008426C0" w:rsidRDefault="008426C0" w:rsidP="008426C0">
            <w:pPr>
              <w:ind w:firstLine="426"/>
              <w:rPr>
                <w:spacing w:val="-1"/>
                <w:sz w:val="20"/>
                <w:szCs w:val="20"/>
              </w:rPr>
            </w:pPr>
          </w:p>
          <w:p w:rsidR="008426C0" w:rsidRPr="008426C0" w:rsidRDefault="008426C0" w:rsidP="008426C0">
            <w:pPr>
              <w:ind w:firstLine="426"/>
              <w:rPr>
                <w:sz w:val="20"/>
                <w:szCs w:val="20"/>
              </w:rPr>
            </w:pPr>
            <w:r w:rsidRPr="008426C0">
              <w:rPr>
                <w:spacing w:val="-1"/>
                <w:sz w:val="20"/>
                <w:szCs w:val="20"/>
              </w:rPr>
              <w:t>Э</w:t>
            </w:r>
            <w:r w:rsidRPr="008426C0">
              <w:rPr>
                <w:sz w:val="20"/>
                <w:szCs w:val="20"/>
              </w:rPr>
              <w:t>т</w:t>
            </w:r>
            <w:r w:rsidRPr="008426C0">
              <w:rPr>
                <w:spacing w:val="-1"/>
                <w:sz w:val="20"/>
                <w:szCs w:val="20"/>
              </w:rPr>
              <w:t>а</w:t>
            </w:r>
            <w:r w:rsidRPr="008426C0">
              <w:rPr>
                <w:spacing w:val="2"/>
                <w:sz w:val="20"/>
                <w:szCs w:val="20"/>
              </w:rPr>
              <w:t>п</w:t>
            </w:r>
            <w:r w:rsidRPr="008426C0">
              <w:rPr>
                <w:sz w:val="20"/>
                <w:szCs w:val="20"/>
              </w:rPr>
              <w:t>ы и сроки п</w:t>
            </w:r>
            <w:r w:rsidRPr="008426C0">
              <w:rPr>
                <w:spacing w:val="1"/>
                <w:sz w:val="20"/>
                <w:szCs w:val="20"/>
              </w:rPr>
              <w:t>од</w:t>
            </w:r>
            <w:r w:rsidRPr="008426C0">
              <w:rPr>
                <w:sz w:val="20"/>
                <w:szCs w:val="20"/>
              </w:rPr>
              <w:t>п</w:t>
            </w:r>
            <w:r w:rsidRPr="008426C0">
              <w:rPr>
                <w:spacing w:val="-1"/>
                <w:sz w:val="20"/>
                <w:szCs w:val="20"/>
              </w:rPr>
              <w:t>р</w:t>
            </w:r>
            <w:r w:rsidRPr="008426C0">
              <w:rPr>
                <w:spacing w:val="1"/>
                <w:sz w:val="20"/>
                <w:szCs w:val="20"/>
              </w:rPr>
              <w:t>ог</w:t>
            </w:r>
            <w:r w:rsidRPr="008426C0">
              <w:rPr>
                <w:spacing w:val="-1"/>
                <w:sz w:val="20"/>
                <w:szCs w:val="20"/>
              </w:rPr>
              <w:t>ра</w:t>
            </w:r>
            <w:r w:rsidRPr="008426C0">
              <w:rPr>
                <w:spacing w:val="1"/>
                <w:sz w:val="20"/>
                <w:szCs w:val="20"/>
              </w:rPr>
              <w:t>м</w:t>
            </w:r>
            <w:r w:rsidRPr="008426C0">
              <w:rPr>
                <w:spacing w:val="-1"/>
                <w:sz w:val="20"/>
                <w:szCs w:val="20"/>
              </w:rPr>
              <w:t>м</w:t>
            </w:r>
            <w:r w:rsidRPr="008426C0">
              <w:rPr>
                <w:sz w:val="20"/>
                <w:szCs w:val="20"/>
              </w:rPr>
              <w:t>ы</w:t>
            </w:r>
          </w:p>
        </w:tc>
        <w:tc>
          <w:tcPr>
            <w:tcW w:w="295" w:type="dxa"/>
          </w:tcPr>
          <w:p w:rsidR="008426C0" w:rsidRPr="008426C0" w:rsidRDefault="008426C0" w:rsidP="008426C0">
            <w:pPr>
              <w:widowControl w:val="0"/>
              <w:tabs>
                <w:tab w:val="left" w:pos="1040"/>
                <w:tab w:val="left" w:pos="2740"/>
                <w:tab w:val="left" w:pos="4860"/>
                <w:tab w:val="left" w:pos="6314"/>
                <w:tab w:val="left" w:pos="6460"/>
              </w:tabs>
              <w:autoSpaceDE w:val="0"/>
              <w:autoSpaceDN w:val="0"/>
              <w:adjustRightInd w:val="0"/>
              <w:ind w:firstLine="426"/>
              <w:jc w:val="center"/>
              <w:rPr>
                <w:spacing w:val="-1"/>
                <w:sz w:val="20"/>
                <w:szCs w:val="20"/>
              </w:rPr>
            </w:pPr>
            <w:r w:rsidRPr="008426C0">
              <w:rPr>
                <w:spacing w:val="-1"/>
                <w:sz w:val="20"/>
                <w:szCs w:val="20"/>
              </w:rPr>
              <w:t>-</w:t>
            </w:r>
          </w:p>
        </w:tc>
        <w:tc>
          <w:tcPr>
            <w:tcW w:w="6794" w:type="dxa"/>
          </w:tcPr>
          <w:p w:rsidR="008426C0" w:rsidRPr="008426C0" w:rsidRDefault="008426C0" w:rsidP="008426C0">
            <w:pPr>
              <w:widowControl w:val="0"/>
              <w:tabs>
                <w:tab w:val="left" w:pos="1040"/>
                <w:tab w:val="left" w:pos="2740"/>
                <w:tab w:val="left" w:pos="4860"/>
                <w:tab w:val="left" w:pos="6314"/>
                <w:tab w:val="left" w:pos="6460"/>
              </w:tabs>
              <w:autoSpaceDE w:val="0"/>
              <w:autoSpaceDN w:val="0"/>
              <w:adjustRightInd w:val="0"/>
              <w:ind w:firstLine="426"/>
              <w:jc w:val="both"/>
              <w:rPr>
                <w:spacing w:val="-1"/>
                <w:sz w:val="20"/>
                <w:szCs w:val="20"/>
              </w:rPr>
            </w:pPr>
          </w:p>
          <w:p w:rsidR="008426C0" w:rsidRPr="008426C0" w:rsidRDefault="008426C0" w:rsidP="008426C0">
            <w:pPr>
              <w:widowControl w:val="0"/>
              <w:tabs>
                <w:tab w:val="left" w:pos="1040"/>
                <w:tab w:val="left" w:pos="2740"/>
                <w:tab w:val="left" w:pos="4860"/>
                <w:tab w:val="left" w:pos="6314"/>
                <w:tab w:val="left" w:pos="6460"/>
              </w:tabs>
              <w:autoSpaceDE w:val="0"/>
              <w:autoSpaceDN w:val="0"/>
              <w:adjustRightInd w:val="0"/>
              <w:ind w:firstLine="426"/>
              <w:jc w:val="both"/>
              <w:rPr>
                <w:sz w:val="20"/>
                <w:szCs w:val="20"/>
              </w:rPr>
            </w:pPr>
            <w:r w:rsidRPr="008426C0">
              <w:rPr>
                <w:spacing w:val="-1"/>
                <w:sz w:val="20"/>
                <w:szCs w:val="20"/>
              </w:rPr>
              <w:t>с</w:t>
            </w:r>
            <w:r w:rsidRPr="008426C0">
              <w:rPr>
                <w:spacing w:val="1"/>
                <w:sz w:val="20"/>
                <w:szCs w:val="20"/>
              </w:rPr>
              <w:t>ро</w:t>
            </w:r>
            <w:r w:rsidRPr="008426C0">
              <w:rPr>
                <w:sz w:val="20"/>
                <w:szCs w:val="20"/>
              </w:rPr>
              <w:t xml:space="preserve">к </w:t>
            </w:r>
            <w:r w:rsidRPr="008426C0">
              <w:rPr>
                <w:spacing w:val="1"/>
                <w:sz w:val="20"/>
                <w:szCs w:val="20"/>
              </w:rPr>
              <w:t>ре</w:t>
            </w:r>
            <w:r w:rsidRPr="008426C0">
              <w:rPr>
                <w:spacing w:val="-1"/>
                <w:sz w:val="20"/>
                <w:szCs w:val="20"/>
              </w:rPr>
              <w:t>а</w:t>
            </w:r>
            <w:r w:rsidRPr="008426C0">
              <w:rPr>
                <w:sz w:val="20"/>
                <w:szCs w:val="20"/>
              </w:rPr>
              <w:t>ли</w:t>
            </w:r>
            <w:r w:rsidRPr="008426C0">
              <w:rPr>
                <w:spacing w:val="1"/>
                <w:sz w:val="20"/>
                <w:szCs w:val="20"/>
              </w:rPr>
              <w:t>з</w:t>
            </w:r>
            <w:r w:rsidRPr="008426C0">
              <w:rPr>
                <w:sz w:val="20"/>
                <w:szCs w:val="20"/>
              </w:rPr>
              <w:t>ации п</w:t>
            </w:r>
            <w:r w:rsidRPr="008426C0">
              <w:rPr>
                <w:spacing w:val="1"/>
                <w:sz w:val="20"/>
                <w:szCs w:val="20"/>
              </w:rPr>
              <w:t>од</w:t>
            </w:r>
            <w:r w:rsidRPr="008426C0">
              <w:rPr>
                <w:sz w:val="20"/>
                <w:szCs w:val="20"/>
              </w:rPr>
              <w:t>п</w:t>
            </w:r>
            <w:r w:rsidRPr="008426C0">
              <w:rPr>
                <w:spacing w:val="1"/>
                <w:sz w:val="20"/>
                <w:szCs w:val="20"/>
              </w:rPr>
              <w:t>р</w:t>
            </w:r>
            <w:r w:rsidRPr="008426C0">
              <w:rPr>
                <w:spacing w:val="-1"/>
                <w:sz w:val="20"/>
                <w:szCs w:val="20"/>
              </w:rPr>
              <w:t>о</w:t>
            </w:r>
            <w:r w:rsidRPr="008426C0">
              <w:rPr>
                <w:spacing w:val="1"/>
                <w:sz w:val="20"/>
                <w:szCs w:val="20"/>
              </w:rPr>
              <w:t>гр</w:t>
            </w:r>
            <w:r w:rsidRPr="008426C0">
              <w:rPr>
                <w:spacing w:val="-1"/>
                <w:sz w:val="20"/>
                <w:szCs w:val="20"/>
              </w:rPr>
              <w:t>амм</w:t>
            </w:r>
            <w:r w:rsidRPr="008426C0">
              <w:rPr>
                <w:sz w:val="20"/>
                <w:szCs w:val="20"/>
              </w:rPr>
              <w:t xml:space="preserve">ы 2 на </w:t>
            </w:r>
            <w:r w:rsidRPr="008426C0">
              <w:rPr>
                <w:bCs/>
                <w:sz w:val="20"/>
                <w:szCs w:val="20"/>
              </w:rPr>
              <w:t xml:space="preserve">2025-2027 </w:t>
            </w:r>
            <w:r w:rsidRPr="008426C0">
              <w:rPr>
                <w:sz w:val="20"/>
                <w:szCs w:val="20"/>
              </w:rPr>
              <w:t>годы:</w:t>
            </w:r>
          </w:p>
          <w:p w:rsidR="008426C0" w:rsidRPr="008426C0" w:rsidRDefault="008426C0" w:rsidP="008426C0">
            <w:pPr>
              <w:widowControl w:val="0"/>
              <w:tabs>
                <w:tab w:val="left" w:pos="6314"/>
                <w:tab w:val="left" w:pos="6460"/>
              </w:tabs>
              <w:autoSpaceDE w:val="0"/>
              <w:autoSpaceDN w:val="0"/>
              <w:adjustRightInd w:val="0"/>
              <w:ind w:firstLine="426"/>
              <w:jc w:val="both"/>
              <w:rPr>
                <w:sz w:val="20"/>
                <w:szCs w:val="20"/>
              </w:rPr>
            </w:pPr>
            <w:r w:rsidRPr="008426C0">
              <w:rPr>
                <w:sz w:val="20"/>
                <w:szCs w:val="20"/>
              </w:rPr>
              <w:t>1 эт</w:t>
            </w:r>
            <w:r w:rsidRPr="008426C0">
              <w:rPr>
                <w:spacing w:val="-1"/>
                <w:sz w:val="20"/>
                <w:szCs w:val="20"/>
              </w:rPr>
              <w:t>а</w:t>
            </w:r>
            <w:r w:rsidRPr="008426C0">
              <w:rPr>
                <w:sz w:val="20"/>
                <w:szCs w:val="20"/>
              </w:rPr>
              <w:t xml:space="preserve">п– 2025 </w:t>
            </w:r>
            <w:r w:rsidRPr="008426C0">
              <w:rPr>
                <w:spacing w:val="1"/>
                <w:sz w:val="20"/>
                <w:szCs w:val="20"/>
              </w:rPr>
              <w:t>год</w:t>
            </w:r>
          </w:p>
          <w:p w:rsidR="008426C0" w:rsidRPr="008426C0" w:rsidRDefault="008426C0" w:rsidP="008426C0">
            <w:pPr>
              <w:widowControl w:val="0"/>
              <w:tabs>
                <w:tab w:val="left" w:pos="6314"/>
                <w:tab w:val="left" w:pos="6460"/>
              </w:tabs>
              <w:autoSpaceDE w:val="0"/>
              <w:autoSpaceDN w:val="0"/>
              <w:adjustRightInd w:val="0"/>
              <w:ind w:firstLine="426"/>
              <w:jc w:val="both"/>
              <w:rPr>
                <w:sz w:val="20"/>
                <w:szCs w:val="20"/>
              </w:rPr>
            </w:pPr>
            <w:r w:rsidRPr="008426C0">
              <w:rPr>
                <w:sz w:val="20"/>
                <w:szCs w:val="20"/>
              </w:rPr>
              <w:t>2 эт</w:t>
            </w:r>
            <w:r w:rsidRPr="008426C0">
              <w:rPr>
                <w:spacing w:val="-1"/>
                <w:sz w:val="20"/>
                <w:szCs w:val="20"/>
              </w:rPr>
              <w:t>а</w:t>
            </w:r>
            <w:r w:rsidRPr="008426C0">
              <w:rPr>
                <w:sz w:val="20"/>
                <w:szCs w:val="20"/>
              </w:rPr>
              <w:t>п–</w:t>
            </w:r>
            <w:r w:rsidRPr="008426C0">
              <w:rPr>
                <w:spacing w:val="2"/>
                <w:sz w:val="20"/>
                <w:szCs w:val="20"/>
              </w:rPr>
              <w:t>2026</w:t>
            </w:r>
            <w:r w:rsidRPr="008426C0">
              <w:rPr>
                <w:spacing w:val="1"/>
                <w:sz w:val="20"/>
                <w:szCs w:val="20"/>
              </w:rPr>
              <w:t xml:space="preserve"> год</w:t>
            </w:r>
          </w:p>
          <w:p w:rsidR="008426C0" w:rsidRPr="008426C0" w:rsidRDefault="008426C0" w:rsidP="008426C0">
            <w:pPr>
              <w:tabs>
                <w:tab w:val="left" w:pos="6314"/>
                <w:tab w:val="left" w:pos="6460"/>
              </w:tabs>
              <w:ind w:firstLine="426"/>
              <w:jc w:val="both"/>
              <w:rPr>
                <w:spacing w:val="1"/>
                <w:sz w:val="20"/>
                <w:szCs w:val="20"/>
              </w:rPr>
            </w:pPr>
            <w:r w:rsidRPr="008426C0">
              <w:rPr>
                <w:sz w:val="20"/>
                <w:szCs w:val="20"/>
              </w:rPr>
              <w:t>3 эт</w:t>
            </w:r>
            <w:r w:rsidRPr="008426C0">
              <w:rPr>
                <w:spacing w:val="-1"/>
                <w:sz w:val="20"/>
                <w:szCs w:val="20"/>
              </w:rPr>
              <w:t>а</w:t>
            </w:r>
            <w:r w:rsidRPr="008426C0">
              <w:rPr>
                <w:sz w:val="20"/>
                <w:szCs w:val="20"/>
              </w:rPr>
              <w:t>п–</w:t>
            </w:r>
            <w:r w:rsidRPr="008426C0">
              <w:rPr>
                <w:spacing w:val="2"/>
                <w:sz w:val="20"/>
                <w:szCs w:val="20"/>
              </w:rPr>
              <w:t>2027</w:t>
            </w:r>
            <w:r w:rsidRPr="008426C0">
              <w:rPr>
                <w:sz w:val="20"/>
                <w:szCs w:val="20"/>
              </w:rPr>
              <w:t xml:space="preserve"> </w:t>
            </w:r>
            <w:r w:rsidRPr="008426C0">
              <w:rPr>
                <w:spacing w:val="1"/>
                <w:sz w:val="20"/>
                <w:szCs w:val="20"/>
              </w:rPr>
              <w:t>год</w:t>
            </w:r>
          </w:p>
          <w:p w:rsidR="008426C0" w:rsidRPr="008426C0" w:rsidRDefault="008426C0" w:rsidP="008426C0">
            <w:pPr>
              <w:tabs>
                <w:tab w:val="left" w:pos="6314"/>
                <w:tab w:val="left" w:pos="6460"/>
              </w:tabs>
              <w:ind w:firstLine="426"/>
              <w:jc w:val="both"/>
              <w:rPr>
                <w:sz w:val="20"/>
                <w:szCs w:val="20"/>
              </w:rPr>
            </w:pPr>
          </w:p>
        </w:tc>
      </w:tr>
      <w:tr w:rsidR="008426C0" w:rsidRPr="008426C0" w:rsidTr="008B0F2C">
        <w:trPr>
          <w:trHeight w:val="428"/>
        </w:trPr>
        <w:tc>
          <w:tcPr>
            <w:tcW w:w="2658" w:type="dxa"/>
          </w:tcPr>
          <w:p w:rsidR="008426C0" w:rsidRPr="008426C0" w:rsidRDefault="008426C0" w:rsidP="008426C0">
            <w:pPr>
              <w:widowControl w:val="0"/>
              <w:tabs>
                <w:tab w:val="left" w:pos="1560"/>
              </w:tabs>
              <w:autoSpaceDE w:val="0"/>
              <w:autoSpaceDN w:val="0"/>
              <w:adjustRightInd w:val="0"/>
              <w:ind w:firstLine="426"/>
              <w:rPr>
                <w:sz w:val="20"/>
                <w:szCs w:val="20"/>
              </w:rPr>
            </w:pPr>
            <w:r w:rsidRPr="008426C0">
              <w:rPr>
                <w:sz w:val="20"/>
                <w:szCs w:val="20"/>
              </w:rPr>
              <w:t>О</w:t>
            </w:r>
            <w:r w:rsidRPr="008426C0">
              <w:rPr>
                <w:spacing w:val="1"/>
                <w:sz w:val="20"/>
                <w:szCs w:val="20"/>
              </w:rPr>
              <w:t>б</w:t>
            </w:r>
            <w:r w:rsidRPr="008426C0">
              <w:rPr>
                <w:spacing w:val="-1"/>
                <w:sz w:val="20"/>
                <w:szCs w:val="20"/>
              </w:rPr>
              <w:t>ъ</w:t>
            </w:r>
            <w:r w:rsidRPr="008426C0">
              <w:rPr>
                <w:spacing w:val="1"/>
                <w:sz w:val="20"/>
                <w:szCs w:val="20"/>
              </w:rPr>
              <w:t>е</w:t>
            </w:r>
            <w:r w:rsidRPr="008426C0">
              <w:rPr>
                <w:spacing w:val="-1"/>
                <w:sz w:val="20"/>
                <w:szCs w:val="20"/>
              </w:rPr>
              <w:t>м</w:t>
            </w:r>
            <w:r w:rsidRPr="008426C0">
              <w:rPr>
                <w:sz w:val="20"/>
                <w:szCs w:val="20"/>
              </w:rPr>
              <w:t xml:space="preserve">ы </w:t>
            </w:r>
            <w:r w:rsidRPr="008426C0">
              <w:rPr>
                <w:spacing w:val="1"/>
                <w:sz w:val="20"/>
                <w:szCs w:val="20"/>
              </w:rPr>
              <w:t>б</w:t>
            </w:r>
            <w:r w:rsidRPr="008426C0">
              <w:rPr>
                <w:sz w:val="20"/>
                <w:szCs w:val="20"/>
              </w:rPr>
              <w:t>ю</w:t>
            </w:r>
            <w:r w:rsidRPr="008426C0">
              <w:rPr>
                <w:spacing w:val="1"/>
                <w:sz w:val="20"/>
                <w:szCs w:val="20"/>
              </w:rPr>
              <w:t>д</w:t>
            </w:r>
            <w:r w:rsidRPr="008426C0">
              <w:rPr>
                <w:sz w:val="20"/>
                <w:szCs w:val="20"/>
              </w:rPr>
              <w:t>ж</w:t>
            </w:r>
            <w:r w:rsidRPr="008426C0">
              <w:rPr>
                <w:spacing w:val="-1"/>
                <w:sz w:val="20"/>
                <w:szCs w:val="20"/>
              </w:rPr>
              <w:t>е</w:t>
            </w:r>
            <w:r w:rsidRPr="008426C0">
              <w:rPr>
                <w:sz w:val="20"/>
                <w:szCs w:val="20"/>
              </w:rPr>
              <w:t>тн</w:t>
            </w:r>
            <w:r w:rsidRPr="008426C0">
              <w:rPr>
                <w:spacing w:val="1"/>
                <w:sz w:val="20"/>
                <w:szCs w:val="20"/>
              </w:rPr>
              <w:t>ы</w:t>
            </w:r>
            <w:r w:rsidRPr="008426C0">
              <w:rPr>
                <w:sz w:val="20"/>
                <w:szCs w:val="20"/>
              </w:rPr>
              <w:t xml:space="preserve">х </w:t>
            </w:r>
            <w:r w:rsidRPr="008426C0">
              <w:rPr>
                <w:spacing w:val="-1"/>
                <w:sz w:val="20"/>
                <w:szCs w:val="20"/>
              </w:rPr>
              <w:t>а</w:t>
            </w:r>
            <w:r w:rsidRPr="008426C0">
              <w:rPr>
                <w:spacing w:val="1"/>
                <w:sz w:val="20"/>
                <w:szCs w:val="20"/>
              </w:rPr>
              <w:t>с</w:t>
            </w:r>
            <w:r w:rsidRPr="008426C0">
              <w:rPr>
                <w:spacing w:val="-1"/>
                <w:sz w:val="20"/>
                <w:szCs w:val="20"/>
              </w:rPr>
              <w:t>с</w:t>
            </w:r>
            <w:r w:rsidRPr="008426C0">
              <w:rPr>
                <w:sz w:val="20"/>
                <w:szCs w:val="20"/>
              </w:rPr>
              <w:t>и</w:t>
            </w:r>
            <w:r w:rsidRPr="008426C0">
              <w:rPr>
                <w:spacing w:val="1"/>
                <w:sz w:val="20"/>
                <w:szCs w:val="20"/>
              </w:rPr>
              <w:t>г</w:t>
            </w:r>
            <w:r w:rsidRPr="008426C0">
              <w:rPr>
                <w:sz w:val="20"/>
                <w:szCs w:val="20"/>
              </w:rPr>
              <w:t>н</w:t>
            </w:r>
            <w:r w:rsidRPr="008426C0">
              <w:rPr>
                <w:spacing w:val="1"/>
                <w:sz w:val="20"/>
                <w:szCs w:val="20"/>
              </w:rPr>
              <w:t>о</w:t>
            </w:r>
            <w:r w:rsidRPr="008426C0">
              <w:rPr>
                <w:sz w:val="20"/>
                <w:szCs w:val="20"/>
              </w:rPr>
              <w:t>в</w:t>
            </w:r>
            <w:r w:rsidRPr="008426C0">
              <w:rPr>
                <w:spacing w:val="1"/>
                <w:sz w:val="20"/>
                <w:szCs w:val="20"/>
              </w:rPr>
              <w:t>а</w:t>
            </w:r>
            <w:r w:rsidRPr="008426C0">
              <w:rPr>
                <w:sz w:val="20"/>
                <w:szCs w:val="20"/>
              </w:rPr>
              <w:t>ний п</w:t>
            </w:r>
            <w:r w:rsidRPr="008426C0">
              <w:rPr>
                <w:spacing w:val="1"/>
                <w:sz w:val="20"/>
                <w:szCs w:val="20"/>
              </w:rPr>
              <w:t>од</w:t>
            </w:r>
            <w:r w:rsidRPr="008426C0">
              <w:rPr>
                <w:sz w:val="20"/>
                <w:szCs w:val="20"/>
              </w:rPr>
              <w:t>п</w:t>
            </w:r>
            <w:r w:rsidRPr="008426C0">
              <w:rPr>
                <w:spacing w:val="-1"/>
                <w:sz w:val="20"/>
                <w:szCs w:val="20"/>
              </w:rPr>
              <w:t>р</w:t>
            </w:r>
            <w:r w:rsidRPr="008426C0">
              <w:rPr>
                <w:spacing w:val="1"/>
                <w:sz w:val="20"/>
                <w:szCs w:val="20"/>
              </w:rPr>
              <w:t>ог</w:t>
            </w:r>
            <w:r w:rsidRPr="008426C0">
              <w:rPr>
                <w:spacing w:val="-1"/>
                <w:sz w:val="20"/>
                <w:szCs w:val="20"/>
              </w:rPr>
              <w:t>ра</w:t>
            </w:r>
            <w:r w:rsidRPr="008426C0">
              <w:rPr>
                <w:spacing w:val="1"/>
                <w:sz w:val="20"/>
                <w:szCs w:val="20"/>
              </w:rPr>
              <w:t>м</w:t>
            </w:r>
            <w:r w:rsidRPr="008426C0">
              <w:rPr>
                <w:spacing w:val="-1"/>
                <w:sz w:val="20"/>
                <w:szCs w:val="20"/>
              </w:rPr>
              <w:t>м</w:t>
            </w:r>
            <w:r w:rsidRPr="008426C0">
              <w:rPr>
                <w:sz w:val="20"/>
                <w:szCs w:val="20"/>
              </w:rPr>
              <w:t>ы</w:t>
            </w:r>
          </w:p>
        </w:tc>
        <w:tc>
          <w:tcPr>
            <w:tcW w:w="295" w:type="dxa"/>
          </w:tcPr>
          <w:p w:rsidR="008426C0" w:rsidRPr="008426C0" w:rsidRDefault="008426C0" w:rsidP="008426C0">
            <w:pPr>
              <w:widowControl w:val="0"/>
              <w:tabs>
                <w:tab w:val="left" w:pos="6314"/>
                <w:tab w:val="left" w:pos="6460"/>
              </w:tabs>
              <w:autoSpaceDE w:val="0"/>
              <w:autoSpaceDN w:val="0"/>
              <w:adjustRightInd w:val="0"/>
              <w:ind w:firstLine="426"/>
              <w:jc w:val="center"/>
              <w:rPr>
                <w:sz w:val="20"/>
                <w:szCs w:val="20"/>
              </w:rPr>
            </w:pPr>
            <w:r w:rsidRPr="008426C0">
              <w:rPr>
                <w:sz w:val="20"/>
                <w:szCs w:val="20"/>
              </w:rPr>
              <w:t>-</w:t>
            </w:r>
          </w:p>
        </w:tc>
        <w:tc>
          <w:tcPr>
            <w:tcW w:w="6794" w:type="dxa"/>
          </w:tcPr>
          <w:p w:rsidR="008426C0" w:rsidRPr="008426C0" w:rsidRDefault="008426C0" w:rsidP="00842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8" w:firstLine="426"/>
              <w:jc w:val="both"/>
              <w:rPr>
                <w:sz w:val="20"/>
                <w:szCs w:val="20"/>
              </w:rPr>
            </w:pPr>
            <w:r w:rsidRPr="008426C0">
              <w:rPr>
                <w:sz w:val="20"/>
                <w:szCs w:val="20"/>
              </w:rPr>
              <w:t xml:space="preserve">общий объем затрат за счет средств бюджетов всех уровней на реализацию подпрограммы 2 составляет – 1019501,722 </w:t>
            </w:r>
            <w:proofErr w:type="spellStart"/>
            <w:r w:rsidRPr="008426C0">
              <w:rPr>
                <w:sz w:val="20"/>
                <w:szCs w:val="20"/>
              </w:rPr>
              <w:t>тыс</w:t>
            </w:r>
            <w:proofErr w:type="gramStart"/>
            <w:r w:rsidRPr="008426C0">
              <w:rPr>
                <w:sz w:val="20"/>
                <w:szCs w:val="20"/>
              </w:rPr>
              <w:t>.р</w:t>
            </w:r>
            <w:proofErr w:type="gramEnd"/>
            <w:r w:rsidRPr="008426C0">
              <w:rPr>
                <w:sz w:val="20"/>
                <w:szCs w:val="20"/>
              </w:rPr>
              <w:t>уб</w:t>
            </w:r>
            <w:proofErr w:type="spellEnd"/>
            <w:r w:rsidRPr="008426C0">
              <w:rPr>
                <w:sz w:val="20"/>
                <w:szCs w:val="20"/>
              </w:rPr>
              <w:t xml:space="preserve">., в том числе из них:  </w:t>
            </w:r>
          </w:p>
          <w:p w:rsidR="008426C0" w:rsidRPr="008426C0" w:rsidRDefault="008426C0" w:rsidP="008426C0">
            <w:pPr>
              <w:autoSpaceDE w:val="0"/>
              <w:autoSpaceDN w:val="0"/>
              <w:adjustRightInd w:val="0"/>
              <w:ind w:firstLine="426"/>
              <w:jc w:val="both"/>
              <w:rPr>
                <w:rFonts w:eastAsia="HiddenHorzOCR"/>
                <w:color w:val="000000"/>
                <w:sz w:val="20"/>
                <w:szCs w:val="20"/>
              </w:rPr>
            </w:pPr>
            <w:r w:rsidRPr="008426C0">
              <w:rPr>
                <w:rFonts w:eastAsia="HiddenHorzOCR"/>
                <w:color w:val="000000"/>
                <w:sz w:val="20"/>
                <w:szCs w:val="20"/>
              </w:rPr>
              <w:t xml:space="preserve">2025 – 286495,750 </w:t>
            </w:r>
            <w:proofErr w:type="spellStart"/>
            <w:r w:rsidRPr="008426C0">
              <w:rPr>
                <w:rFonts w:eastAsia="HiddenHorzOCR"/>
                <w:color w:val="000000"/>
                <w:sz w:val="20"/>
                <w:szCs w:val="20"/>
              </w:rPr>
              <w:t>тыс</w:t>
            </w:r>
            <w:proofErr w:type="gramStart"/>
            <w:r w:rsidRPr="008426C0">
              <w:rPr>
                <w:rFonts w:eastAsia="HiddenHorzOCR"/>
                <w:color w:val="000000"/>
                <w:sz w:val="20"/>
                <w:szCs w:val="20"/>
              </w:rPr>
              <w:t>.р</w:t>
            </w:r>
            <w:proofErr w:type="gramEnd"/>
            <w:r w:rsidRPr="008426C0">
              <w:rPr>
                <w:rFonts w:eastAsia="HiddenHorzOCR"/>
                <w:color w:val="000000"/>
                <w:sz w:val="20"/>
                <w:szCs w:val="20"/>
              </w:rPr>
              <w:t>уб</w:t>
            </w:r>
            <w:proofErr w:type="spellEnd"/>
            <w:r w:rsidRPr="008426C0">
              <w:rPr>
                <w:rFonts w:eastAsia="HiddenHorzOCR"/>
                <w:color w:val="000000"/>
                <w:sz w:val="20"/>
                <w:szCs w:val="20"/>
              </w:rPr>
              <w:t xml:space="preserve">.; </w:t>
            </w:r>
          </w:p>
          <w:p w:rsidR="008426C0" w:rsidRPr="008426C0" w:rsidRDefault="008426C0" w:rsidP="008426C0">
            <w:pPr>
              <w:autoSpaceDE w:val="0"/>
              <w:autoSpaceDN w:val="0"/>
              <w:adjustRightInd w:val="0"/>
              <w:ind w:firstLine="426"/>
              <w:jc w:val="both"/>
              <w:rPr>
                <w:rFonts w:eastAsia="HiddenHorzOCR"/>
                <w:color w:val="000000"/>
                <w:sz w:val="20"/>
                <w:szCs w:val="20"/>
              </w:rPr>
            </w:pPr>
            <w:r w:rsidRPr="008426C0">
              <w:rPr>
                <w:rFonts w:eastAsia="HiddenHorzOCR"/>
                <w:color w:val="000000"/>
                <w:sz w:val="20"/>
                <w:szCs w:val="20"/>
              </w:rPr>
              <w:t xml:space="preserve">2026 – 398633,691 </w:t>
            </w:r>
            <w:proofErr w:type="spellStart"/>
            <w:r w:rsidRPr="008426C0">
              <w:rPr>
                <w:rFonts w:eastAsia="HiddenHorzOCR"/>
                <w:color w:val="000000"/>
                <w:sz w:val="20"/>
                <w:szCs w:val="20"/>
              </w:rPr>
              <w:t>тыс</w:t>
            </w:r>
            <w:proofErr w:type="gramStart"/>
            <w:r w:rsidRPr="008426C0">
              <w:rPr>
                <w:rFonts w:eastAsia="HiddenHorzOCR"/>
                <w:color w:val="000000"/>
                <w:sz w:val="20"/>
                <w:szCs w:val="20"/>
              </w:rPr>
              <w:t>.р</w:t>
            </w:r>
            <w:proofErr w:type="gramEnd"/>
            <w:r w:rsidRPr="008426C0">
              <w:rPr>
                <w:rFonts w:eastAsia="HiddenHorzOCR"/>
                <w:color w:val="000000"/>
                <w:sz w:val="20"/>
                <w:szCs w:val="20"/>
              </w:rPr>
              <w:t>уб</w:t>
            </w:r>
            <w:proofErr w:type="spellEnd"/>
            <w:r w:rsidRPr="008426C0">
              <w:rPr>
                <w:rFonts w:eastAsia="HiddenHorzOCR"/>
                <w:color w:val="000000"/>
                <w:sz w:val="20"/>
                <w:szCs w:val="20"/>
              </w:rPr>
              <w:t>.;</w:t>
            </w:r>
          </w:p>
          <w:p w:rsidR="008426C0" w:rsidRPr="008426C0" w:rsidRDefault="008426C0" w:rsidP="008426C0">
            <w:pPr>
              <w:ind w:firstLine="426"/>
              <w:jc w:val="both"/>
              <w:rPr>
                <w:sz w:val="20"/>
                <w:szCs w:val="20"/>
              </w:rPr>
            </w:pPr>
            <w:r w:rsidRPr="008426C0">
              <w:rPr>
                <w:rFonts w:eastAsia="HiddenHorzOCR"/>
                <w:sz w:val="20"/>
                <w:szCs w:val="20"/>
              </w:rPr>
              <w:t xml:space="preserve">2027 – 334372,281 </w:t>
            </w:r>
            <w:proofErr w:type="spellStart"/>
            <w:r w:rsidRPr="008426C0">
              <w:rPr>
                <w:rFonts w:eastAsia="HiddenHorzOCR"/>
                <w:sz w:val="20"/>
                <w:szCs w:val="20"/>
              </w:rPr>
              <w:t>тыс</w:t>
            </w:r>
            <w:proofErr w:type="gramStart"/>
            <w:r w:rsidRPr="008426C0">
              <w:rPr>
                <w:rFonts w:eastAsia="HiddenHorzOCR"/>
                <w:sz w:val="20"/>
                <w:szCs w:val="20"/>
              </w:rPr>
              <w:t>.р</w:t>
            </w:r>
            <w:proofErr w:type="gramEnd"/>
            <w:r w:rsidRPr="008426C0">
              <w:rPr>
                <w:rFonts w:eastAsia="HiddenHorzOCR"/>
                <w:sz w:val="20"/>
                <w:szCs w:val="20"/>
              </w:rPr>
              <w:t>уб</w:t>
            </w:r>
            <w:proofErr w:type="spellEnd"/>
          </w:p>
        </w:tc>
      </w:tr>
      <w:tr w:rsidR="008426C0" w:rsidRPr="008426C0" w:rsidTr="008B0F2C">
        <w:tc>
          <w:tcPr>
            <w:tcW w:w="2658" w:type="dxa"/>
          </w:tcPr>
          <w:p w:rsidR="008426C0" w:rsidRPr="008426C0" w:rsidRDefault="008426C0" w:rsidP="008426C0">
            <w:pPr>
              <w:ind w:firstLine="426"/>
              <w:rPr>
                <w:sz w:val="20"/>
                <w:szCs w:val="20"/>
              </w:rPr>
            </w:pPr>
            <w:r w:rsidRPr="008426C0">
              <w:rPr>
                <w:sz w:val="20"/>
                <w:szCs w:val="20"/>
              </w:rPr>
              <w:t>Ожи</w:t>
            </w:r>
            <w:r w:rsidRPr="008426C0">
              <w:rPr>
                <w:spacing w:val="1"/>
                <w:sz w:val="20"/>
                <w:szCs w:val="20"/>
              </w:rPr>
              <w:t>д</w:t>
            </w:r>
            <w:r w:rsidRPr="008426C0">
              <w:rPr>
                <w:spacing w:val="-1"/>
                <w:sz w:val="20"/>
                <w:szCs w:val="20"/>
              </w:rPr>
              <w:t>а</w:t>
            </w:r>
            <w:r w:rsidRPr="008426C0">
              <w:rPr>
                <w:spacing w:val="1"/>
                <w:sz w:val="20"/>
                <w:szCs w:val="20"/>
              </w:rPr>
              <w:t>емы</w:t>
            </w:r>
            <w:r w:rsidRPr="008426C0">
              <w:rPr>
                <w:sz w:val="20"/>
                <w:szCs w:val="20"/>
              </w:rPr>
              <w:t xml:space="preserve">е </w:t>
            </w:r>
            <w:r w:rsidRPr="008426C0">
              <w:rPr>
                <w:spacing w:val="1"/>
                <w:sz w:val="20"/>
                <w:szCs w:val="20"/>
              </w:rPr>
              <w:t>р</w:t>
            </w:r>
            <w:r w:rsidRPr="008426C0">
              <w:rPr>
                <w:spacing w:val="-1"/>
                <w:sz w:val="20"/>
                <w:szCs w:val="20"/>
              </w:rPr>
              <w:t>е</w:t>
            </w:r>
            <w:r w:rsidRPr="008426C0">
              <w:rPr>
                <w:sz w:val="20"/>
                <w:szCs w:val="20"/>
              </w:rPr>
              <w:t>з</w:t>
            </w:r>
            <w:r w:rsidRPr="008426C0">
              <w:rPr>
                <w:spacing w:val="1"/>
                <w:sz w:val="20"/>
                <w:szCs w:val="20"/>
              </w:rPr>
              <w:t>у</w:t>
            </w:r>
            <w:r w:rsidRPr="008426C0">
              <w:rPr>
                <w:sz w:val="20"/>
                <w:szCs w:val="20"/>
              </w:rPr>
              <w:t>л</w:t>
            </w:r>
            <w:r w:rsidRPr="008426C0">
              <w:rPr>
                <w:spacing w:val="1"/>
                <w:sz w:val="20"/>
                <w:szCs w:val="20"/>
              </w:rPr>
              <w:t>ь</w:t>
            </w:r>
            <w:r w:rsidRPr="008426C0">
              <w:rPr>
                <w:sz w:val="20"/>
                <w:szCs w:val="20"/>
              </w:rPr>
              <w:t>т</w:t>
            </w:r>
            <w:r w:rsidRPr="008426C0">
              <w:rPr>
                <w:spacing w:val="-1"/>
                <w:sz w:val="20"/>
                <w:szCs w:val="20"/>
              </w:rPr>
              <w:t>а</w:t>
            </w:r>
            <w:r w:rsidRPr="008426C0">
              <w:rPr>
                <w:sz w:val="20"/>
                <w:szCs w:val="20"/>
              </w:rPr>
              <w:t xml:space="preserve">ты </w:t>
            </w:r>
            <w:r w:rsidRPr="008426C0">
              <w:rPr>
                <w:spacing w:val="1"/>
                <w:sz w:val="20"/>
                <w:szCs w:val="20"/>
              </w:rPr>
              <w:t>р</w:t>
            </w:r>
            <w:r w:rsidRPr="008426C0">
              <w:rPr>
                <w:spacing w:val="-1"/>
                <w:sz w:val="20"/>
                <w:szCs w:val="20"/>
              </w:rPr>
              <w:t>еа</w:t>
            </w:r>
            <w:r w:rsidRPr="008426C0">
              <w:rPr>
                <w:sz w:val="20"/>
                <w:szCs w:val="20"/>
              </w:rPr>
              <w:t>ли</w:t>
            </w:r>
            <w:r w:rsidRPr="008426C0">
              <w:rPr>
                <w:spacing w:val="1"/>
                <w:sz w:val="20"/>
                <w:szCs w:val="20"/>
              </w:rPr>
              <w:t>з</w:t>
            </w:r>
            <w:r w:rsidRPr="008426C0">
              <w:rPr>
                <w:spacing w:val="-1"/>
                <w:sz w:val="20"/>
                <w:szCs w:val="20"/>
              </w:rPr>
              <w:t>а</w:t>
            </w:r>
            <w:r w:rsidRPr="008426C0">
              <w:rPr>
                <w:sz w:val="20"/>
                <w:szCs w:val="20"/>
              </w:rPr>
              <w:t>ц</w:t>
            </w:r>
            <w:r w:rsidRPr="008426C0">
              <w:rPr>
                <w:spacing w:val="2"/>
                <w:sz w:val="20"/>
                <w:szCs w:val="20"/>
              </w:rPr>
              <w:t>и</w:t>
            </w:r>
            <w:r w:rsidRPr="008426C0">
              <w:rPr>
                <w:sz w:val="20"/>
                <w:szCs w:val="20"/>
              </w:rPr>
              <w:t>и п</w:t>
            </w:r>
            <w:r w:rsidRPr="008426C0">
              <w:rPr>
                <w:spacing w:val="1"/>
                <w:sz w:val="20"/>
                <w:szCs w:val="20"/>
              </w:rPr>
              <w:t>од</w:t>
            </w:r>
            <w:r w:rsidRPr="008426C0">
              <w:rPr>
                <w:sz w:val="20"/>
                <w:szCs w:val="20"/>
              </w:rPr>
              <w:t>п</w:t>
            </w:r>
            <w:r w:rsidRPr="008426C0">
              <w:rPr>
                <w:spacing w:val="-1"/>
                <w:sz w:val="20"/>
                <w:szCs w:val="20"/>
              </w:rPr>
              <w:t>р</w:t>
            </w:r>
            <w:r w:rsidRPr="008426C0">
              <w:rPr>
                <w:spacing w:val="1"/>
                <w:sz w:val="20"/>
                <w:szCs w:val="20"/>
              </w:rPr>
              <w:t>ог</w:t>
            </w:r>
            <w:r w:rsidRPr="008426C0">
              <w:rPr>
                <w:spacing w:val="-1"/>
                <w:sz w:val="20"/>
                <w:szCs w:val="20"/>
              </w:rPr>
              <w:t>ра</w:t>
            </w:r>
            <w:r w:rsidRPr="008426C0">
              <w:rPr>
                <w:spacing w:val="1"/>
                <w:sz w:val="20"/>
                <w:szCs w:val="20"/>
              </w:rPr>
              <w:t>м</w:t>
            </w:r>
            <w:r w:rsidRPr="008426C0">
              <w:rPr>
                <w:spacing w:val="-1"/>
                <w:sz w:val="20"/>
                <w:szCs w:val="20"/>
              </w:rPr>
              <w:t>м</w:t>
            </w:r>
            <w:r w:rsidRPr="008426C0">
              <w:rPr>
                <w:sz w:val="20"/>
                <w:szCs w:val="20"/>
              </w:rPr>
              <w:t>ы и показатели реализации подпрограммы</w:t>
            </w:r>
          </w:p>
        </w:tc>
        <w:tc>
          <w:tcPr>
            <w:tcW w:w="295" w:type="dxa"/>
          </w:tcPr>
          <w:p w:rsidR="008426C0" w:rsidRPr="008426C0" w:rsidRDefault="008426C0" w:rsidP="008426C0">
            <w:pPr>
              <w:widowControl w:val="0"/>
              <w:tabs>
                <w:tab w:val="left" w:pos="219"/>
                <w:tab w:val="left" w:pos="6314"/>
                <w:tab w:val="left" w:pos="6460"/>
              </w:tabs>
              <w:autoSpaceDE w:val="0"/>
              <w:autoSpaceDN w:val="0"/>
              <w:adjustRightInd w:val="0"/>
              <w:ind w:firstLine="426"/>
              <w:contextualSpacing/>
              <w:jc w:val="center"/>
              <w:rPr>
                <w:sz w:val="20"/>
                <w:szCs w:val="20"/>
              </w:rPr>
            </w:pPr>
            <w:r w:rsidRPr="008426C0">
              <w:rPr>
                <w:sz w:val="20"/>
                <w:szCs w:val="20"/>
              </w:rPr>
              <w:t>-</w:t>
            </w:r>
          </w:p>
        </w:tc>
        <w:tc>
          <w:tcPr>
            <w:tcW w:w="6794" w:type="dxa"/>
          </w:tcPr>
          <w:p w:rsidR="008426C0" w:rsidRPr="008426C0" w:rsidRDefault="008426C0" w:rsidP="008426C0">
            <w:pPr>
              <w:widowControl w:val="0"/>
              <w:tabs>
                <w:tab w:val="left" w:pos="219"/>
                <w:tab w:val="left" w:pos="6314"/>
                <w:tab w:val="left" w:pos="6460"/>
              </w:tabs>
              <w:autoSpaceDE w:val="0"/>
              <w:autoSpaceDN w:val="0"/>
              <w:adjustRightInd w:val="0"/>
              <w:ind w:firstLine="426"/>
              <w:contextualSpacing/>
              <w:jc w:val="both"/>
              <w:rPr>
                <w:spacing w:val="1"/>
                <w:sz w:val="20"/>
                <w:szCs w:val="20"/>
              </w:rPr>
            </w:pPr>
            <w:r w:rsidRPr="008426C0">
              <w:rPr>
                <w:sz w:val="20"/>
                <w:szCs w:val="20"/>
              </w:rPr>
              <w:t xml:space="preserve">в </w:t>
            </w:r>
            <w:r w:rsidRPr="008426C0">
              <w:rPr>
                <w:spacing w:val="1"/>
                <w:sz w:val="20"/>
                <w:szCs w:val="20"/>
              </w:rPr>
              <w:t>ра</w:t>
            </w:r>
            <w:r w:rsidRPr="008426C0">
              <w:rPr>
                <w:spacing w:val="-1"/>
                <w:sz w:val="20"/>
                <w:szCs w:val="20"/>
              </w:rPr>
              <w:t>м</w:t>
            </w:r>
            <w:r w:rsidRPr="008426C0">
              <w:rPr>
                <w:spacing w:val="1"/>
                <w:sz w:val="20"/>
                <w:szCs w:val="20"/>
              </w:rPr>
              <w:t>к</w:t>
            </w:r>
            <w:r w:rsidRPr="008426C0">
              <w:rPr>
                <w:spacing w:val="-1"/>
                <w:sz w:val="20"/>
                <w:szCs w:val="20"/>
              </w:rPr>
              <w:t>а</w:t>
            </w:r>
            <w:r w:rsidRPr="008426C0">
              <w:rPr>
                <w:sz w:val="20"/>
                <w:szCs w:val="20"/>
              </w:rPr>
              <w:t>х п</w:t>
            </w:r>
            <w:r w:rsidRPr="008426C0">
              <w:rPr>
                <w:spacing w:val="1"/>
                <w:sz w:val="20"/>
                <w:szCs w:val="20"/>
              </w:rPr>
              <w:t>од</w:t>
            </w:r>
            <w:r w:rsidRPr="008426C0">
              <w:rPr>
                <w:sz w:val="20"/>
                <w:szCs w:val="20"/>
              </w:rPr>
              <w:t>п</w:t>
            </w:r>
            <w:r w:rsidRPr="008426C0">
              <w:rPr>
                <w:spacing w:val="1"/>
                <w:sz w:val="20"/>
                <w:szCs w:val="20"/>
              </w:rPr>
              <w:t>р</w:t>
            </w:r>
            <w:r w:rsidRPr="008426C0">
              <w:rPr>
                <w:spacing w:val="-1"/>
                <w:sz w:val="20"/>
                <w:szCs w:val="20"/>
              </w:rPr>
              <w:t>ог</w:t>
            </w:r>
            <w:r w:rsidRPr="008426C0">
              <w:rPr>
                <w:spacing w:val="1"/>
                <w:sz w:val="20"/>
                <w:szCs w:val="20"/>
              </w:rPr>
              <w:t>р</w:t>
            </w:r>
            <w:r w:rsidRPr="008426C0">
              <w:rPr>
                <w:spacing w:val="-1"/>
                <w:sz w:val="20"/>
                <w:szCs w:val="20"/>
              </w:rPr>
              <w:t>а</w:t>
            </w:r>
            <w:r w:rsidRPr="008426C0">
              <w:rPr>
                <w:spacing w:val="1"/>
                <w:sz w:val="20"/>
                <w:szCs w:val="20"/>
              </w:rPr>
              <w:t>м</w:t>
            </w:r>
            <w:r w:rsidRPr="008426C0">
              <w:rPr>
                <w:spacing w:val="-1"/>
                <w:sz w:val="20"/>
                <w:szCs w:val="20"/>
              </w:rPr>
              <w:t>м</w:t>
            </w:r>
            <w:r w:rsidRPr="008426C0">
              <w:rPr>
                <w:sz w:val="20"/>
                <w:szCs w:val="20"/>
              </w:rPr>
              <w:t xml:space="preserve">ы 2 </w:t>
            </w:r>
            <w:r w:rsidRPr="008426C0">
              <w:rPr>
                <w:spacing w:val="1"/>
                <w:sz w:val="20"/>
                <w:szCs w:val="20"/>
              </w:rPr>
              <w:t>буду</w:t>
            </w:r>
            <w:r w:rsidRPr="008426C0">
              <w:rPr>
                <w:sz w:val="20"/>
                <w:szCs w:val="20"/>
              </w:rPr>
              <w:t xml:space="preserve">т </w:t>
            </w:r>
            <w:r w:rsidRPr="008426C0">
              <w:rPr>
                <w:spacing w:val="1"/>
                <w:sz w:val="20"/>
                <w:szCs w:val="20"/>
              </w:rPr>
              <w:t xml:space="preserve">достигнуты </w:t>
            </w:r>
            <w:r w:rsidRPr="008426C0">
              <w:rPr>
                <w:spacing w:val="-1"/>
                <w:sz w:val="20"/>
                <w:szCs w:val="20"/>
              </w:rPr>
              <w:t>с</w:t>
            </w:r>
            <w:r w:rsidRPr="008426C0">
              <w:rPr>
                <w:spacing w:val="1"/>
                <w:sz w:val="20"/>
                <w:szCs w:val="20"/>
              </w:rPr>
              <w:t>л</w:t>
            </w:r>
            <w:r w:rsidRPr="008426C0">
              <w:rPr>
                <w:spacing w:val="-1"/>
                <w:sz w:val="20"/>
                <w:szCs w:val="20"/>
              </w:rPr>
              <w:t>е</w:t>
            </w:r>
            <w:r w:rsidRPr="008426C0">
              <w:rPr>
                <w:spacing w:val="1"/>
                <w:sz w:val="20"/>
                <w:szCs w:val="20"/>
              </w:rPr>
              <w:t>ду</w:t>
            </w:r>
            <w:r w:rsidRPr="008426C0">
              <w:rPr>
                <w:sz w:val="20"/>
                <w:szCs w:val="20"/>
              </w:rPr>
              <w:t>ю</w:t>
            </w:r>
            <w:r w:rsidRPr="008426C0">
              <w:rPr>
                <w:spacing w:val="-1"/>
                <w:sz w:val="20"/>
                <w:szCs w:val="20"/>
              </w:rPr>
              <w:t>щ</w:t>
            </w:r>
            <w:r w:rsidRPr="008426C0">
              <w:rPr>
                <w:sz w:val="20"/>
                <w:szCs w:val="20"/>
              </w:rPr>
              <w:t xml:space="preserve">ие </w:t>
            </w:r>
            <w:r w:rsidRPr="008426C0">
              <w:rPr>
                <w:spacing w:val="1"/>
                <w:sz w:val="20"/>
                <w:szCs w:val="20"/>
              </w:rPr>
              <w:t>р</w:t>
            </w:r>
            <w:r w:rsidRPr="008426C0">
              <w:rPr>
                <w:spacing w:val="-1"/>
                <w:sz w:val="20"/>
                <w:szCs w:val="20"/>
              </w:rPr>
              <w:t>е</w:t>
            </w:r>
            <w:r w:rsidRPr="008426C0">
              <w:rPr>
                <w:sz w:val="20"/>
                <w:szCs w:val="20"/>
              </w:rPr>
              <w:t>з</w:t>
            </w:r>
            <w:r w:rsidRPr="008426C0">
              <w:rPr>
                <w:spacing w:val="1"/>
                <w:sz w:val="20"/>
                <w:szCs w:val="20"/>
              </w:rPr>
              <w:t>у</w:t>
            </w:r>
            <w:r w:rsidRPr="008426C0">
              <w:rPr>
                <w:sz w:val="20"/>
                <w:szCs w:val="20"/>
              </w:rPr>
              <w:t>льт</w:t>
            </w:r>
            <w:r w:rsidRPr="008426C0">
              <w:rPr>
                <w:spacing w:val="-1"/>
                <w:sz w:val="20"/>
                <w:szCs w:val="20"/>
              </w:rPr>
              <w:t>а</w:t>
            </w:r>
            <w:r w:rsidRPr="008426C0">
              <w:rPr>
                <w:spacing w:val="1"/>
                <w:sz w:val="20"/>
                <w:szCs w:val="20"/>
              </w:rPr>
              <w:t>ты:</w:t>
            </w:r>
          </w:p>
          <w:p w:rsidR="008426C0" w:rsidRPr="008426C0" w:rsidRDefault="008426C0" w:rsidP="008426C0">
            <w:pPr>
              <w:ind w:firstLine="426"/>
              <w:jc w:val="both"/>
              <w:rPr>
                <w:sz w:val="20"/>
                <w:szCs w:val="20"/>
              </w:rPr>
            </w:pPr>
            <w:r w:rsidRPr="008426C0">
              <w:rPr>
                <w:sz w:val="20"/>
                <w:szCs w:val="20"/>
              </w:rPr>
              <w:t xml:space="preserve">обеспечены консультационными услугами семьи, нуждающиеся в поддержке в воспитании детей раннего возраста; </w:t>
            </w:r>
          </w:p>
          <w:p w:rsidR="008426C0" w:rsidRPr="008426C0" w:rsidRDefault="008426C0" w:rsidP="008426C0">
            <w:pPr>
              <w:ind w:firstLine="426"/>
              <w:jc w:val="both"/>
              <w:rPr>
                <w:sz w:val="20"/>
                <w:szCs w:val="20"/>
              </w:rPr>
            </w:pPr>
            <w:proofErr w:type="gramStart"/>
            <w:r w:rsidRPr="008426C0">
              <w:rPr>
                <w:sz w:val="20"/>
                <w:szCs w:val="20"/>
              </w:rPr>
              <w:t>обеспечен</w:t>
            </w:r>
            <w:proofErr w:type="gramEnd"/>
            <w:r w:rsidRPr="008426C0">
              <w:rPr>
                <w:sz w:val="20"/>
                <w:szCs w:val="20"/>
              </w:rPr>
              <w:t xml:space="preserve"> 100 % охвата детей в возрасте от 3 до 7 услугами дошкольного образования; </w:t>
            </w:r>
          </w:p>
          <w:p w:rsidR="008426C0" w:rsidRPr="008426C0" w:rsidRDefault="008426C0" w:rsidP="008426C0">
            <w:pPr>
              <w:ind w:firstLine="426"/>
              <w:jc w:val="both"/>
              <w:rPr>
                <w:sz w:val="20"/>
                <w:szCs w:val="20"/>
              </w:rPr>
            </w:pPr>
            <w:r w:rsidRPr="008426C0">
              <w:rPr>
                <w:sz w:val="20"/>
                <w:szCs w:val="20"/>
              </w:rPr>
              <w:t xml:space="preserve">обеспечен 100 % охвата детей в возрасте от 5-7 лет </w:t>
            </w:r>
            <w:proofErr w:type="spellStart"/>
            <w:r w:rsidRPr="008426C0">
              <w:rPr>
                <w:sz w:val="20"/>
                <w:szCs w:val="20"/>
              </w:rPr>
              <w:t>предшкольной</w:t>
            </w:r>
            <w:proofErr w:type="spellEnd"/>
            <w:r w:rsidRPr="008426C0">
              <w:rPr>
                <w:sz w:val="20"/>
                <w:szCs w:val="20"/>
              </w:rPr>
              <w:t xml:space="preserve"> подготовкой;</w:t>
            </w:r>
          </w:p>
          <w:p w:rsidR="008426C0" w:rsidRPr="008426C0" w:rsidRDefault="008426C0" w:rsidP="008426C0">
            <w:pPr>
              <w:tabs>
                <w:tab w:val="left" w:pos="361"/>
                <w:tab w:val="left" w:pos="6314"/>
                <w:tab w:val="left" w:pos="6460"/>
              </w:tabs>
              <w:ind w:firstLine="426"/>
              <w:contextualSpacing/>
              <w:jc w:val="both"/>
              <w:rPr>
                <w:sz w:val="20"/>
                <w:szCs w:val="20"/>
              </w:rPr>
            </w:pPr>
            <w:r w:rsidRPr="008426C0">
              <w:rPr>
                <w:sz w:val="20"/>
                <w:szCs w:val="20"/>
              </w:rPr>
              <w:t xml:space="preserve">повышено качество общего образования, распространены модели успешной социализации детей; </w:t>
            </w:r>
          </w:p>
          <w:p w:rsidR="008426C0" w:rsidRPr="008426C0" w:rsidRDefault="008426C0" w:rsidP="008426C0">
            <w:pPr>
              <w:tabs>
                <w:tab w:val="left" w:pos="361"/>
                <w:tab w:val="left" w:pos="6314"/>
                <w:tab w:val="left" w:pos="6460"/>
              </w:tabs>
              <w:ind w:firstLine="426"/>
              <w:contextualSpacing/>
              <w:jc w:val="both"/>
              <w:rPr>
                <w:sz w:val="20"/>
                <w:szCs w:val="20"/>
              </w:rPr>
            </w:pPr>
            <w:r w:rsidRPr="008426C0">
              <w:rPr>
                <w:sz w:val="20"/>
                <w:szCs w:val="20"/>
              </w:rPr>
              <w:t>обеспечена деятельность учреждений, подведомственных комитету образования и науки Курской области;</w:t>
            </w:r>
          </w:p>
          <w:p w:rsidR="008426C0" w:rsidRPr="008426C0" w:rsidRDefault="008426C0" w:rsidP="008426C0">
            <w:pPr>
              <w:ind w:firstLine="426"/>
              <w:jc w:val="both"/>
              <w:rPr>
                <w:sz w:val="20"/>
                <w:szCs w:val="20"/>
              </w:rPr>
            </w:pPr>
            <w:r w:rsidRPr="008426C0">
              <w:rPr>
                <w:sz w:val="20"/>
                <w:szCs w:val="20"/>
              </w:rPr>
              <w:t xml:space="preserve">обеспечены государственные гарантии общедоступности общего образования; </w:t>
            </w:r>
          </w:p>
          <w:p w:rsidR="008426C0" w:rsidRPr="008426C0" w:rsidRDefault="008426C0" w:rsidP="008426C0">
            <w:pPr>
              <w:tabs>
                <w:tab w:val="left" w:pos="361"/>
                <w:tab w:val="left" w:pos="6314"/>
                <w:tab w:val="left" w:pos="6460"/>
              </w:tabs>
              <w:autoSpaceDE w:val="0"/>
              <w:autoSpaceDN w:val="0"/>
              <w:adjustRightInd w:val="0"/>
              <w:ind w:firstLine="426"/>
              <w:jc w:val="both"/>
              <w:rPr>
                <w:rFonts w:eastAsia="Calibri"/>
                <w:sz w:val="20"/>
                <w:szCs w:val="20"/>
              </w:rPr>
            </w:pPr>
            <w:r w:rsidRPr="008426C0">
              <w:rPr>
                <w:rFonts w:eastAsia="Calibri"/>
                <w:sz w:val="20"/>
                <w:szCs w:val="20"/>
              </w:rPr>
              <w:t xml:space="preserve">упорядочен подвоз </w:t>
            </w:r>
            <w:proofErr w:type="gramStart"/>
            <w:r w:rsidRPr="008426C0">
              <w:rPr>
                <w:rFonts w:eastAsia="Calibri"/>
                <w:sz w:val="20"/>
                <w:szCs w:val="20"/>
              </w:rPr>
              <w:t>обучающихся</w:t>
            </w:r>
            <w:proofErr w:type="gramEnd"/>
            <w:r w:rsidRPr="008426C0">
              <w:rPr>
                <w:rFonts w:eastAsia="Calibri"/>
                <w:sz w:val="20"/>
                <w:szCs w:val="20"/>
              </w:rPr>
              <w:t xml:space="preserve"> сельской местности в общеобразовательные учреждения и уменьшены риски при их перевозке;</w:t>
            </w:r>
          </w:p>
          <w:p w:rsidR="008426C0" w:rsidRPr="008426C0" w:rsidRDefault="008426C0" w:rsidP="008426C0">
            <w:pPr>
              <w:ind w:firstLine="426"/>
              <w:jc w:val="both"/>
              <w:rPr>
                <w:sz w:val="20"/>
                <w:szCs w:val="20"/>
              </w:rPr>
            </w:pPr>
            <w:r w:rsidRPr="008426C0">
              <w:rPr>
                <w:sz w:val="20"/>
                <w:szCs w:val="20"/>
              </w:rPr>
              <w:t>детям-инвалидам предоставлена возможность освоения образовательных программ общего образования в форме дистанционного, специального (коррекционного) или инклюзивного образования;</w:t>
            </w:r>
          </w:p>
          <w:p w:rsidR="008426C0" w:rsidRPr="008426C0" w:rsidRDefault="008426C0" w:rsidP="008426C0">
            <w:pPr>
              <w:ind w:firstLine="426"/>
              <w:jc w:val="both"/>
              <w:rPr>
                <w:sz w:val="20"/>
                <w:szCs w:val="20"/>
              </w:rPr>
            </w:pPr>
            <w:r w:rsidRPr="008426C0">
              <w:rPr>
                <w:sz w:val="20"/>
                <w:szCs w:val="20"/>
              </w:rPr>
              <w:t xml:space="preserve">созданы условия, соответствующие требованиям </w:t>
            </w:r>
            <w:proofErr w:type="spellStart"/>
            <w:r w:rsidRPr="008426C0">
              <w:rPr>
                <w:sz w:val="20"/>
                <w:szCs w:val="20"/>
              </w:rPr>
              <w:t>федераль</w:t>
            </w:r>
            <w:proofErr w:type="spellEnd"/>
            <w:r w:rsidRPr="008426C0">
              <w:rPr>
                <w:sz w:val="20"/>
                <w:szCs w:val="20"/>
              </w:rPr>
              <w:t>-</w:t>
            </w:r>
          </w:p>
          <w:p w:rsidR="008426C0" w:rsidRPr="008426C0" w:rsidRDefault="008426C0" w:rsidP="008426C0">
            <w:pPr>
              <w:ind w:firstLine="426"/>
              <w:jc w:val="both"/>
              <w:rPr>
                <w:sz w:val="20"/>
                <w:szCs w:val="20"/>
              </w:rPr>
            </w:pPr>
            <w:proofErr w:type="spellStart"/>
            <w:r w:rsidRPr="008426C0">
              <w:rPr>
                <w:sz w:val="20"/>
                <w:szCs w:val="20"/>
              </w:rPr>
              <w:t>ных</w:t>
            </w:r>
            <w:proofErr w:type="spellEnd"/>
            <w:r w:rsidRPr="008426C0">
              <w:rPr>
                <w:sz w:val="20"/>
                <w:szCs w:val="20"/>
              </w:rPr>
              <w:t xml:space="preserve"> государственных образовательных стандартов общего образования; </w:t>
            </w:r>
          </w:p>
          <w:p w:rsidR="008426C0" w:rsidRPr="008426C0" w:rsidRDefault="008426C0" w:rsidP="008426C0">
            <w:pPr>
              <w:ind w:firstLine="426"/>
              <w:jc w:val="both"/>
              <w:rPr>
                <w:sz w:val="20"/>
                <w:szCs w:val="20"/>
              </w:rPr>
            </w:pPr>
            <w:r w:rsidRPr="008426C0">
              <w:rPr>
                <w:sz w:val="20"/>
                <w:szCs w:val="20"/>
              </w:rPr>
              <w:t>укреплена учебно-материальная база общеобразовательных организаций;</w:t>
            </w:r>
          </w:p>
          <w:p w:rsidR="008426C0" w:rsidRPr="008426C0" w:rsidRDefault="008426C0" w:rsidP="008426C0">
            <w:pPr>
              <w:tabs>
                <w:tab w:val="left" w:pos="361"/>
                <w:tab w:val="left" w:pos="6314"/>
                <w:tab w:val="left" w:pos="6460"/>
              </w:tabs>
              <w:ind w:firstLine="426"/>
              <w:contextualSpacing/>
              <w:jc w:val="both"/>
              <w:rPr>
                <w:sz w:val="20"/>
                <w:szCs w:val="20"/>
              </w:rPr>
            </w:pPr>
            <w:r w:rsidRPr="008426C0">
              <w:rPr>
                <w:sz w:val="20"/>
                <w:szCs w:val="20"/>
              </w:rPr>
              <w:t>реализованы современные образовательные программы, обеспечивающие достижение образовательных результатов, необходимых для успешной социализации и профессиональной деятельности в современной экономике;</w:t>
            </w:r>
          </w:p>
          <w:p w:rsidR="008426C0" w:rsidRPr="008426C0" w:rsidRDefault="008426C0" w:rsidP="008426C0">
            <w:pPr>
              <w:ind w:firstLine="426"/>
              <w:jc w:val="both"/>
              <w:rPr>
                <w:sz w:val="20"/>
                <w:szCs w:val="20"/>
              </w:rPr>
            </w:pPr>
            <w:r w:rsidRPr="008426C0">
              <w:rPr>
                <w:sz w:val="20"/>
                <w:szCs w:val="20"/>
              </w:rPr>
              <w:lastRenderedPageBreak/>
              <w:t>средняя заработная плата педагогических работников общеобразовательных организаций из всех источников  составит не менее 100 процентов от средней заработной платы по экономике Курской области;</w:t>
            </w:r>
          </w:p>
          <w:p w:rsidR="008426C0" w:rsidRPr="008426C0" w:rsidRDefault="008426C0" w:rsidP="008426C0">
            <w:pPr>
              <w:ind w:left="114"/>
              <w:jc w:val="both"/>
              <w:rPr>
                <w:rFonts w:eastAsia="HelveticaNeue"/>
                <w:sz w:val="20"/>
                <w:szCs w:val="20"/>
                <w:shd w:val="clear" w:color="auto" w:fill="FFFFFF"/>
              </w:rPr>
            </w:pPr>
            <w:r w:rsidRPr="008426C0">
              <w:rPr>
                <w:rFonts w:eastAsia="HelveticaNeue"/>
                <w:sz w:val="20"/>
                <w:szCs w:val="20"/>
                <w:shd w:val="clear" w:color="auto" w:fill="FFFFFF"/>
              </w:rPr>
              <w:t xml:space="preserve"> обеспечение 100% работников муниципальных образовательных организаций получения мер социальной поддержки при наличии права на предоставление мер социальной поддержки</w:t>
            </w:r>
          </w:p>
          <w:p w:rsidR="008426C0" w:rsidRPr="008426C0" w:rsidRDefault="008426C0" w:rsidP="008426C0">
            <w:pPr>
              <w:ind w:firstLine="426"/>
              <w:jc w:val="both"/>
              <w:rPr>
                <w:sz w:val="20"/>
                <w:szCs w:val="20"/>
              </w:rPr>
            </w:pPr>
            <w:r w:rsidRPr="008426C0">
              <w:rPr>
                <w:sz w:val="20"/>
                <w:szCs w:val="20"/>
              </w:rPr>
              <w:t>средняя заработная плата педагогических работников дошкольных образовательных организаций из всех источников  составит не менее 100 процентов от средней заработной платы в сфере общего образования в Курской области;</w:t>
            </w:r>
          </w:p>
          <w:p w:rsidR="008426C0" w:rsidRPr="008426C0" w:rsidRDefault="008426C0" w:rsidP="008426C0">
            <w:pPr>
              <w:ind w:firstLine="426"/>
              <w:jc w:val="both"/>
              <w:rPr>
                <w:sz w:val="20"/>
                <w:szCs w:val="20"/>
              </w:rPr>
            </w:pPr>
            <w:r w:rsidRPr="008426C0">
              <w:rPr>
                <w:sz w:val="20"/>
                <w:szCs w:val="20"/>
              </w:rPr>
              <w:t>обеспечена возможность для всех педагогов непрерывного профессионального развития, увеличено до 70% количество учителей, прошедших повышение квалификации и переподготовку.</w:t>
            </w:r>
          </w:p>
          <w:p w:rsidR="008426C0" w:rsidRPr="008426C0" w:rsidRDefault="008426C0" w:rsidP="008426C0">
            <w:pPr>
              <w:ind w:firstLine="426"/>
              <w:jc w:val="both"/>
              <w:rPr>
                <w:sz w:val="20"/>
                <w:szCs w:val="20"/>
              </w:rPr>
            </w:pPr>
            <w:r w:rsidRPr="008426C0">
              <w:rPr>
                <w:sz w:val="20"/>
                <w:szCs w:val="20"/>
              </w:rPr>
              <w:t xml:space="preserve">охват горячим питанием 100%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охваченных питанием (горячим питанием, а в период освоения образовательных программ с применением электронного обучения и дистанционных образовательных технологий - продуктовым набором или денежной компенсацией); </w:t>
            </w:r>
          </w:p>
          <w:p w:rsidR="008426C0" w:rsidRPr="008426C0" w:rsidRDefault="008426C0" w:rsidP="008426C0">
            <w:pPr>
              <w:ind w:firstLine="426"/>
              <w:jc w:val="both"/>
              <w:rPr>
                <w:sz w:val="20"/>
                <w:szCs w:val="20"/>
              </w:rPr>
            </w:pPr>
            <w:proofErr w:type="gramStart"/>
            <w:r w:rsidRPr="008426C0">
              <w:rPr>
                <w:sz w:val="20"/>
                <w:szCs w:val="20"/>
              </w:rPr>
              <w:t>охват бесплатным горячим питанием 100% обучающихся, получающих начальное общее образование в муниципальных образовательных организациях;</w:t>
            </w:r>
            <w:proofErr w:type="gramEnd"/>
          </w:p>
          <w:p w:rsidR="008426C0" w:rsidRPr="008426C0" w:rsidRDefault="008426C0" w:rsidP="008426C0">
            <w:pPr>
              <w:ind w:firstLine="426"/>
              <w:jc w:val="both"/>
              <w:rPr>
                <w:sz w:val="20"/>
                <w:szCs w:val="20"/>
              </w:rPr>
            </w:pPr>
            <w:r w:rsidRPr="008426C0">
              <w:rPr>
                <w:sz w:val="20"/>
                <w:szCs w:val="20"/>
              </w:rPr>
              <w:t>увеличено количество пищеблоков школьных столовых, соответствующих нормам СанПиН;</w:t>
            </w:r>
          </w:p>
          <w:p w:rsidR="008426C0" w:rsidRPr="008426C0" w:rsidRDefault="008426C0" w:rsidP="008426C0">
            <w:pPr>
              <w:ind w:firstLine="426"/>
              <w:jc w:val="both"/>
              <w:rPr>
                <w:sz w:val="20"/>
                <w:szCs w:val="20"/>
              </w:rPr>
            </w:pPr>
            <w:r w:rsidRPr="008426C0">
              <w:rPr>
                <w:sz w:val="20"/>
                <w:szCs w:val="20"/>
              </w:rPr>
              <w:t xml:space="preserve">увеличено количество квалифицированных кадров, осуществляющих питание обучающихся путем создания </w:t>
            </w:r>
            <w:proofErr w:type="spellStart"/>
            <w:r w:rsidRPr="008426C0">
              <w:rPr>
                <w:sz w:val="20"/>
                <w:szCs w:val="20"/>
              </w:rPr>
              <w:t>стажировочных</w:t>
            </w:r>
            <w:proofErr w:type="spellEnd"/>
            <w:r w:rsidRPr="008426C0">
              <w:rPr>
                <w:sz w:val="20"/>
                <w:szCs w:val="20"/>
              </w:rPr>
              <w:t xml:space="preserve"> площадок на базе учреждений среднего профессионального образования;</w:t>
            </w:r>
          </w:p>
          <w:p w:rsidR="008426C0" w:rsidRPr="008426C0" w:rsidRDefault="008426C0" w:rsidP="008426C0">
            <w:pPr>
              <w:ind w:firstLine="426"/>
              <w:jc w:val="both"/>
              <w:rPr>
                <w:sz w:val="20"/>
                <w:szCs w:val="20"/>
              </w:rPr>
            </w:pPr>
            <w:r w:rsidRPr="008426C0">
              <w:rPr>
                <w:sz w:val="20"/>
                <w:szCs w:val="20"/>
              </w:rPr>
              <w:t>увеличено количество мероприятий, направленных на пропаганду здорового питания;</w:t>
            </w:r>
          </w:p>
          <w:p w:rsidR="008426C0" w:rsidRPr="008426C0" w:rsidRDefault="008426C0" w:rsidP="008426C0">
            <w:pPr>
              <w:tabs>
                <w:tab w:val="left" w:pos="361"/>
                <w:tab w:val="left" w:pos="6314"/>
                <w:tab w:val="left" w:pos="6460"/>
              </w:tabs>
              <w:ind w:firstLine="426"/>
              <w:contextualSpacing/>
              <w:jc w:val="both"/>
              <w:rPr>
                <w:sz w:val="20"/>
                <w:szCs w:val="20"/>
              </w:rPr>
            </w:pPr>
            <w:r w:rsidRPr="008426C0">
              <w:rPr>
                <w:sz w:val="20"/>
                <w:szCs w:val="20"/>
              </w:rPr>
              <w:t xml:space="preserve">обучено на базе </w:t>
            </w:r>
            <w:proofErr w:type="spellStart"/>
            <w:r w:rsidRPr="008426C0">
              <w:rPr>
                <w:sz w:val="20"/>
                <w:szCs w:val="20"/>
              </w:rPr>
              <w:t>стажировочных</w:t>
            </w:r>
            <w:proofErr w:type="spellEnd"/>
            <w:r w:rsidRPr="008426C0">
              <w:rPr>
                <w:sz w:val="20"/>
                <w:szCs w:val="20"/>
              </w:rPr>
              <w:t xml:space="preserve"> площадок 70% специалистов, обеспечивающих организацию школьного питания;</w:t>
            </w:r>
          </w:p>
          <w:p w:rsidR="008426C0" w:rsidRPr="008426C0" w:rsidRDefault="008426C0" w:rsidP="008426C0">
            <w:pPr>
              <w:ind w:firstLine="426"/>
              <w:jc w:val="both"/>
              <w:rPr>
                <w:sz w:val="20"/>
                <w:szCs w:val="20"/>
              </w:rPr>
            </w:pPr>
            <w:r w:rsidRPr="008426C0">
              <w:rPr>
                <w:sz w:val="20"/>
                <w:szCs w:val="20"/>
              </w:rPr>
              <w:t xml:space="preserve">организован подвоз 289 обучающихся </w:t>
            </w:r>
            <w:r w:rsidRPr="008426C0">
              <w:rPr>
                <w:bCs/>
                <w:sz w:val="20"/>
                <w:szCs w:val="20"/>
              </w:rPr>
              <w:t xml:space="preserve">муниципальных общеобразовательных организаций </w:t>
            </w:r>
            <w:r w:rsidRPr="008426C0">
              <w:rPr>
                <w:sz w:val="20"/>
                <w:szCs w:val="20"/>
              </w:rPr>
              <w:t>школьными автобусами к месту обучения и обратно;</w:t>
            </w:r>
          </w:p>
          <w:p w:rsidR="008426C0" w:rsidRPr="008426C0" w:rsidRDefault="008426C0" w:rsidP="008426C0">
            <w:pPr>
              <w:ind w:firstLine="426"/>
              <w:jc w:val="both"/>
              <w:rPr>
                <w:sz w:val="20"/>
                <w:szCs w:val="20"/>
              </w:rPr>
            </w:pPr>
            <w:proofErr w:type="gramStart"/>
            <w:r w:rsidRPr="008426C0">
              <w:rPr>
                <w:sz w:val="20"/>
                <w:szCs w:val="20"/>
              </w:rPr>
              <w:t>приобретены оборудование, расходные материалы, средства обучения и воспитания в целях создания и обеспечения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roofErr w:type="gramEnd"/>
          </w:p>
          <w:p w:rsidR="008426C0" w:rsidRPr="008426C0" w:rsidRDefault="008426C0" w:rsidP="008426C0">
            <w:pPr>
              <w:ind w:firstLine="426"/>
              <w:jc w:val="both"/>
              <w:rPr>
                <w:sz w:val="20"/>
                <w:szCs w:val="20"/>
              </w:rPr>
            </w:pPr>
            <w:r w:rsidRPr="008426C0">
              <w:rPr>
                <w:sz w:val="20"/>
                <w:szCs w:val="20"/>
              </w:rPr>
              <w:t>приобретены оборудование, расходные материалы, средства обучения и воспитания для обеспечения образовательных организаций материально-технической базой для внедрения цифровой образовательной среды;</w:t>
            </w:r>
          </w:p>
          <w:p w:rsidR="008426C0" w:rsidRPr="008426C0" w:rsidRDefault="008426C0" w:rsidP="008426C0">
            <w:pPr>
              <w:ind w:firstLine="426"/>
              <w:jc w:val="both"/>
              <w:rPr>
                <w:sz w:val="20"/>
                <w:szCs w:val="20"/>
              </w:rPr>
            </w:pPr>
            <w:r w:rsidRPr="008426C0">
              <w:rPr>
                <w:sz w:val="20"/>
                <w:szCs w:val="20"/>
              </w:rPr>
              <w:t>в общеобразовательных организациях обновлена материально-техническая база для занятий детей физической культурой и спортом;</w:t>
            </w:r>
          </w:p>
          <w:p w:rsidR="008426C0" w:rsidRPr="008426C0" w:rsidRDefault="008426C0" w:rsidP="008426C0">
            <w:pPr>
              <w:ind w:firstLine="426"/>
              <w:jc w:val="both"/>
              <w:rPr>
                <w:sz w:val="20"/>
                <w:szCs w:val="20"/>
              </w:rPr>
            </w:pPr>
            <w:r w:rsidRPr="008426C0">
              <w:rPr>
                <w:sz w:val="20"/>
                <w:szCs w:val="20"/>
              </w:rPr>
              <w:t>повышение качества воспитания обучающихся общеобразовательных организаций. Участие в разработке и реализации рабочих программ воспитания, информирования и вовлечение школьников в проекты детских и молодежных объединений, поощрение развития школьного самоуправления;</w:t>
            </w:r>
          </w:p>
          <w:p w:rsidR="008426C0" w:rsidRPr="008426C0" w:rsidRDefault="008426C0" w:rsidP="008426C0">
            <w:pPr>
              <w:ind w:firstLine="426"/>
              <w:jc w:val="both"/>
              <w:rPr>
                <w:sz w:val="20"/>
                <w:szCs w:val="20"/>
              </w:rPr>
            </w:pPr>
            <w:r w:rsidRPr="008426C0">
              <w:rPr>
                <w:sz w:val="20"/>
                <w:szCs w:val="20"/>
              </w:rPr>
              <w:t>выполнены мероприятия по капитальному ремонту общеобразовательных организаций и их оснащение средствами обучения и воспитания</w:t>
            </w:r>
          </w:p>
          <w:p w:rsidR="008426C0" w:rsidRPr="008426C0" w:rsidRDefault="008426C0" w:rsidP="008426C0">
            <w:pPr>
              <w:tabs>
                <w:tab w:val="left" w:pos="361"/>
                <w:tab w:val="left" w:pos="6314"/>
                <w:tab w:val="left" w:pos="6460"/>
              </w:tabs>
              <w:ind w:firstLine="426"/>
              <w:contextualSpacing/>
              <w:jc w:val="both"/>
              <w:rPr>
                <w:sz w:val="20"/>
                <w:szCs w:val="20"/>
              </w:rPr>
            </w:pPr>
          </w:p>
        </w:tc>
      </w:tr>
    </w:tbl>
    <w:p w:rsidR="008426C0" w:rsidRPr="008426C0" w:rsidRDefault="008426C0" w:rsidP="008426C0">
      <w:pPr>
        <w:autoSpaceDE w:val="0"/>
        <w:autoSpaceDN w:val="0"/>
        <w:adjustRightInd w:val="0"/>
        <w:ind w:right="-1" w:firstLine="426"/>
        <w:rPr>
          <w:b/>
          <w:color w:val="000000"/>
          <w:sz w:val="20"/>
          <w:szCs w:val="20"/>
        </w:rPr>
      </w:pPr>
    </w:p>
    <w:p w:rsidR="008426C0" w:rsidRPr="008426C0" w:rsidRDefault="008426C0" w:rsidP="008426C0">
      <w:pPr>
        <w:autoSpaceDE w:val="0"/>
        <w:autoSpaceDN w:val="0"/>
        <w:adjustRightInd w:val="0"/>
        <w:ind w:right="-1" w:firstLine="426"/>
        <w:jc w:val="center"/>
        <w:rPr>
          <w:b/>
          <w:color w:val="000000"/>
          <w:sz w:val="20"/>
          <w:szCs w:val="20"/>
        </w:rPr>
      </w:pPr>
      <w:r w:rsidRPr="008426C0">
        <w:rPr>
          <w:b/>
          <w:color w:val="000000"/>
          <w:sz w:val="20"/>
          <w:szCs w:val="20"/>
        </w:rPr>
        <w:t>2.1. Характеристика сферы реализации подпрограммы 2 описание основных проблем в указанной сфере и прогноз ее развития</w:t>
      </w:r>
    </w:p>
    <w:p w:rsidR="008426C0" w:rsidRPr="008426C0" w:rsidRDefault="008426C0" w:rsidP="008426C0">
      <w:pPr>
        <w:autoSpaceDE w:val="0"/>
        <w:autoSpaceDN w:val="0"/>
        <w:adjustRightInd w:val="0"/>
        <w:ind w:right="-1" w:firstLine="426"/>
        <w:jc w:val="center"/>
        <w:rPr>
          <w:color w:val="000000"/>
          <w:sz w:val="20"/>
          <w:szCs w:val="20"/>
        </w:rPr>
      </w:pPr>
    </w:p>
    <w:p w:rsidR="008426C0" w:rsidRPr="008426C0" w:rsidRDefault="008426C0" w:rsidP="008426C0">
      <w:pPr>
        <w:autoSpaceDE w:val="0"/>
        <w:autoSpaceDN w:val="0"/>
        <w:adjustRightInd w:val="0"/>
        <w:ind w:right="-1" w:firstLine="426"/>
        <w:jc w:val="both"/>
        <w:rPr>
          <w:rFonts w:eastAsia="Tahoma"/>
          <w:color w:val="000000"/>
          <w:sz w:val="20"/>
          <w:szCs w:val="20"/>
        </w:rPr>
      </w:pPr>
      <w:proofErr w:type="gramStart"/>
      <w:r w:rsidRPr="008426C0">
        <w:rPr>
          <w:sz w:val="20"/>
          <w:szCs w:val="20"/>
        </w:rPr>
        <w:t xml:space="preserve">Система образования Льговского района Курской области – неотъемлемая часть образовательного пространства Российской Федерации, поэтому стратегия и направления ее развития определяются, с одной стороны, задачами социально-экономического развития района в контексте стратегии перехода экономики России на инновационную социально-ориентированную модель развития, с другой стороны, </w:t>
      </w:r>
      <w:r w:rsidRPr="008426C0">
        <w:rPr>
          <w:sz w:val="20"/>
          <w:szCs w:val="20"/>
        </w:rPr>
        <w:lastRenderedPageBreak/>
        <w:t>стратегическими ориентирами государственной политики в области образования, особым образом реализующимися в условиях региона.</w:t>
      </w:r>
      <w:proofErr w:type="gramEnd"/>
    </w:p>
    <w:p w:rsidR="008426C0" w:rsidRPr="008426C0" w:rsidRDefault="008426C0" w:rsidP="008426C0">
      <w:pPr>
        <w:autoSpaceDE w:val="0"/>
        <w:autoSpaceDN w:val="0"/>
        <w:adjustRightInd w:val="0"/>
        <w:ind w:right="-1" w:firstLine="426"/>
        <w:jc w:val="both"/>
        <w:rPr>
          <w:rFonts w:eastAsia="Tahoma"/>
          <w:color w:val="000000"/>
          <w:sz w:val="20"/>
          <w:szCs w:val="20"/>
        </w:rPr>
      </w:pPr>
      <w:r w:rsidRPr="008426C0">
        <w:rPr>
          <w:rFonts w:eastAsia="Tahoma"/>
          <w:color w:val="000000"/>
          <w:sz w:val="20"/>
          <w:szCs w:val="20"/>
        </w:rPr>
        <w:t>В течение последних лет развитие системы образования Льговского района Курской области осуществлялось в рамках следующих направлений:</w:t>
      </w:r>
    </w:p>
    <w:p w:rsidR="008426C0" w:rsidRPr="008426C0" w:rsidRDefault="008426C0" w:rsidP="008426C0">
      <w:pPr>
        <w:autoSpaceDE w:val="0"/>
        <w:autoSpaceDN w:val="0"/>
        <w:adjustRightInd w:val="0"/>
        <w:ind w:right="-1" w:firstLine="426"/>
        <w:jc w:val="both"/>
        <w:rPr>
          <w:rFonts w:eastAsia="Tahoma"/>
          <w:color w:val="000000"/>
          <w:sz w:val="20"/>
          <w:szCs w:val="20"/>
        </w:rPr>
      </w:pPr>
      <w:r w:rsidRPr="008426C0">
        <w:rPr>
          <w:rFonts w:eastAsia="Tahoma"/>
          <w:color w:val="000000"/>
          <w:sz w:val="20"/>
          <w:szCs w:val="20"/>
        </w:rPr>
        <w:t>формирование современной инфраструктуры образования (реструктуризация сети образовательных учреждений, улучшение материально-технической базы, создание комфортной и безопасной образовательной среды);</w:t>
      </w:r>
    </w:p>
    <w:p w:rsidR="008426C0" w:rsidRPr="008426C0" w:rsidRDefault="008426C0" w:rsidP="008426C0">
      <w:pPr>
        <w:autoSpaceDE w:val="0"/>
        <w:autoSpaceDN w:val="0"/>
        <w:adjustRightInd w:val="0"/>
        <w:ind w:right="-1" w:firstLine="426"/>
        <w:jc w:val="both"/>
        <w:rPr>
          <w:rFonts w:eastAsia="Tahoma"/>
          <w:color w:val="000000"/>
          <w:sz w:val="20"/>
          <w:szCs w:val="20"/>
        </w:rPr>
      </w:pPr>
      <w:r w:rsidRPr="008426C0">
        <w:rPr>
          <w:rFonts w:eastAsia="Tahoma"/>
          <w:color w:val="000000"/>
          <w:sz w:val="20"/>
          <w:szCs w:val="20"/>
        </w:rPr>
        <w:t>обновление содержания образования и внедрение современных образовательных технологий (переход на федеральный государственный образовательный стандарт начального общего, основного общего и среднего общего образования, организация профильного обучения, внедрение технологий дистанционного обучения);</w:t>
      </w:r>
    </w:p>
    <w:p w:rsidR="008426C0" w:rsidRPr="008426C0" w:rsidRDefault="008426C0" w:rsidP="008426C0">
      <w:pPr>
        <w:autoSpaceDE w:val="0"/>
        <w:autoSpaceDN w:val="0"/>
        <w:adjustRightInd w:val="0"/>
        <w:ind w:right="-1" w:firstLine="426"/>
        <w:jc w:val="both"/>
        <w:rPr>
          <w:rFonts w:eastAsia="Tahoma"/>
          <w:color w:val="000000"/>
          <w:sz w:val="20"/>
          <w:szCs w:val="20"/>
        </w:rPr>
      </w:pPr>
      <w:r w:rsidRPr="008426C0">
        <w:rPr>
          <w:rFonts w:eastAsia="Tahoma"/>
          <w:color w:val="000000"/>
          <w:sz w:val="20"/>
          <w:szCs w:val="20"/>
        </w:rPr>
        <w:t>развитие кадрового потенциала отрасли образования (модернизация системы повышения квалификации, совершенствование порядка аттестации педагогических кадров, повышение заработной платы, реализация мер социальной поддержки).</w:t>
      </w:r>
    </w:p>
    <w:p w:rsidR="008426C0" w:rsidRPr="008426C0" w:rsidRDefault="008426C0" w:rsidP="008426C0">
      <w:pPr>
        <w:autoSpaceDE w:val="0"/>
        <w:autoSpaceDN w:val="0"/>
        <w:adjustRightInd w:val="0"/>
        <w:ind w:right="-1" w:firstLine="426"/>
        <w:jc w:val="both"/>
        <w:rPr>
          <w:rFonts w:eastAsia="Tahoma"/>
          <w:color w:val="000000"/>
          <w:sz w:val="20"/>
          <w:szCs w:val="20"/>
        </w:rPr>
      </w:pPr>
      <w:r w:rsidRPr="008426C0">
        <w:rPr>
          <w:rFonts w:eastAsia="Tahoma"/>
          <w:color w:val="000000"/>
          <w:sz w:val="20"/>
          <w:szCs w:val="20"/>
        </w:rPr>
        <w:t>По каждому из направлений в системе образования Льговского района Курской области за указанный период произошли устойчивые изменения, складывающиеся в целостную положительную динамику развития системы.</w:t>
      </w:r>
    </w:p>
    <w:p w:rsidR="008426C0" w:rsidRPr="008426C0" w:rsidRDefault="008426C0" w:rsidP="008426C0">
      <w:pPr>
        <w:ind w:right="-1" w:firstLine="426"/>
        <w:jc w:val="center"/>
        <w:rPr>
          <w:sz w:val="20"/>
          <w:szCs w:val="20"/>
        </w:rPr>
      </w:pPr>
      <w:r w:rsidRPr="008426C0">
        <w:rPr>
          <w:sz w:val="20"/>
          <w:szCs w:val="20"/>
        </w:rPr>
        <w:t xml:space="preserve">Масштаб сферы дошкольного, общего образования детей </w:t>
      </w:r>
    </w:p>
    <w:p w:rsidR="008426C0" w:rsidRPr="008426C0" w:rsidRDefault="008426C0" w:rsidP="008426C0">
      <w:pPr>
        <w:ind w:right="-1" w:firstLine="426"/>
        <w:jc w:val="center"/>
        <w:rPr>
          <w:sz w:val="20"/>
          <w:szCs w:val="20"/>
        </w:rPr>
      </w:pPr>
      <w:r w:rsidRPr="008426C0">
        <w:rPr>
          <w:sz w:val="20"/>
          <w:szCs w:val="20"/>
        </w:rPr>
        <w:t>и доступность образовательных услуг</w:t>
      </w:r>
    </w:p>
    <w:p w:rsidR="008426C0" w:rsidRPr="008426C0" w:rsidRDefault="008426C0" w:rsidP="008426C0">
      <w:pPr>
        <w:ind w:right="-1" w:firstLine="426"/>
        <w:jc w:val="both"/>
        <w:rPr>
          <w:sz w:val="20"/>
          <w:szCs w:val="20"/>
        </w:rPr>
      </w:pPr>
    </w:p>
    <w:p w:rsidR="008426C0" w:rsidRPr="008426C0" w:rsidRDefault="008426C0" w:rsidP="008426C0">
      <w:pPr>
        <w:ind w:right="-1" w:firstLine="426"/>
        <w:jc w:val="both"/>
        <w:rPr>
          <w:sz w:val="20"/>
          <w:szCs w:val="20"/>
        </w:rPr>
      </w:pPr>
      <w:r w:rsidRPr="008426C0">
        <w:rPr>
          <w:sz w:val="20"/>
          <w:szCs w:val="20"/>
        </w:rPr>
        <w:t xml:space="preserve">В Льговском районе Курской области в настоящее время действует: </w:t>
      </w:r>
    </w:p>
    <w:p w:rsidR="008426C0" w:rsidRPr="008426C0" w:rsidRDefault="008426C0" w:rsidP="008426C0">
      <w:pPr>
        <w:autoSpaceDE w:val="0"/>
        <w:autoSpaceDN w:val="0"/>
        <w:adjustRightInd w:val="0"/>
        <w:ind w:right="-1" w:firstLine="426"/>
        <w:jc w:val="both"/>
        <w:rPr>
          <w:color w:val="000000"/>
          <w:sz w:val="20"/>
          <w:szCs w:val="20"/>
        </w:rPr>
      </w:pPr>
      <w:r w:rsidRPr="008426C0">
        <w:rPr>
          <w:color w:val="000000"/>
          <w:sz w:val="20"/>
          <w:szCs w:val="20"/>
        </w:rPr>
        <w:t>2 муниципальные дошкольные образовательные организации;</w:t>
      </w:r>
    </w:p>
    <w:p w:rsidR="008426C0" w:rsidRPr="008426C0" w:rsidRDefault="008426C0" w:rsidP="008426C0">
      <w:pPr>
        <w:autoSpaceDE w:val="0"/>
        <w:autoSpaceDN w:val="0"/>
        <w:adjustRightInd w:val="0"/>
        <w:ind w:right="-1" w:firstLine="426"/>
        <w:jc w:val="both"/>
        <w:rPr>
          <w:noProof/>
          <w:color w:val="000000"/>
          <w:sz w:val="20"/>
          <w:szCs w:val="20"/>
        </w:rPr>
      </w:pPr>
      <w:r w:rsidRPr="008426C0">
        <w:rPr>
          <w:color w:val="000000"/>
          <w:sz w:val="20"/>
          <w:szCs w:val="20"/>
        </w:rPr>
        <w:t xml:space="preserve">17 </w:t>
      </w:r>
      <w:proofErr w:type="gramStart"/>
      <w:r w:rsidRPr="008426C0">
        <w:rPr>
          <w:color w:val="000000"/>
          <w:sz w:val="20"/>
          <w:szCs w:val="20"/>
        </w:rPr>
        <w:t>муниципальных</w:t>
      </w:r>
      <w:proofErr w:type="gramEnd"/>
      <w:r w:rsidRPr="008426C0">
        <w:rPr>
          <w:color w:val="000000"/>
          <w:sz w:val="20"/>
          <w:szCs w:val="20"/>
        </w:rPr>
        <w:t xml:space="preserve"> общеобразовательных учреждения.</w:t>
      </w:r>
    </w:p>
    <w:p w:rsidR="008426C0" w:rsidRPr="008426C0" w:rsidRDefault="008426C0" w:rsidP="008426C0">
      <w:pPr>
        <w:autoSpaceDE w:val="0"/>
        <w:autoSpaceDN w:val="0"/>
        <w:adjustRightInd w:val="0"/>
        <w:ind w:right="-1" w:firstLine="426"/>
        <w:jc w:val="both"/>
        <w:rPr>
          <w:color w:val="000000"/>
          <w:sz w:val="20"/>
          <w:szCs w:val="20"/>
        </w:rPr>
      </w:pPr>
      <w:r w:rsidRPr="008426C0">
        <w:rPr>
          <w:color w:val="000000"/>
          <w:sz w:val="20"/>
          <w:szCs w:val="20"/>
        </w:rPr>
        <w:t>Анализ структуры сети общеобразовательных учреждений свидетельствует, что 89 % из них (15 школ) - это малокомплектные школы.</w:t>
      </w:r>
    </w:p>
    <w:p w:rsidR="008426C0" w:rsidRPr="008426C0" w:rsidRDefault="008426C0" w:rsidP="008426C0">
      <w:pPr>
        <w:spacing w:after="120"/>
        <w:ind w:firstLine="426"/>
        <w:jc w:val="both"/>
        <w:rPr>
          <w:sz w:val="20"/>
          <w:szCs w:val="20"/>
        </w:rPr>
      </w:pPr>
      <w:r w:rsidRPr="008426C0">
        <w:rPr>
          <w:sz w:val="20"/>
          <w:szCs w:val="20"/>
        </w:rPr>
        <w:t xml:space="preserve">На территории Льговского района Курской области проживает сельское население, наблюдается снижение контингента обучающихся общеобразовательных школ. </w:t>
      </w:r>
    </w:p>
    <w:p w:rsidR="008426C0" w:rsidRPr="008426C0" w:rsidRDefault="008426C0" w:rsidP="008426C0">
      <w:pPr>
        <w:autoSpaceDE w:val="0"/>
        <w:autoSpaceDN w:val="0"/>
        <w:adjustRightInd w:val="0"/>
        <w:ind w:right="-1" w:firstLine="426"/>
        <w:jc w:val="center"/>
        <w:rPr>
          <w:color w:val="000000"/>
          <w:sz w:val="20"/>
          <w:szCs w:val="20"/>
        </w:rPr>
      </w:pPr>
      <w:r w:rsidRPr="008426C0">
        <w:rPr>
          <w:color w:val="000000"/>
          <w:sz w:val="20"/>
          <w:szCs w:val="20"/>
        </w:rPr>
        <w:t xml:space="preserve">Дошкольное образование </w:t>
      </w:r>
    </w:p>
    <w:p w:rsidR="008426C0" w:rsidRPr="008426C0" w:rsidRDefault="008426C0" w:rsidP="008426C0">
      <w:pPr>
        <w:autoSpaceDE w:val="0"/>
        <w:autoSpaceDN w:val="0"/>
        <w:adjustRightInd w:val="0"/>
        <w:ind w:right="-1" w:firstLine="426"/>
        <w:jc w:val="center"/>
        <w:rPr>
          <w:color w:val="000000"/>
          <w:sz w:val="20"/>
          <w:szCs w:val="20"/>
        </w:rPr>
      </w:pPr>
    </w:p>
    <w:p w:rsidR="008426C0" w:rsidRPr="008426C0" w:rsidRDefault="008426C0" w:rsidP="008426C0">
      <w:pPr>
        <w:ind w:right="-1" w:firstLine="426"/>
        <w:jc w:val="both"/>
        <w:rPr>
          <w:sz w:val="20"/>
          <w:szCs w:val="20"/>
        </w:rPr>
      </w:pPr>
      <w:r w:rsidRPr="008426C0">
        <w:rPr>
          <w:sz w:val="20"/>
          <w:szCs w:val="20"/>
        </w:rPr>
        <w:t xml:space="preserve">В настоящее время в Льговском районе Курской области различными формами  дошкольного образования   охвачено    107  ребенка от 1,5 до 7 лет.  </w:t>
      </w:r>
    </w:p>
    <w:p w:rsidR="008426C0" w:rsidRPr="008426C0" w:rsidRDefault="008426C0" w:rsidP="008426C0">
      <w:pPr>
        <w:ind w:right="-1" w:firstLine="426"/>
        <w:jc w:val="both"/>
        <w:rPr>
          <w:color w:val="000000"/>
          <w:sz w:val="20"/>
          <w:szCs w:val="20"/>
        </w:rPr>
      </w:pPr>
      <w:r w:rsidRPr="008426C0">
        <w:rPr>
          <w:sz w:val="20"/>
          <w:szCs w:val="20"/>
        </w:rPr>
        <w:t xml:space="preserve">Проблема увеличения охвата детей дошкольным образованием решается путем реализации комплекса  мероприятий: капитальный ремонт муниципальных детских садов для открытия в них дополнительных мест. Для детей, не посещающих детские сады, создаются группы кратковременного пребывания, на базе общеобразовательных школ  организуются группы </w:t>
      </w:r>
      <w:proofErr w:type="spellStart"/>
      <w:r w:rsidRPr="008426C0">
        <w:rPr>
          <w:sz w:val="20"/>
          <w:szCs w:val="20"/>
        </w:rPr>
        <w:t>предшкольной</w:t>
      </w:r>
      <w:proofErr w:type="spellEnd"/>
      <w:r w:rsidRPr="008426C0">
        <w:rPr>
          <w:sz w:val="20"/>
          <w:szCs w:val="20"/>
        </w:rPr>
        <w:t xml:space="preserve"> подготовки  для  детей  старшего дошкольного возраста. </w:t>
      </w:r>
    </w:p>
    <w:p w:rsidR="008426C0" w:rsidRPr="008426C0" w:rsidRDefault="008426C0" w:rsidP="008426C0">
      <w:pPr>
        <w:autoSpaceDE w:val="0"/>
        <w:autoSpaceDN w:val="0"/>
        <w:adjustRightInd w:val="0"/>
        <w:ind w:right="-1" w:firstLine="426"/>
        <w:jc w:val="center"/>
        <w:rPr>
          <w:color w:val="000000"/>
          <w:sz w:val="20"/>
          <w:szCs w:val="20"/>
        </w:rPr>
      </w:pPr>
      <w:r w:rsidRPr="008426C0">
        <w:rPr>
          <w:color w:val="000000"/>
          <w:sz w:val="20"/>
          <w:szCs w:val="20"/>
        </w:rPr>
        <w:t>Общее образование</w:t>
      </w:r>
    </w:p>
    <w:p w:rsidR="008426C0" w:rsidRPr="008426C0" w:rsidRDefault="008426C0" w:rsidP="008426C0">
      <w:pPr>
        <w:autoSpaceDE w:val="0"/>
        <w:autoSpaceDN w:val="0"/>
        <w:adjustRightInd w:val="0"/>
        <w:ind w:right="-1" w:firstLine="426"/>
        <w:jc w:val="center"/>
        <w:rPr>
          <w:color w:val="000000"/>
          <w:sz w:val="20"/>
          <w:szCs w:val="20"/>
        </w:rPr>
      </w:pPr>
    </w:p>
    <w:p w:rsidR="008426C0" w:rsidRPr="008426C0" w:rsidRDefault="008426C0" w:rsidP="008426C0">
      <w:pPr>
        <w:autoSpaceDE w:val="0"/>
        <w:autoSpaceDN w:val="0"/>
        <w:adjustRightInd w:val="0"/>
        <w:ind w:right="-1" w:firstLine="426"/>
        <w:jc w:val="both"/>
        <w:rPr>
          <w:sz w:val="20"/>
          <w:szCs w:val="20"/>
        </w:rPr>
      </w:pPr>
      <w:proofErr w:type="gramStart"/>
      <w:r w:rsidRPr="008426C0">
        <w:rPr>
          <w:color w:val="000000"/>
          <w:sz w:val="20"/>
          <w:szCs w:val="20"/>
        </w:rPr>
        <w:t>С целью обеспечения равенства доступа к качественному образованию независимо от места жительства в последние годы в Льговском районе</w:t>
      </w:r>
      <w:proofErr w:type="gramEnd"/>
      <w:r w:rsidRPr="008426C0">
        <w:rPr>
          <w:color w:val="000000"/>
          <w:sz w:val="20"/>
          <w:szCs w:val="20"/>
        </w:rPr>
        <w:t xml:space="preserve"> Курской области модернизация сети общеобразовательных учреждений. Созданы базовые школы, имеющие  современную учебную и материально-техническую базу, обеспечивающие транспортную доставку детей из близлежащих населенных пунктов, оснащенные телекоммуникационным и компьютерным оборудованием для реализации программ дистанционного обучения.</w:t>
      </w:r>
    </w:p>
    <w:p w:rsidR="008426C0" w:rsidRPr="008426C0" w:rsidRDefault="008426C0" w:rsidP="008426C0">
      <w:pPr>
        <w:autoSpaceDE w:val="0"/>
        <w:autoSpaceDN w:val="0"/>
        <w:adjustRightInd w:val="0"/>
        <w:ind w:right="-1" w:firstLine="426"/>
        <w:jc w:val="both"/>
        <w:rPr>
          <w:sz w:val="20"/>
          <w:szCs w:val="20"/>
        </w:rPr>
      </w:pPr>
      <w:r w:rsidRPr="008426C0">
        <w:rPr>
          <w:sz w:val="20"/>
          <w:szCs w:val="20"/>
        </w:rPr>
        <w:t xml:space="preserve">Благодаря реализации областной целевой </w:t>
      </w:r>
      <w:hyperlink r:id="rId32" w:history="1">
        <w:r w:rsidRPr="008426C0">
          <w:rPr>
            <w:sz w:val="20"/>
            <w:szCs w:val="20"/>
          </w:rPr>
          <w:t>программы</w:t>
        </w:r>
      </w:hyperlink>
      <w:r w:rsidRPr="008426C0">
        <w:rPr>
          <w:color w:val="000000"/>
          <w:sz w:val="20"/>
          <w:szCs w:val="20"/>
        </w:rPr>
        <w:t xml:space="preserve"> «</w:t>
      </w:r>
      <w:r w:rsidRPr="008426C0">
        <w:rPr>
          <w:sz w:val="20"/>
          <w:szCs w:val="20"/>
        </w:rPr>
        <w:t xml:space="preserve">Школьный автобус», стартовавшей в 2006 году, автобусный парк района насчитывает 7 </w:t>
      </w:r>
      <w:proofErr w:type="gramStart"/>
      <w:r w:rsidRPr="008426C0">
        <w:rPr>
          <w:sz w:val="20"/>
          <w:szCs w:val="20"/>
        </w:rPr>
        <w:t>школьных</w:t>
      </w:r>
      <w:proofErr w:type="gramEnd"/>
      <w:r w:rsidRPr="008426C0">
        <w:rPr>
          <w:sz w:val="20"/>
          <w:szCs w:val="20"/>
        </w:rPr>
        <w:t xml:space="preserve"> автобуса, что позволяет подвозить к месту учебы и обратно по 16 маршрутам  289 обучающихся.</w:t>
      </w:r>
    </w:p>
    <w:p w:rsidR="008426C0" w:rsidRPr="008426C0" w:rsidRDefault="008426C0" w:rsidP="008426C0">
      <w:pPr>
        <w:autoSpaceDE w:val="0"/>
        <w:autoSpaceDN w:val="0"/>
        <w:adjustRightInd w:val="0"/>
        <w:ind w:right="-1" w:firstLine="426"/>
        <w:jc w:val="both"/>
        <w:rPr>
          <w:color w:val="000000"/>
          <w:sz w:val="20"/>
          <w:szCs w:val="20"/>
        </w:rPr>
      </w:pPr>
      <w:r w:rsidRPr="008426C0">
        <w:rPr>
          <w:color w:val="000000"/>
          <w:sz w:val="20"/>
          <w:szCs w:val="20"/>
        </w:rPr>
        <w:t xml:space="preserve">При этом в условиях продолжающегося сокращения численности населения в небольших селах сохраняется проблема организации образовательного процесса в «малокомплектных» школах в соответствии с современными требованиями. Обновление сетей социального обслуживания (учреждения образования, здравоохранения, культуры и спорта), спроектированных и построенных в советское время, отстает от изменившихся параметров расселения. При такой численности населения в огромном сегменте населенных пунктов крайне сложно организовать нормальное функционирование учреждений социально-культурной сферы. </w:t>
      </w:r>
    </w:p>
    <w:p w:rsidR="008426C0" w:rsidRPr="008426C0" w:rsidRDefault="008426C0" w:rsidP="008426C0">
      <w:pPr>
        <w:autoSpaceDE w:val="0"/>
        <w:autoSpaceDN w:val="0"/>
        <w:adjustRightInd w:val="0"/>
        <w:ind w:right="-1" w:firstLine="426"/>
        <w:jc w:val="both"/>
        <w:rPr>
          <w:color w:val="000000"/>
          <w:sz w:val="20"/>
          <w:szCs w:val="20"/>
        </w:rPr>
      </w:pPr>
      <w:r w:rsidRPr="008426C0">
        <w:rPr>
          <w:color w:val="000000"/>
          <w:sz w:val="20"/>
          <w:szCs w:val="20"/>
        </w:rPr>
        <w:t xml:space="preserve">Актуальной задачей последних лет стал поиск эффективных инструментов обеспечения доступности качественных образовательных услуг для особых групп детей в сфере образования и социализации (дети с ограниченными возможностями здоровья, дети-инвалиды). </w:t>
      </w:r>
      <w:r w:rsidRPr="008426C0">
        <w:rPr>
          <w:color w:val="000000"/>
          <w:spacing w:val="4"/>
          <w:sz w:val="20"/>
          <w:szCs w:val="20"/>
        </w:rPr>
        <w:t xml:space="preserve">Интегрированное (инклюзивное) обучение способствует решению проблем их социальной адаптации и интеграции в общество, и, кроме того, формированию толерантного отношения других школьников и их родителей к проблемам инвалидов. </w:t>
      </w:r>
      <w:r w:rsidRPr="008426C0">
        <w:rPr>
          <w:sz w:val="20"/>
          <w:szCs w:val="20"/>
        </w:rPr>
        <w:t xml:space="preserve">Вместе с тем отстает от потребностей масштаб сектора услуг психолого-медико-социального сопровождения. </w:t>
      </w:r>
    </w:p>
    <w:p w:rsidR="008426C0" w:rsidRPr="008426C0" w:rsidRDefault="008426C0" w:rsidP="008426C0">
      <w:pPr>
        <w:ind w:right="-1" w:firstLine="426"/>
        <w:jc w:val="both"/>
        <w:rPr>
          <w:sz w:val="20"/>
          <w:szCs w:val="20"/>
        </w:rPr>
      </w:pPr>
      <w:r w:rsidRPr="008426C0">
        <w:rPr>
          <w:sz w:val="20"/>
          <w:szCs w:val="20"/>
        </w:rPr>
        <w:t xml:space="preserve">В структуре образования региона в настоящее время созданы вариативные условия для воспитания и обучения детей с особыми образовательными потребностями, в том числе детей-инвалидов. </w:t>
      </w:r>
      <w:proofErr w:type="gramStart"/>
      <w:r w:rsidRPr="008426C0">
        <w:rPr>
          <w:sz w:val="20"/>
          <w:szCs w:val="20"/>
        </w:rPr>
        <w:t xml:space="preserve">Возможен </w:t>
      </w:r>
      <w:r w:rsidRPr="008426C0">
        <w:rPr>
          <w:sz w:val="20"/>
          <w:szCs w:val="20"/>
        </w:rPr>
        <w:lastRenderedPageBreak/>
        <w:t xml:space="preserve">выбор предлагаемых форм обучения: в обычном образовательном учреждении (дошкольном, общеобразовательном, профессионального образования) в обычном классе или в специальном (коррекционном) классе; в специализированном образовательном учреждении (дошкольном  компенсирующего вида, специальном (коррекционном) ОУ); обучение на дому, в </w:t>
      </w:r>
      <w:proofErr w:type="spellStart"/>
      <w:r w:rsidRPr="008426C0">
        <w:rPr>
          <w:sz w:val="20"/>
          <w:szCs w:val="20"/>
        </w:rPr>
        <w:t>т.ч</w:t>
      </w:r>
      <w:proofErr w:type="spellEnd"/>
      <w:r w:rsidRPr="008426C0">
        <w:rPr>
          <w:sz w:val="20"/>
          <w:szCs w:val="20"/>
        </w:rPr>
        <w:t>. дистанционное обучение.</w:t>
      </w:r>
      <w:proofErr w:type="gramEnd"/>
    </w:p>
    <w:p w:rsidR="008426C0" w:rsidRPr="008426C0" w:rsidRDefault="008426C0" w:rsidP="008426C0">
      <w:pPr>
        <w:autoSpaceDE w:val="0"/>
        <w:autoSpaceDN w:val="0"/>
        <w:adjustRightInd w:val="0"/>
        <w:ind w:firstLine="426"/>
        <w:rPr>
          <w:color w:val="000000"/>
          <w:sz w:val="20"/>
          <w:szCs w:val="20"/>
        </w:rPr>
      </w:pPr>
    </w:p>
    <w:p w:rsidR="008426C0" w:rsidRPr="008426C0" w:rsidRDefault="008426C0" w:rsidP="008426C0">
      <w:pPr>
        <w:autoSpaceDE w:val="0"/>
        <w:autoSpaceDN w:val="0"/>
        <w:adjustRightInd w:val="0"/>
        <w:ind w:firstLine="426"/>
        <w:jc w:val="center"/>
        <w:rPr>
          <w:color w:val="000000"/>
          <w:sz w:val="20"/>
          <w:szCs w:val="20"/>
        </w:rPr>
      </w:pPr>
      <w:r w:rsidRPr="008426C0">
        <w:rPr>
          <w:color w:val="000000"/>
          <w:sz w:val="20"/>
          <w:szCs w:val="20"/>
        </w:rPr>
        <w:t>Качество образования</w:t>
      </w:r>
    </w:p>
    <w:p w:rsidR="008426C0" w:rsidRPr="008426C0" w:rsidRDefault="008426C0" w:rsidP="008426C0">
      <w:pPr>
        <w:autoSpaceDE w:val="0"/>
        <w:autoSpaceDN w:val="0"/>
        <w:adjustRightInd w:val="0"/>
        <w:ind w:firstLine="426"/>
        <w:jc w:val="center"/>
        <w:rPr>
          <w:color w:val="000000"/>
          <w:sz w:val="20"/>
          <w:szCs w:val="20"/>
        </w:rPr>
      </w:pPr>
    </w:p>
    <w:p w:rsidR="008426C0" w:rsidRPr="008426C0" w:rsidRDefault="008426C0" w:rsidP="008426C0">
      <w:pPr>
        <w:widowControl w:val="0"/>
        <w:autoSpaceDE w:val="0"/>
        <w:autoSpaceDN w:val="0"/>
        <w:adjustRightInd w:val="0"/>
        <w:ind w:firstLine="426"/>
        <w:jc w:val="both"/>
        <w:rPr>
          <w:sz w:val="20"/>
          <w:szCs w:val="20"/>
        </w:rPr>
      </w:pPr>
      <w:r w:rsidRPr="008426C0">
        <w:rPr>
          <w:sz w:val="20"/>
          <w:szCs w:val="20"/>
        </w:rPr>
        <w:t xml:space="preserve">С 2009 года единый государственный экзамен стал основной формой проведения государственной (итоговой) аттестации выпускников общеобразовательных учреждений  Льговского района Курской области. Несмотря на снижение численности участников ЕГЭ, из года в год наблюдается рост активности участия выпускников в ЕГЭ. </w:t>
      </w:r>
    </w:p>
    <w:p w:rsidR="008426C0" w:rsidRPr="008426C0" w:rsidRDefault="008426C0" w:rsidP="008426C0">
      <w:pPr>
        <w:widowControl w:val="0"/>
        <w:autoSpaceDE w:val="0"/>
        <w:autoSpaceDN w:val="0"/>
        <w:adjustRightInd w:val="0"/>
        <w:ind w:right="-1" w:firstLine="426"/>
        <w:jc w:val="both"/>
        <w:rPr>
          <w:sz w:val="20"/>
          <w:szCs w:val="20"/>
        </w:rPr>
      </w:pPr>
      <w:r w:rsidRPr="008426C0">
        <w:rPr>
          <w:sz w:val="20"/>
          <w:szCs w:val="20"/>
        </w:rPr>
        <w:t xml:space="preserve">Отмечается положительная динамика результатов единого государственного экзамена по русскому языку и математике (обязательным предметам).  </w:t>
      </w:r>
    </w:p>
    <w:p w:rsidR="008426C0" w:rsidRPr="008426C0" w:rsidRDefault="008426C0" w:rsidP="008426C0">
      <w:pPr>
        <w:ind w:right="-1" w:firstLine="426"/>
        <w:jc w:val="both"/>
        <w:rPr>
          <w:sz w:val="20"/>
          <w:szCs w:val="20"/>
        </w:rPr>
      </w:pPr>
      <w:r w:rsidRPr="008426C0">
        <w:rPr>
          <w:rFonts w:eastAsia="Calibri"/>
          <w:sz w:val="20"/>
          <w:szCs w:val="20"/>
        </w:rPr>
        <w:t>С 2009 года  Льговский район Курск</w:t>
      </w:r>
      <w:r w:rsidRPr="008426C0">
        <w:rPr>
          <w:sz w:val="20"/>
          <w:szCs w:val="20"/>
        </w:rPr>
        <w:t>ой</w:t>
      </w:r>
      <w:r w:rsidRPr="008426C0">
        <w:rPr>
          <w:rFonts w:eastAsia="Calibri"/>
          <w:sz w:val="20"/>
          <w:szCs w:val="20"/>
        </w:rPr>
        <w:t xml:space="preserve"> област</w:t>
      </w:r>
      <w:r w:rsidRPr="008426C0">
        <w:rPr>
          <w:sz w:val="20"/>
          <w:szCs w:val="20"/>
        </w:rPr>
        <w:t xml:space="preserve">и принимает участие в </w:t>
      </w:r>
      <w:r w:rsidRPr="008426C0">
        <w:rPr>
          <w:rFonts w:eastAsia="Calibri"/>
          <w:sz w:val="20"/>
          <w:szCs w:val="20"/>
        </w:rPr>
        <w:t xml:space="preserve"> апробаци</w:t>
      </w:r>
      <w:r w:rsidRPr="008426C0">
        <w:rPr>
          <w:sz w:val="20"/>
          <w:szCs w:val="20"/>
        </w:rPr>
        <w:t>и</w:t>
      </w:r>
      <w:r w:rsidRPr="008426C0">
        <w:rPr>
          <w:rFonts w:eastAsia="Calibri"/>
          <w:sz w:val="20"/>
          <w:szCs w:val="20"/>
        </w:rPr>
        <w:t xml:space="preserve"> государственной (итоговой) аттестации обучающихся общеобразовательных учреждений Курской области, освоивших образовательные программы основного общего образования.</w:t>
      </w:r>
    </w:p>
    <w:p w:rsidR="008426C0" w:rsidRPr="008426C0" w:rsidRDefault="008426C0" w:rsidP="008426C0">
      <w:pPr>
        <w:autoSpaceDE w:val="0"/>
        <w:autoSpaceDN w:val="0"/>
        <w:adjustRightInd w:val="0"/>
        <w:ind w:right="-1" w:firstLine="426"/>
        <w:jc w:val="center"/>
        <w:rPr>
          <w:color w:val="000000"/>
          <w:sz w:val="20"/>
          <w:szCs w:val="20"/>
        </w:rPr>
      </w:pPr>
    </w:p>
    <w:p w:rsidR="008426C0" w:rsidRPr="008426C0" w:rsidRDefault="008426C0" w:rsidP="008426C0">
      <w:pPr>
        <w:autoSpaceDE w:val="0"/>
        <w:autoSpaceDN w:val="0"/>
        <w:adjustRightInd w:val="0"/>
        <w:ind w:right="-1" w:firstLine="426"/>
        <w:jc w:val="center"/>
        <w:rPr>
          <w:color w:val="000000"/>
          <w:sz w:val="20"/>
          <w:szCs w:val="20"/>
        </w:rPr>
      </w:pPr>
      <w:r w:rsidRPr="008426C0">
        <w:rPr>
          <w:color w:val="000000"/>
          <w:sz w:val="20"/>
          <w:szCs w:val="20"/>
        </w:rPr>
        <w:t>Кадры сферы дошкольного, общего образования детей</w:t>
      </w:r>
    </w:p>
    <w:p w:rsidR="008426C0" w:rsidRPr="008426C0" w:rsidRDefault="008426C0" w:rsidP="008426C0">
      <w:pPr>
        <w:autoSpaceDE w:val="0"/>
        <w:autoSpaceDN w:val="0"/>
        <w:adjustRightInd w:val="0"/>
        <w:ind w:right="-1" w:firstLine="426"/>
        <w:jc w:val="center"/>
        <w:rPr>
          <w:color w:val="000000"/>
          <w:sz w:val="20"/>
          <w:szCs w:val="20"/>
        </w:rPr>
      </w:pPr>
    </w:p>
    <w:p w:rsidR="008426C0" w:rsidRPr="008426C0" w:rsidRDefault="008426C0" w:rsidP="008426C0">
      <w:pPr>
        <w:autoSpaceDE w:val="0"/>
        <w:autoSpaceDN w:val="0"/>
        <w:adjustRightInd w:val="0"/>
        <w:ind w:right="-1" w:firstLine="426"/>
        <w:jc w:val="both"/>
        <w:rPr>
          <w:color w:val="000000"/>
          <w:sz w:val="20"/>
          <w:szCs w:val="20"/>
        </w:rPr>
      </w:pPr>
      <w:r w:rsidRPr="008426C0">
        <w:rPr>
          <w:color w:val="000000"/>
          <w:sz w:val="20"/>
          <w:szCs w:val="20"/>
        </w:rPr>
        <w:t xml:space="preserve">Численность педагогических работников дошкольного, общего образования детей составляет: </w:t>
      </w:r>
    </w:p>
    <w:p w:rsidR="008426C0" w:rsidRPr="008426C0" w:rsidRDefault="008426C0" w:rsidP="008426C0">
      <w:pPr>
        <w:autoSpaceDE w:val="0"/>
        <w:autoSpaceDN w:val="0"/>
        <w:adjustRightInd w:val="0"/>
        <w:ind w:right="-1" w:firstLine="426"/>
        <w:rPr>
          <w:sz w:val="20"/>
          <w:szCs w:val="20"/>
        </w:rPr>
      </w:pPr>
      <w:r w:rsidRPr="008426C0">
        <w:rPr>
          <w:sz w:val="20"/>
          <w:szCs w:val="20"/>
        </w:rPr>
        <w:t>воспитателей в дошкольных организациях</w:t>
      </w:r>
      <w:r w:rsidRPr="008426C0">
        <w:rPr>
          <w:color w:val="FF0000"/>
          <w:sz w:val="20"/>
          <w:szCs w:val="20"/>
        </w:rPr>
        <w:t xml:space="preserve"> </w:t>
      </w:r>
      <w:r w:rsidRPr="008426C0">
        <w:rPr>
          <w:sz w:val="20"/>
          <w:szCs w:val="20"/>
        </w:rPr>
        <w:t xml:space="preserve">– 8 человек; </w:t>
      </w:r>
    </w:p>
    <w:p w:rsidR="008426C0" w:rsidRPr="008426C0" w:rsidRDefault="008426C0" w:rsidP="008426C0">
      <w:pPr>
        <w:autoSpaceDE w:val="0"/>
        <w:autoSpaceDN w:val="0"/>
        <w:adjustRightInd w:val="0"/>
        <w:ind w:right="-1" w:firstLine="426"/>
        <w:jc w:val="both"/>
        <w:rPr>
          <w:color w:val="000000"/>
          <w:sz w:val="20"/>
          <w:szCs w:val="20"/>
        </w:rPr>
      </w:pPr>
      <w:r w:rsidRPr="008426C0">
        <w:rPr>
          <w:color w:val="000000"/>
          <w:sz w:val="20"/>
          <w:szCs w:val="20"/>
        </w:rPr>
        <w:t>учителей в общеобразовательных учреждениях – 223 человек.</w:t>
      </w:r>
    </w:p>
    <w:p w:rsidR="008426C0" w:rsidRPr="008426C0" w:rsidRDefault="008426C0" w:rsidP="008426C0">
      <w:pPr>
        <w:tabs>
          <w:tab w:val="left" w:pos="0"/>
        </w:tabs>
        <w:autoSpaceDN w:val="0"/>
        <w:adjustRightInd w:val="0"/>
        <w:ind w:right="-2" w:firstLine="426"/>
        <w:jc w:val="both"/>
        <w:outlineLvl w:val="1"/>
        <w:rPr>
          <w:sz w:val="20"/>
          <w:szCs w:val="20"/>
        </w:rPr>
      </w:pPr>
      <w:proofErr w:type="gramStart"/>
      <w:r w:rsidRPr="008426C0">
        <w:rPr>
          <w:sz w:val="20"/>
          <w:szCs w:val="20"/>
        </w:rPr>
        <w:t>Во исполнение Указа Президента от 7 мая 2012 года № 597 «О мероприятиях по реализации государственной социальной политики» и в целях сохранения кадрового потенциала и повышения престижа профессии педагога в районе продолжается работа по совершенствованию системы оплаты труда работников образования, повышению фонда оплаты труда работников учреждений образования, доведению размера средней заработной платы педагогических работников до уровня средней заработной платы в экономике</w:t>
      </w:r>
      <w:proofErr w:type="gramEnd"/>
      <w:r w:rsidRPr="008426C0">
        <w:rPr>
          <w:sz w:val="20"/>
          <w:szCs w:val="20"/>
        </w:rPr>
        <w:t xml:space="preserve"> региона. </w:t>
      </w:r>
    </w:p>
    <w:p w:rsidR="008426C0" w:rsidRPr="008426C0" w:rsidRDefault="008426C0" w:rsidP="008426C0">
      <w:pPr>
        <w:autoSpaceDE w:val="0"/>
        <w:autoSpaceDN w:val="0"/>
        <w:adjustRightInd w:val="0"/>
        <w:ind w:right="-1" w:firstLine="426"/>
        <w:jc w:val="both"/>
        <w:rPr>
          <w:color w:val="000000"/>
          <w:sz w:val="20"/>
          <w:szCs w:val="20"/>
        </w:rPr>
      </w:pPr>
      <w:r w:rsidRPr="008426C0">
        <w:rPr>
          <w:color w:val="000000"/>
          <w:sz w:val="20"/>
          <w:szCs w:val="20"/>
        </w:rPr>
        <w:t xml:space="preserve">Приоритетом модернизации общего образования в последние годы стало обновление профессиональных компетенций и повышение уровня подготовки управленческого и педагогического корпуса. </w:t>
      </w:r>
    </w:p>
    <w:p w:rsidR="008426C0" w:rsidRPr="008426C0" w:rsidRDefault="008426C0" w:rsidP="008426C0">
      <w:pPr>
        <w:ind w:right="-1" w:firstLine="426"/>
        <w:jc w:val="both"/>
        <w:rPr>
          <w:sz w:val="20"/>
          <w:szCs w:val="20"/>
        </w:rPr>
      </w:pPr>
      <w:r w:rsidRPr="008426C0">
        <w:rPr>
          <w:sz w:val="20"/>
          <w:szCs w:val="20"/>
        </w:rPr>
        <w:t xml:space="preserve">Приведенные выше данные свидетельствуют о том, что кадровый вопрос остается одним из актуальных в сфере образования. В связи с этим предстоит организовать профессиональную переподготовку той части педагогических работников, которые не имеют соответствующей специальной подготовки. </w:t>
      </w:r>
    </w:p>
    <w:p w:rsidR="008426C0" w:rsidRPr="008426C0" w:rsidRDefault="008426C0" w:rsidP="008426C0">
      <w:pPr>
        <w:ind w:right="-1" w:firstLine="426"/>
        <w:jc w:val="both"/>
        <w:rPr>
          <w:bCs/>
          <w:sz w:val="20"/>
          <w:szCs w:val="20"/>
        </w:rPr>
      </w:pPr>
    </w:p>
    <w:p w:rsidR="008426C0" w:rsidRPr="008426C0" w:rsidRDefault="008426C0" w:rsidP="008426C0">
      <w:pPr>
        <w:ind w:right="-1" w:firstLine="426"/>
        <w:jc w:val="center"/>
        <w:rPr>
          <w:sz w:val="20"/>
          <w:szCs w:val="20"/>
        </w:rPr>
      </w:pPr>
      <w:r w:rsidRPr="008426C0">
        <w:rPr>
          <w:sz w:val="20"/>
          <w:szCs w:val="20"/>
        </w:rPr>
        <w:t>Инфраструктура сферы дошкольного, общего образования детей</w:t>
      </w:r>
    </w:p>
    <w:p w:rsidR="008426C0" w:rsidRPr="008426C0" w:rsidRDefault="008426C0" w:rsidP="008426C0">
      <w:pPr>
        <w:ind w:right="-1" w:firstLine="426"/>
        <w:jc w:val="both"/>
        <w:rPr>
          <w:sz w:val="20"/>
          <w:szCs w:val="20"/>
        </w:rPr>
      </w:pPr>
    </w:p>
    <w:p w:rsidR="008426C0" w:rsidRPr="008426C0" w:rsidRDefault="008426C0" w:rsidP="008426C0">
      <w:pPr>
        <w:autoSpaceDE w:val="0"/>
        <w:autoSpaceDN w:val="0"/>
        <w:adjustRightInd w:val="0"/>
        <w:ind w:right="-1" w:firstLine="426"/>
        <w:jc w:val="both"/>
        <w:rPr>
          <w:color w:val="000000"/>
          <w:sz w:val="20"/>
          <w:szCs w:val="20"/>
        </w:rPr>
      </w:pPr>
      <w:proofErr w:type="gramStart"/>
      <w:r w:rsidRPr="008426C0">
        <w:rPr>
          <w:color w:val="000000"/>
          <w:sz w:val="20"/>
          <w:szCs w:val="20"/>
        </w:rPr>
        <w:t>Начиная с 2006 года в Курской области реализован комплекс проектов</w:t>
      </w:r>
      <w:proofErr w:type="gramEnd"/>
      <w:r w:rsidRPr="008426C0">
        <w:rPr>
          <w:color w:val="000000"/>
          <w:sz w:val="20"/>
          <w:szCs w:val="20"/>
        </w:rPr>
        <w:t xml:space="preserve"> и программ, решающих задачи развития инфраструктуры общего образования детей: ПНПО, ФЦП «Развитие образования», Национальная образовательная инициатива «Наша новая школа», региональные целевые программы «Развитие государственного стандарта общего образования в общеобразовательных учреждениях Курской области», «Духовно-нравственное воспитание детей и молодежи», «Патриотическое воспитание граждан в Курской области», «Социальная поддержка и улучшение положения детей в Курской области» и др.</w:t>
      </w:r>
    </w:p>
    <w:p w:rsidR="008426C0" w:rsidRPr="008426C0" w:rsidRDefault="008426C0" w:rsidP="008426C0">
      <w:pPr>
        <w:autoSpaceDE w:val="0"/>
        <w:autoSpaceDN w:val="0"/>
        <w:adjustRightInd w:val="0"/>
        <w:ind w:right="-1" w:firstLine="426"/>
        <w:jc w:val="both"/>
        <w:rPr>
          <w:sz w:val="20"/>
          <w:szCs w:val="20"/>
        </w:rPr>
      </w:pPr>
      <w:r w:rsidRPr="008426C0">
        <w:rPr>
          <w:color w:val="000000"/>
          <w:sz w:val="20"/>
          <w:szCs w:val="20"/>
        </w:rPr>
        <w:t xml:space="preserve">В результате реализации проектов и программ существенно обновлена инфраструктура общего образования. </w:t>
      </w:r>
    </w:p>
    <w:p w:rsidR="008426C0" w:rsidRPr="008426C0" w:rsidRDefault="008426C0" w:rsidP="008426C0">
      <w:pPr>
        <w:widowControl w:val="0"/>
        <w:shd w:val="clear" w:color="auto" w:fill="FFFFFF"/>
        <w:suppressAutoHyphens/>
        <w:ind w:firstLine="426"/>
        <w:jc w:val="both"/>
        <w:rPr>
          <w:sz w:val="20"/>
          <w:szCs w:val="20"/>
        </w:rPr>
      </w:pPr>
      <w:r w:rsidRPr="008426C0">
        <w:rPr>
          <w:sz w:val="20"/>
          <w:szCs w:val="20"/>
        </w:rPr>
        <w:t xml:space="preserve">В рамках комплекса мер по модернизации общего образования </w:t>
      </w:r>
      <w:r w:rsidRPr="008426C0">
        <w:rPr>
          <w:color w:val="000000"/>
          <w:sz w:val="20"/>
          <w:szCs w:val="20"/>
        </w:rPr>
        <w:t>в базовых школах района создана по</w:t>
      </w:r>
      <w:r w:rsidRPr="008426C0">
        <w:rPr>
          <w:sz w:val="20"/>
          <w:szCs w:val="20"/>
        </w:rPr>
        <w:t xml:space="preserve"> </w:t>
      </w:r>
      <w:r w:rsidRPr="008426C0">
        <w:rPr>
          <w:color w:val="000000"/>
          <w:sz w:val="20"/>
          <w:szCs w:val="20"/>
        </w:rPr>
        <w:t>многим направлениям современная учебная и материально-техническая база, позволяющая повысить качество образования и социализации обучающихся.</w:t>
      </w:r>
      <w:r w:rsidRPr="008426C0">
        <w:rPr>
          <w:sz w:val="20"/>
          <w:szCs w:val="20"/>
        </w:rPr>
        <w:t xml:space="preserve"> </w:t>
      </w:r>
    </w:p>
    <w:p w:rsidR="008426C0" w:rsidRPr="008426C0" w:rsidRDefault="008426C0" w:rsidP="008426C0">
      <w:pPr>
        <w:ind w:firstLine="426"/>
        <w:jc w:val="both"/>
        <w:rPr>
          <w:sz w:val="20"/>
          <w:szCs w:val="20"/>
        </w:rPr>
      </w:pPr>
      <w:proofErr w:type="gramStart"/>
      <w:r w:rsidRPr="008426C0">
        <w:rPr>
          <w:sz w:val="20"/>
          <w:szCs w:val="20"/>
        </w:rPr>
        <w:t>В целом улучшена учебно-материальная база 17 (100%) общеобразовательных учреждений; кабинеты  базовых школ в полном объеме оснащены современной техникой, мультимедийным оборудованием для проведения обучения с использованием электронных образовательных ресурсов, в  общеобразовательных учреждениях улучшены условия для занятий физической культурой и спортом за счет поставки оборудования для спортивных залов,  школьные столовые оснащены необходимым современным технологическим и холодильным оборудованием.</w:t>
      </w:r>
      <w:proofErr w:type="gramEnd"/>
      <w:r w:rsidRPr="008426C0">
        <w:rPr>
          <w:sz w:val="20"/>
          <w:szCs w:val="20"/>
        </w:rPr>
        <w:t xml:space="preserve"> Созданные условия позволят охватить горячим питанием 100%  школьников.</w:t>
      </w:r>
    </w:p>
    <w:p w:rsidR="008426C0" w:rsidRPr="008426C0" w:rsidRDefault="008426C0" w:rsidP="008426C0">
      <w:pPr>
        <w:ind w:firstLine="426"/>
        <w:jc w:val="both"/>
        <w:rPr>
          <w:color w:val="000000"/>
          <w:sz w:val="20"/>
          <w:szCs w:val="20"/>
        </w:rPr>
      </w:pPr>
      <w:r w:rsidRPr="008426C0">
        <w:rPr>
          <w:color w:val="000000"/>
          <w:sz w:val="20"/>
          <w:szCs w:val="20"/>
        </w:rPr>
        <w:t xml:space="preserve">Учащиеся 1-11 классов общеобразовательных учреждений Льговского района Курской области обеспечены необходимыми учебниками, соответствующими федеральным государственным образовательным стандартам начального, основного и среднего общего образования. </w:t>
      </w:r>
    </w:p>
    <w:p w:rsidR="008426C0" w:rsidRPr="008426C0" w:rsidRDefault="008426C0" w:rsidP="008426C0">
      <w:pPr>
        <w:autoSpaceDE w:val="0"/>
        <w:autoSpaceDN w:val="0"/>
        <w:adjustRightInd w:val="0"/>
        <w:ind w:right="-1" w:firstLine="426"/>
        <w:jc w:val="both"/>
        <w:rPr>
          <w:color w:val="000000"/>
          <w:sz w:val="20"/>
          <w:szCs w:val="20"/>
        </w:rPr>
      </w:pPr>
      <w:r w:rsidRPr="008426C0">
        <w:rPr>
          <w:color w:val="000000"/>
          <w:sz w:val="20"/>
          <w:szCs w:val="20"/>
        </w:rPr>
        <w:t xml:space="preserve">Обновление содержания и технологий образования в соответствии с задачами опережающего развития невозможно без формирования высокотехнологичной образовательной среды. В рамках реализации ПНПО школы подключены к сети Интернет. Скорость подключения последовательно увеличивается, однако во </w:t>
      </w:r>
      <w:r w:rsidRPr="008426C0">
        <w:rPr>
          <w:color w:val="000000"/>
          <w:sz w:val="20"/>
          <w:szCs w:val="20"/>
        </w:rPr>
        <w:lastRenderedPageBreak/>
        <w:t xml:space="preserve">многих школах ее уровень не отвечает потребностям активного использования электронных образовательных ресурсов. </w:t>
      </w:r>
    </w:p>
    <w:p w:rsidR="008426C0" w:rsidRPr="008426C0" w:rsidRDefault="008426C0" w:rsidP="008426C0">
      <w:pPr>
        <w:ind w:firstLine="426"/>
        <w:jc w:val="both"/>
        <w:rPr>
          <w:sz w:val="20"/>
          <w:szCs w:val="20"/>
        </w:rPr>
      </w:pPr>
      <w:r w:rsidRPr="008426C0">
        <w:rPr>
          <w:sz w:val="20"/>
          <w:szCs w:val="20"/>
        </w:rPr>
        <w:t xml:space="preserve">В целях создания условий для дистанционного обучения школьников расширяется сеть школьных центров дистанционного образования. С 2014 года 3 общеобразовательных учреждения Льговского района Курской области использует дистанционные образовательные технологии при реализации основных и (или) дополнительных образовательных программ общего образования. Обучение ведется на комплексной информационно-образовательной платформе для дистанционного обучения с использованием </w:t>
      </w:r>
      <w:proofErr w:type="gramStart"/>
      <w:r w:rsidRPr="008426C0">
        <w:rPr>
          <w:sz w:val="20"/>
          <w:szCs w:val="20"/>
        </w:rPr>
        <w:t>интернет-технологий</w:t>
      </w:r>
      <w:proofErr w:type="gramEnd"/>
      <w:r w:rsidRPr="008426C0">
        <w:rPr>
          <w:sz w:val="20"/>
          <w:szCs w:val="20"/>
        </w:rPr>
        <w:t xml:space="preserve"> и электронных образовательных ресурсов для общеобразовательных учреждений. </w:t>
      </w:r>
    </w:p>
    <w:p w:rsidR="008426C0" w:rsidRPr="008426C0" w:rsidRDefault="008426C0" w:rsidP="008426C0">
      <w:pPr>
        <w:autoSpaceDE w:val="0"/>
        <w:autoSpaceDN w:val="0"/>
        <w:adjustRightInd w:val="0"/>
        <w:ind w:right="-1" w:firstLine="426"/>
        <w:jc w:val="both"/>
        <w:rPr>
          <w:color w:val="000000"/>
          <w:sz w:val="20"/>
          <w:szCs w:val="20"/>
        </w:rPr>
      </w:pPr>
      <w:r w:rsidRPr="008426C0">
        <w:rPr>
          <w:color w:val="000000"/>
          <w:sz w:val="20"/>
          <w:szCs w:val="20"/>
        </w:rPr>
        <w:t xml:space="preserve">Вместе с тем продолжает сохраняться дифференциация по ключевым показателям, характеризующим уровень развития образовательной инфраструктуры. Сегодня школьники имеют разные возможности доступа к современным кабинетам, библиотекам, спортивным залам. </w:t>
      </w:r>
      <w:proofErr w:type="gramStart"/>
      <w:r w:rsidRPr="008426C0">
        <w:rPr>
          <w:color w:val="000000"/>
          <w:sz w:val="20"/>
          <w:szCs w:val="20"/>
        </w:rPr>
        <w:t>В районе пока еще не создана эффективно функционирующая система организации питания обучающихся в общеобразовательных учреждениях.</w:t>
      </w:r>
      <w:proofErr w:type="gramEnd"/>
      <w:r w:rsidRPr="008426C0">
        <w:rPr>
          <w:color w:val="000000"/>
          <w:sz w:val="20"/>
          <w:szCs w:val="20"/>
        </w:rPr>
        <w:t xml:space="preserve"> Муниципальные общеобразовательные учреждения области испытывают недостаток в материально-техническом оснащении школьных столовых, в квалифицированных специалистах для работы в системе школьного питания.</w:t>
      </w:r>
    </w:p>
    <w:p w:rsidR="008426C0" w:rsidRPr="008426C0" w:rsidRDefault="008426C0" w:rsidP="008426C0">
      <w:pPr>
        <w:autoSpaceDE w:val="0"/>
        <w:autoSpaceDN w:val="0"/>
        <w:adjustRightInd w:val="0"/>
        <w:ind w:right="-1" w:firstLine="426"/>
        <w:jc w:val="both"/>
        <w:rPr>
          <w:color w:val="000000"/>
          <w:sz w:val="20"/>
          <w:szCs w:val="20"/>
        </w:rPr>
      </w:pPr>
      <w:r w:rsidRPr="008426C0">
        <w:rPr>
          <w:color w:val="000000"/>
          <w:sz w:val="20"/>
          <w:szCs w:val="20"/>
        </w:rPr>
        <w:t xml:space="preserve">Таким образом, несмотря на значительный прогресс по показателям доступности и качества образования, развития образовательной инфраструктуры на текущий момент в сфере дошкольного, общего образования детей остаются следующие острые проблемы, требующие решения: </w:t>
      </w:r>
    </w:p>
    <w:p w:rsidR="008426C0" w:rsidRPr="008426C0" w:rsidRDefault="008426C0" w:rsidP="008426C0">
      <w:pPr>
        <w:autoSpaceDE w:val="0"/>
        <w:autoSpaceDN w:val="0"/>
        <w:adjustRightInd w:val="0"/>
        <w:ind w:right="-1" w:firstLine="426"/>
        <w:jc w:val="both"/>
        <w:rPr>
          <w:color w:val="000000"/>
          <w:sz w:val="20"/>
          <w:szCs w:val="20"/>
        </w:rPr>
      </w:pPr>
      <w:r w:rsidRPr="008426C0">
        <w:rPr>
          <w:color w:val="000000"/>
          <w:sz w:val="20"/>
          <w:szCs w:val="20"/>
        </w:rPr>
        <w:t xml:space="preserve">дефицит мест в дошкольных образовательных организациях в условиях роста численности детского населения, неразвитость негосударственного сектора дошкольного образования; </w:t>
      </w:r>
    </w:p>
    <w:p w:rsidR="008426C0" w:rsidRPr="008426C0" w:rsidRDefault="008426C0" w:rsidP="008426C0">
      <w:pPr>
        <w:autoSpaceDE w:val="0"/>
        <w:autoSpaceDN w:val="0"/>
        <w:adjustRightInd w:val="0"/>
        <w:ind w:right="-1" w:firstLine="426"/>
        <w:jc w:val="both"/>
        <w:rPr>
          <w:sz w:val="20"/>
          <w:szCs w:val="20"/>
        </w:rPr>
      </w:pPr>
      <w:r w:rsidRPr="008426C0">
        <w:rPr>
          <w:sz w:val="20"/>
          <w:szCs w:val="20"/>
        </w:rPr>
        <w:t>недостаточный объем предложения услуг для детей по сопровождению раннего развития детей (от 0 до 3-х лет);</w:t>
      </w:r>
    </w:p>
    <w:p w:rsidR="008426C0" w:rsidRPr="008426C0" w:rsidRDefault="008426C0" w:rsidP="008426C0">
      <w:pPr>
        <w:autoSpaceDE w:val="0"/>
        <w:autoSpaceDN w:val="0"/>
        <w:adjustRightInd w:val="0"/>
        <w:ind w:right="-1" w:firstLine="426"/>
        <w:jc w:val="both"/>
        <w:rPr>
          <w:color w:val="000000"/>
          <w:sz w:val="20"/>
          <w:szCs w:val="20"/>
        </w:rPr>
      </w:pPr>
      <w:r w:rsidRPr="008426C0">
        <w:rPr>
          <w:color w:val="000000"/>
          <w:sz w:val="20"/>
          <w:szCs w:val="20"/>
        </w:rPr>
        <w:t>разрывы в качестве образовательных результатов между общеобразовательными организациями, работающими в разных социокультурных условиях;</w:t>
      </w:r>
    </w:p>
    <w:p w:rsidR="008426C0" w:rsidRPr="008426C0" w:rsidRDefault="008426C0" w:rsidP="008426C0">
      <w:pPr>
        <w:autoSpaceDE w:val="0"/>
        <w:autoSpaceDN w:val="0"/>
        <w:adjustRightInd w:val="0"/>
        <w:ind w:right="-1" w:firstLine="426"/>
        <w:jc w:val="both"/>
        <w:rPr>
          <w:color w:val="000000"/>
          <w:sz w:val="20"/>
          <w:szCs w:val="20"/>
        </w:rPr>
      </w:pPr>
      <w:r w:rsidRPr="008426C0">
        <w:rPr>
          <w:color w:val="000000"/>
          <w:sz w:val="20"/>
          <w:szCs w:val="20"/>
        </w:rPr>
        <w:t xml:space="preserve">невысокие темпы обновления состава и компетенций педагогических кадров; </w:t>
      </w:r>
    </w:p>
    <w:p w:rsidR="008426C0" w:rsidRPr="008426C0" w:rsidRDefault="008426C0" w:rsidP="008426C0">
      <w:pPr>
        <w:autoSpaceDE w:val="0"/>
        <w:autoSpaceDN w:val="0"/>
        <w:adjustRightInd w:val="0"/>
        <w:ind w:right="-1" w:firstLine="426"/>
        <w:jc w:val="both"/>
        <w:rPr>
          <w:color w:val="000000"/>
          <w:sz w:val="20"/>
          <w:szCs w:val="20"/>
        </w:rPr>
      </w:pPr>
      <w:r w:rsidRPr="008426C0">
        <w:rPr>
          <w:color w:val="000000"/>
          <w:sz w:val="20"/>
          <w:szCs w:val="20"/>
        </w:rPr>
        <w:t xml:space="preserve">межрегиональная и межмуниципальная дифференциация доступности услуг дошкольного образования, качества школьной инфраструктуры; </w:t>
      </w:r>
    </w:p>
    <w:p w:rsidR="008426C0" w:rsidRPr="008426C0" w:rsidRDefault="008426C0" w:rsidP="008426C0">
      <w:pPr>
        <w:autoSpaceDE w:val="0"/>
        <w:autoSpaceDN w:val="0"/>
        <w:adjustRightInd w:val="0"/>
        <w:ind w:right="-1" w:firstLine="426"/>
        <w:jc w:val="both"/>
        <w:rPr>
          <w:color w:val="000000"/>
          <w:sz w:val="20"/>
          <w:szCs w:val="20"/>
        </w:rPr>
      </w:pPr>
      <w:r w:rsidRPr="008426C0">
        <w:rPr>
          <w:color w:val="000000"/>
          <w:sz w:val="20"/>
          <w:szCs w:val="20"/>
        </w:rPr>
        <w:t xml:space="preserve">высокая доля школьников, не достигающих удовлетворительного уровня функциональной грамотности; </w:t>
      </w:r>
    </w:p>
    <w:p w:rsidR="008426C0" w:rsidRPr="008426C0" w:rsidRDefault="008426C0" w:rsidP="008426C0">
      <w:pPr>
        <w:autoSpaceDE w:val="0"/>
        <w:autoSpaceDN w:val="0"/>
        <w:adjustRightInd w:val="0"/>
        <w:ind w:right="-86" w:firstLine="426"/>
        <w:jc w:val="both"/>
        <w:rPr>
          <w:color w:val="000000"/>
          <w:sz w:val="20"/>
          <w:szCs w:val="20"/>
        </w:rPr>
      </w:pPr>
      <w:r w:rsidRPr="008426C0">
        <w:rPr>
          <w:color w:val="000000"/>
          <w:sz w:val="20"/>
          <w:szCs w:val="20"/>
        </w:rPr>
        <w:t xml:space="preserve">недостаточные условия для удовлетворения потребностей детей с ограниченными возможностями здоровья в программах дистанционного и инклюзивного образования, психолого-медико-социального сопровождения; </w:t>
      </w:r>
    </w:p>
    <w:p w:rsidR="008426C0" w:rsidRPr="008426C0" w:rsidRDefault="008426C0" w:rsidP="008426C0">
      <w:pPr>
        <w:widowControl w:val="0"/>
        <w:autoSpaceDE w:val="0"/>
        <w:autoSpaceDN w:val="0"/>
        <w:adjustRightInd w:val="0"/>
        <w:ind w:right="-1" w:firstLine="426"/>
        <w:jc w:val="both"/>
        <w:rPr>
          <w:sz w:val="20"/>
          <w:szCs w:val="20"/>
        </w:rPr>
      </w:pPr>
      <w:r w:rsidRPr="008426C0">
        <w:rPr>
          <w:sz w:val="20"/>
          <w:szCs w:val="20"/>
        </w:rPr>
        <w:t xml:space="preserve">высокая степень износа технологического оборудования школьных пищеблоков, не позволяющая достигнуть необходимых санитарных и технологических показателей; </w:t>
      </w:r>
    </w:p>
    <w:p w:rsidR="008426C0" w:rsidRPr="008426C0" w:rsidRDefault="008426C0" w:rsidP="008426C0">
      <w:pPr>
        <w:widowControl w:val="0"/>
        <w:autoSpaceDE w:val="0"/>
        <w:autoSpaceDN w:val="0"/>
        <w:adjustRightInd w:val="0"/>
        <w:ind w:right="-1" w:firstLine="426"/>
        <w:jc w:val="both"/>
        <w:rPr>
          <w:sz w:val="20"/>
          <w:szCs w:val="20"/>
        </w:rPr>
      </w:pPr>
      <w:r w:rsidRPr="008426C0">
        <w:rPr>
          <w:sz w:val="20"/>
          <w:szCs w:val="20"/>
        </w:rPr>
        <w:t>нехватка квалифицированных кадров для работы в школьных столовых;</w:t>
      </w:r>
    </w:p>
    <w:p w:rsidR="008426C0" w:rsidRPr="008426C0" w:rsidRDefault="008426C0" w:rsidP="008426C0">
      <w:pPr>
        <w:autoSpaceDE w:val="0"/>
        <w:autoSpaceDN w:val="0"/>
        <w:adjustRightInd w:val="0"/>
        <w:ind w:right="-1" w:firstLine="426"/>
        <w:jc w:val="both"/>
        <w:rPr>
          <w:color w:val="000000"/>
          <w:sz w:val="20"/>
          <w:szCs w:val="20"/>
        </w:rPr>
      </w:pPr>
      <w:r w:rsidRPr="008426C0">
        <w:rPr>
          <w:color w:val="000000"/>
          <w:sz w:val="20"/>
          <w:szCs w:val="20"/>
        </w:rPr>
        <w:t xml:space="preserve">недостаточные темпы обновления системы воспитания; </w:t>
      </w:r>
    </w:p>
    <w:p w:rsidR="008426C0" w:rsidRPr="008426C0" w:rsidRDefault="008426C0" w:rsidP="008426C0">
      <w:pPr>
        <w:autoSpaceDE w:val="0"/>
        <w:autoSpaceDN w:val="0"/>
        <w:adjustRightInd w:val="0"/>
        <w:ind w:right="-1" w:firstLine="426"/>
        <w:jc w:val="both"/>
        <w:rPr>
          <w:color w:val="000000"/>
          <w:sz w:val="20"/>
          <w:szCs w:val="20"/>
        </w:rPr>
      </w:pPr>
      <w:r w:rsidRPr="008426C0">
        <w:rPr>
          <w:color w:val="000000"/>
          <w:sz w:val="20"/>
          <w:szCs w:val="20"/>
        </w:rPr>
        <w:t xml:space="preserve">низкий уровень вовлеченности детей в неформальное (вне рамок организаций дополнительного образования детей) и </w:t>
      </w:r>
      <w:proofErr w:type="spellStart"/>
      <w:r w:rsidRPr="008426C0">
        <w:rPr>
          <w:color w:val="000000"/>
          <w:sz w:val="20"/>
          <w:szCs w:val="20"/>
        </w:rPr>
        <w:t>информальное</w:t>
      </w:r>
      <w:proofErr w:type="spellEnd"/>
      <w:r w:rsidRPr="008426C0">
        <w:rPr>
          <w:color w:val="000000"/>
          <w:sz w:val="20"/>
          <w:szCs w:val="20"/>
        </w:rPr>
        <w:t xml:space="preserve"> (медиа, интернет) образование. </w:t>
      </w:r>
    </w:p>
    <w:p w:rsidR="008426C0" w:rsidRPr="008426C0" w:rsidRDefault="008426C0" w:rsidP="008426C0">
      <w:pPr>
        <w:autoSpaceDE w:val="0"/>
        <w:autoSpaceDN w:val="0"/>
        <w:adjustRightInd w:val="0"/>
        <w:ind w:right="-1" w:firstLine="426"/>
        <w:jc w:val="both"/>
        <w:rPr>
          <w:color w:val="000000"/>
          <w:sz w:val="20"/>
          <w:szCs w:val="20"/>
        </w:rPr>
      </w:pPr>
      <w:r w:rsidRPr="008426C0">
        <w:rPr>
          <w:color w:val="000000"/>
          <w:sz w:val="20"/>
          <w:szCs w:val="20"/>
        </w:rPr>
        <w:t xml:space="preserve">Отсутствие эффективных мер по решению этих проблем может вести к возникновению следующих рисков: </w:t>
      </w:r>
    </w:p>
    <w:p w:rsidR="008426C0" w:rsidRPr="008426C0" w:rsidRDefault="008426C0" w:rsidP="008426C0">
      <w:pPr>
        <w:autoSpaceDE w:val="0"/>
        <w:autoSpaceDN w:val="0"/>
        <w:adjustRightInd w:val="0"/>
        <w:ind w:right="-1" w:firstLine="426"/>
        <w:jc w:val="both"/>
        <w:rPr>
          <w:color w:val="000000"/>
          <w:sz w:val="20"/>
          <w:szCs w:val="20"/>
        </w:rPr>
      </w:pPr>
      <w:r w:rsidRPr="008426C0">
        <w:rPr>
          <w:color w:val="000000"/>
          <w:sz w:val="20"/>
          <w:szCs w:val="20"/>
        </w:rPr>
        <w:t xml:space="preserve">ограничение доступа к качественным услугам дошкольного, общего образования детей; </w:t>
      </w:r>
    </w:p>
    <w:p w:rsidR="008426C0" w:rsidRPr="008426C0" w:rsidRDefault="008426C0" w:rsidP="008426C0">
      <w:pPr>
        <w:autoSpaceDE w:val="0"/>
        <w:autoSpaceDN w:val="0"/>
        <w:adjustRightInd w:val="0"/>
        <w:ind w:right="-1" w:firstLine="426"/>
        <w:jc w:val="both"/>
        <w:rPr>
          <w:color w:val="000000"/>
          <w:sz w:val="20"/>
          <w:szCs w:val="20"/>
        </w:rPr>
      </w:pPr>
      <w:r w:rsidRPr="008426C0">
        <w:rPr>
          <w:color w:val="000000"/>
          <w:sz w:val="20"/>
          <w:szCs w:val="20"/>
        </w:rPr>
        <w:t xml:space="preserve">снижение потенциала образования как канала вертикальной социальной мобильности; </w:t>
      </w:r>
    </w:p>
    <w:p w:rsidR="008426C0" w:rsidRPr="008426C0" w:rsidRDefault="008426C0" w:rsidP="008426C0">
      <w:pPr>
        <w:ind w:right="-1" w:firstLine="426"/>
        <w:jc w:val="both"/>
        <w:rPr>
          <w:sz w:val="20"/>
          <w:szCs w:val="20"/>
        </w:rPr>
      </w:pPr>
      <w:r w:rsidRPr="008426C0">
        <w:rPr>
          <w:sz w:val="20"/>
          <w:szCs w:val="20"/>
        </w:rPr>
        <w:t>неудовлетворенность населения качеством образовательных услуг.</w:t>
      </w:r>
    </w:p>
    <w:p w:rsidR="008426C0" w:rsidRPr="008426C0" w:rsidRDefault="008426C0" w:rsidP="008426C0">
      <w:pPr>
        <w:ind w:right="-1" w:firstLine="426"/>
        <w:jc w:val="center"/>
        <w:rPr>
          <w:b/>
          <w:sz w:val="20"/>
          <w:szCs w:val="20"/>
        </w:rPr>
      </w:pPr>
    </w:p>
    <w:p w:rsidR="008426C0" w:rsidRPr="008426C0" w:rsidRDefault="008426C0" w:rsidP="008426C0">
      <w:pPr>
        <w:ind w:right="-1" w:firstLine="426"/>
        <w:jc w:val="center"/>
        <w:rPr>
          <w:b/>
          <w:sz w:val="20"/>
          <w:szCs w:val="20"/>
        </w:rPr>
      </w:pPr>
      <w:r w:rsidRPr="008426C0">
        <w:rPr>
          <w:b/>
          <w:sz w:val="20"/>
          <w:szCs w:val="20"/>
        </w:rPr>
        <w:t xml:space="preserve">2.2. Приоритеты в сфере реализации подпрограммы 2: цели, задачи, показатели (индикаторы) достижения целей и решения задач, описание основных ожидаемых конечных результатов подпрограммы 2, сроков и контрольных этапов реализации </w:t>
      </w:r>
    </w:p>
    <w:p w:rsidR="008426C0" w:rsidRPr="008426C0" w:rsidRDefault="008426C0" w:rsidP="008426C0">
      <w:pPr>
        <w:ind w:right="-1" w:firstLine="426"/>
        <w:jc w:val="center"/>
        <w:rPr>
          <w:b/>
          <w:sz w:val="20"/>
          <w:szCs w:val="20"/>
        </w:rPr>
      </w:pPr>
      <w:r w:rsidRPr="008426C0">
        <w:rPr>
          <w:b/>
          <w:sz w:val="20"/>
          <w:szCs w:val="20"/>
        </w:rPr>
        <w:t>подпрограммы 2</w:t>
      </w:r>
    </w:p>
    <w:p w:rsidR="008426C0" w:rsidRPr="008426C0" w:rsidRDefault="008426C0" w:rsidP="008426C0">
      <w:pPr>
        <w:ind w:right="-1" w:firstLine="426"/>
        <w:jc w:val="center"/>
        <w:rPr>
          <w:b/>
          <w:sz w:val="20"/>
          <w:szCs w:val="20"/>
        </w:rPr>
      </w:pPr>
    </w:p>
    <w:p w:rsidR="008426C0" w:rsidRPr="008426C0" w:rsidRDefault="008426C0" w:rsidP="008426C0">
      <w:pPr>
        <w:autoSpaceDE w:val="0"/>
        <w:autoSpaceDN w:val="0"/>
        <w:adjustRightInd w:val="0"/>
        <w:ind w:right="-1" w:firstLine="426"/>
        <w:jc w:val="both"/>
        <w:rPr>
          <w:rFonts w:eastAsia="Tahoma"/>
          <w:color w:val="000000"/>
          <w:sz w:val="20"/>
          <w:szCs w:val="20"/>
        </w:rPr>
      </w:pPr>
      <w:r w:rsidRPr="008426C0">
        <w:rPr>
          <w:rFonts w:eastAsia="Tahoma"/>
          <w:color w:val="000000"/>
          <w:sz w:val="20"/>
          <w:szCs w:val="20"/>
        </w:rPr>
        <w:t>Одной из основных стратегических целей является создание условий для работы, образования, творческого развития жителей Курской области, обеспечение высоких показателей качественного человеческого капитала, создание системы инновационного развития, построение конкурентоспособной экономики. Главным стратегическим ресурсом устойчивого развития региона становится интеллектуальный потенциал.</w:t>
      </w:r>
    </w:p>
    <w:p w:rsidR="008426C0" w:rsidRPr="008426C0" w:rsidRDefault="008426C0" w:rsidP="008426C0">
      <w:pPr>
        <w:autoSpaceDE w:val="0"/>
        <w:autoSpaceDN w:val="0"/>
        <w:adjustRightInd w:val="0"/>
        <w:ind w:right="-1" w:firstLine="426"/>
        <w:jc w:val="both"/>
        <w:rPr>
          <w:rFonts w:eastAsia="Tahoma"/>
          <w:color w:val="000000"/>
          <w:sz w:val="20"/>
          <w:szCs w:val="20"/>
        </w:rPr>
      </w:pPr>
      <w:r w:rsidRPr="008426C0">
        <w:rPr>
          <w:rFonts w:eastAsia="Tahoma"/>
          <w:color w:val="000000"/>
          <w:sz w:val="20"/>
          <w:szCs w:val="20"/>
        </w:rPr>
        <w:t xml:space="preserve">В настоящее время продолжается целенаправленная работа по модернизации отрасли образования. Стратегической целью проекта в Льговском районе Курской области является обеспечение позитивной динамики выполнения ведущих ориентиров национального проекта «Образование», развитие и внедрение современных моделей успешной социализации детей, внедрение федеральных государственных образовательных стандартов общего образования. </w:t>
      </w:r>
    </w:p>
    <w:p w:rsidR="008426C0" w:rsidRPr="008426C0" w:rsidRDefault="008426C0" w:rsidP="008426C0">
      <w:pPr>
        <w:autoSpaceDE w:val="0"/>
        <w:autoSpaceDN w:val="0"/>
        <w:adjustRightInd w:val="0"/>
        <w:ind w:right="-1" w:firstLine="426"/>
        <w:jc w:val="both"/>
        <w:rPr>
          <w:rFonts w:eastAsia="Tahoma"/>
          <w:color w:val="000000"/>
          <w:sz w:val="20"/>
          <w:szCs w:val="20"/>
        </w:rPr>
      </w:pPr>
      <w:r w:rsidRPr="008426C0">
        <w:rPr>
          <w:rFonts w:eastAsia="Tahoma"/>
          <w:color w:val="000000"/>
          <w:sz w:val="20"/>
          <w:szCs w:val="20"/>
        </w:rPr>
        <w:t>Для решения названной стратегической цели определен комплекс задач:</w:t>
      </w:r>
    </w:p>
    <w:p w:rsidR="008426C0" w:rsidRPr="008426C0" w:rsidRDefault="008426C0" w:rsidP="008426C0">
      <w:pPr>
        <w:autoSpaceDE w:val="0"/>
        <w:autoSpaceDN w:val="0"/>
        <w:adjustRightInd w:val="0"/>
        <w:ind w:right="-1" w:firstLine="426"/>
        <w:jc w:val="both"/>
        <w:rPr>
          <w:rFonts w:eastAsia="Tahoma"/>
          <w:color w:val="000000"/>
          <w:sz w:val="20"/>
          <w:szCs w:val="20"/>
        </w:rPr>
      </w:pPr>
      <w:r w:rsidRPr="008426C0">
        <w:rPr>
          <w:rFonts w:eastAsia="Tahoma"/>
          <w:color w:val="000000"/>
          <w:sz w:val="20"/>
          <w:szCs w:val="20"/>
        </w:rPr>
        <w:t>повышение заработной платы учителей, доведение ее до уровня средней в экономике региона;</w:t>
      </w:r>
    </w:p>
    <w:p w:rsidR="008426C0" w:rsidRPr="008426C0" w:rsidRDefault="008426C0" w:rsidP="008426C0">
      <w:pPr>
        <w:autoSpaceDE w:val="0"/>
        <w:autoSpaceDN w:val="0"/>
        <w:adjustRightInd w:val="0"/>
        <w:ind w:right="-1" w:firstLine="426"/>
        <w:jc w:val="both"/>
        <w:rPr>
          <w:rFonts w:eastAsia="Tahoma"/>
          <w:color w:val="000000"/>
          <w:sz w:val="20"/>
          <w:szCs w:val="20"/>
        </w:rPr>
      </w:pPr>
      <w:r w:rsidRPr="008426C0">
        <w:rPr>
          <w:rFonts w:eastAsia="Tahoma"/>
          <w:color w:val="000000"/>
          <w:sz w:val="20"/>
          <w:szCs w:val="20"/>
        </w:rPr>
        <w:t>поэтапное введение федеральных государственных образовательных стандартов общего образования;</w:t>
      </w:r>
    </w:p>
    <w:p w:rsidR="008426C0" w:rsidRPr="008426C0" w:rsidRDefault="008426C0" w:rsidP="008426C0">
      <w:pPr>
        <w:autoSpaceDE w:val="0"/>
        <w:autoSpaceDN w:val="0"/>
        <w:adjustRightInd w:val="0"/>
        <w:ind w:right="-1" w:firstLine="426"/>
        <w:jc w:val="both"/>
        <w:rPr>
          <w:rFonts w:eastAsia="Tahoma"/>
          <w:color w:val="000000"/>
          <w:sz w:val="20"/>
          <w:szCs w:val="20"/>
        </w:rPr>
      </w:pPr>
      <w:r w:rsidRPr="008426C0">
        <w:rPr>
          <w:rFonts w:eastAsia="Tahoma"/>
          <w:color w:val="000000"/>
          <w:sz w:val="20"/>
          <w:szCs w:val="20"/>
        </w:rPr>
        <w:t>качественное обновление кадрового состава региональной системы образования;</w:t>
      </w:r>
    </w:p>
    <w:p w:rsidR="008426C0" w:rsidRPr="008426C0" w:rsidRDefault="008426C0" w:rsidP="008426C0">
      <w:pPr>
        <w:autoSpaceDE w:val="0"/>
        <w:autoSpaceDN w:val="0"/>
        <w:adjustRightInd w:val="0"/>
        <w:ind w:right="-1" w:firstLine="426"/>
        <w:jc w:val="both"/>
        <w:rPr>
          <w:rFonts w:eastAsia="Tahoma"/>
          <w:color w:val="000000"/>
          <w:sz w:val="20"/>
          <w:szCs w:val="20"/>
        </w:rPr>
      </w:pPr>
      <w:r w:rsidRPr="008426C0">
        <w:rPr>
          <w:rFonts w:eastAsia="Tahoma"/>
          <w:color w:val="000000"/>
          <w:sz w:val="20"/>
          <w:szCs w:val="20"/>
        </w:rPr>
        <w:lastRenderedPageBreak/>
        <w:t xml:space="preserve">оснащение общеобразовательных учреждений современным учебно-лабораторным, учебно-производственным, спортивным и компьютерным оборудованием, пополнение фондов школьных библиотек и др. </w:t>
      </w:r>
    </w:p>
    <w:p w:rsidR="008426C0" w:rsidRPr="008426C0" w:rsidRDefault="008426C0" w:rsidP="008426C0">
      <w:pPr>
        <w:ind w:right="-1" w:firstLine="426"/>
        <w:jc w:val="both"/>
        <w:rPr>
          <w:sz w:val="20"/>
          <w:szCs w:val="20"/>
          <w:shd w:val="clear" w:color="auto" w:fill="FFFFFF"/>
        </w:rPr>
      </w:pPr>
      <w:r w:rsidRPr="008426C0">
        <w:rPr>
          <w:sz w:val="20"/>
          <w:szCs w:val="20"/>
          <w:shd w:val="clear" w:color="auto" w:fill="FFFFFF"/>
        </w:rPr>
        <w:t xml:space="preserve">Основным направлением Государственной политики в сфере дошкольного, общего образования на период реализации муниципальной программы является создание новой модели образования, ориентированной на потребителей образовательных услуг в соответствии с вызовами социального, культурного, экономического развития. Современная модель образования  будет служить обеспечению доступа к качественному образованию, обновлению его технологий, успешной социализации подрастающего поколения, формированию компетенций инновационной деятельности. </w:t>
      </w:r>
    </w:p>
    <w:p w:rsidR="008426C0" w:rsidRPr="008426C0" w:rsidRDefault="008426C0" w:rsidP="008426C0">
      <w:pPr>
        <w:ind w:right="-1" w:firstLine="426"/>
        <w:jc w:val="both"/>
        <w:rPr>
          <w:sz w:val="20"/>
          <w:szCs w:val="20"/>
          <w:shd w:val="clear" w:color="auto" w:fill="FFFFFF"/>
        </w:rPr>
      </w:pPr>
      <w:r w:rsidRPr="008426C0">
        <w:rPr>
          <w:sz w:val="20"/>
          <w:szCs w:val="20"/>
          <w:shd w:val="clear" w:color="auto" w:fill="FFFFFF"/>
        </w:rPr>
        <w:t>В системе общего образования Льговского района Курской области будут происходить принципиальные изменения в следующих направлениях:</w:t>
      </w:r>
    </w:p>
    <w:p w:rsidR="008426C0" w:rsidRPr="008426C0" w:rsidRDefault="008426C0" w:rsidP="008426C0">
      <w:pPr>
        <w:ind w:right="-1" w:firstLine="426"/>
        <w:jc w:val="both"/>
        <w:rPr>
          <w:sz w:val="20"/>
          <w:szCs w:val="20"/>
          <w:shd w:val="clear" w:color="auto" w:fill="FFFFFF"/>
        </w:rPr>
      </w:pPr>
      <w:r w:rsidRPr="008426C0">
        <w:rPr>
          <w:sz w:val="20"/>
          <w:szCs w:val="20"/>
          <w:shd w:val="clear" w:color="auto" w:fill="FFFFFF"/>
        </w:rPr>
        <w:t>создание условий, обеспечивающих доступность и высокое качество услуг общего образования, независимо от места жительства, состояния здоровья обучающихся, социально-экономического статуса семьи;</w:t>
      </w:r>
    </w:p>
    <w:p w:rsidR="008426C0" w:rsidRPr="008426C0" w:rsidRDefault="008426C0" w:rsidP="008426C0">
      <w:pPr>
        <w:ind w:right="-1" w:firstLine="426"/>
        <w:jc w:val="both"/>
        <w:rPr>
          <w:sz w:val="20"/>
          <w:szCs w:val="20"/>
          <w:shd w:val="clear" w:color="auto" w:fill="FFFFFF"/>
        </w:rPr>
      </w:pPr>
      <w:r w:rsidRPr="008426C0">
        <w:rPr>
          <w:sz w:val="20"/>
          <w:szCs w:val="20"/>
          <w:shd w:val="clear" w:color="auto" w:fill="FFFFFF"/>
        </w:rPr>
        <w:t>обеспечение соответствия качества образовательных результатов социальным и личностным ожиданиям, мировым стандартам, перспективным потребностям экономики, требованиям информационного общества;</w:t>
      </w:r>
    </w:p>
    <w:p w:rsidR="008426C0" w:rsidRPr="008426C0" w:rsidRDefault="008426C0" w:rsidP="008426C0">
      <w:pPr>
        <w:ind w:right="-1" w:firstLine="426"/>
        <w:jc w:val="both"/>
        <w:rPr>
          <w:sz w:val="20"/>
          <w:szCs w:val="20"/>
          <w:shd w:val="clear" w:color="auto" w:fill="FFFFFF"/>
        </w:rPr>
      </w:pPr>
      <w:r w:rsidRPr="008426C0">
        <w:rPr>
          <w:sz w:val="20"/>
          <w:szCs w:val="20"/>
          <w:shd w:val="clear" w:color="auto" w:fill="FFFFFF"/>
        </w:rPr>
        <w:t xml:space="preserve">развитие системы общего образования как института социализации на основе интеграции и кооперации организаций различного типа и ведомственной принадлежности; </w:t>
      </w:r>
    </w:p>
    <w:p w:rsidR="008426C0" w:rsidRPr="008426C0" w:rsidRDefault="008426C0" w:rsidP="008426C0">
      <w:pPr>
        <w:ind w:right="-1" w:firstLine="426"/>
        <w:jc w:val="both"/>
        <w:rPr>
          <w:sz w:val="20"/>
          <w:szCs w:val="20"/>
          <w:shd w:val="clear" w:color="auto" w:fill="FFFFFF"/>
        </w:rPr>
      </w:pPr>
      <w:r w:rsidRPr="008426C0">
        <w:rPr>
          <w:sz w:val="20"/>
          <w:szCs w:val="20"/>
          <w:shd w:val="clear" w:color="auto" w:fill="FFFFFF"/>
        </w:rPr>
        <w:t xml:space="preserve">обеспечение инновационного характера базового образования за счет </w:t>
      </w:r>
      <w:proofErr w:type="gramStart"/>
      <w:r w:rsidRPr="008426C0">
        <w:rPr>
          <w:sz w:val="20"/>
          <w:szCs w:val="20"/>
          <w:shd w:val="clear" w:color="auto" w:fill="FFFFFF"/>
        </w:rPr>
        <w:t>обновления структуры сети образовательных учреждений области</w:t>
      </w:r>
      <w:proofErr w:type="gramEnd"/>
      <w:r w:rsidRPr="008426C0">
        <w:rPr>
          <w:sz w:val="20"/>
          <w:szCs w:val="20"/>
          <w:shd w:val="clear" w:color="auto" w:fill="FFFFFF"/>
        </w:rPr>
        <w:t xml:space="preserve"> в соответствии с задачами инновационного развития и механизмов финансирования образовательных учреждений; </w:t>
      </w:r>
    </w:p>
    <w:p w:rsidR="008426C0" w:rsidRPr="008426C0" w:rsidRDefault="008426C0" w:rsidP="008426C0">
      <w:pPr>
        <w:ind w:right="-1" w:firstLine="426"/>
        <w:jc w:val="both"/>
        <w:rPr>
          <w:sz w:val="20"/>
          <w:szCs w:val="20"/>
          <w:shd w:val="clear" w:color="auto" w:fill="FFFFFF"/>
        </w:rPr>
      </w:pPr>
      <w:proofErr w:type="gramStart"/>
      <w:r w:rsidRPr="008426C0">
        <w:rPr>
          <w:sz w:val="20"/>
          <w:szCs w:val="20"/>
          <w:shd w:val="clear" w:color="auto" w:fill="FFFFFF"/>
        </w:rPr>
        <w:t xml:space="preserve">создание условий для развития современной </w:t>
      </w:r>
      <w:proofErr w:type="spellStart"/>
      <w:r w:rsidRPr="008426C0">
        <w:rPr>
          <w:sz w:val="20"/>
          <w:szCs w:val="20"/>
          <w:shd w:val="clear" w:color="auto" w:fill="FFFFFF"/>
        </w:rPr>
        <w:t>компететностно</w:t>
      </w:r>
      <w:proofErr w:type="spellEnd"/>
      <w:r w:rsidRPr="008426C0">
        <w:rPr>
          <w:sz w:val="20"/>
          <w:szCs w:val="20"/>
          <w:shd w:val="clear" w:color="auto" w:fill="FFFFFF"/>
        </w:rPr>
        <w:t>-ориентированной персонифицированной региональной системы непрерывного образования, подготовки и переподготовки профессиональных кадров, предусматривающей поддержку потребителей услуг непрерывного профессионального образования и организаций, предоставляющих качественные услуги непрерывного профессионального образования.</w:t>
      </w:r>
      <w:proofErr w:type="gramEnd"/>
    </w:p>
    <w:p w:rsidR="008426C0" w:rsidRPr="008426C0" w:rsidRDefault="008426C0" w:rsidP="008426C0">
      <w:pPr>
        <w:ind w:right="-86" w:firstLine="426"/>
        <w:jc w:val="both"/>
        <w:rPr>
          <w:sz w:val="20"/>
          <w:szCs w:val="20"/>
        </w:rPr>
      </w:pPr>
      <w:r w:rsidRPr="008426C0">
        <w:rPr>
          <w:sz w:val="20"/>
          <w:szCs w:val="20"/>
        </w:rPr>
        <w:t xml:space="preserve">Сеть школ будет иметь сложную структуру, включающую базовые школы и филиалы, соединенные не только административно, но и системой дистанционного образования. Отдельные сельские школы станут интегрированными социально-культурными организациями, выполняющими не только функции образования, но и иные социальные функции (культуры и спорта, социального обслуживания и др.). На базе наиболее эффективных общеобразовательных учреждений Льговского района Курской области будут созданы крупные образовательные комплексы путем  присоединения к ним неконкурентоспособных общеобразовательных учреждений. </w:t>
      </w:r>
    </w:p>
    <w:p w:rsidR="008426C0" w:rsidRPr="008426C0" w:rsidRDefault="008426C0" w:rsidP="008426C0">
      <w:pPr>
        <w:ind w:right="-1" w:firstLine="426"/>
        <w:jc w:val="both"/>
        <w:rPr>
          <w:sz w:val="20"/>
          <w:szCs w:val="20"/>
          <w:shd w:val="clear" w:color="auto" w:fill="FFFFFF"/>
        </w:rPr>
      </w:pPr>
      <w:proofErr w:type="gramStart"/>
      <w:r w:rsidRPr="008426C0">
        <w:rPr>
          <w:sz w:val="20"/>
          <w:szCs w:val="20"/>
          <w:shd w:val="clear" w:color="auto" w:fill="FFFFFF"/>
        </w:rPr>
        <w:t>В рамках реализации задачи внедрения в систему образования эффективных механизмов, обеспечивающих его соответствие требованиям экономики, основанной на знаниях, планируется, что доля граждан, удовлетворенных полученным образованием (по результатам социологических исследований), к 2027 году будет увеличена до 95%; увеличится доля обучающихся, принявших участие во всероссийских, областных массовых мероприятиях.</w:t>
      </w:r>
      <w:proofErr w:type="gramEnd"/>
    </w:p>
    <w:p w:rsidR="008426C0" w:rsidRPr="008426C0" w:rsidRDefault="008426C0" w:rsidP="008426C0">
      <w:pPr>
        <w:autoSpaceDE w:val="0"/>
        <w:autoSpaceDN w:val="0"/>
        <w:adjustRightInd w:val="0"/>
        <w:ind w:right="-86" w:firstLine="426"/>
        <w:jc w:val="both"/>
        <w:rPr>
          <w:color w:val="000000"/>
          <w:sz w:val="20"/>
          <w:szCs w:val="20"/>
        </w:rPr>
      </w:pPr>
      <w:r w:rsidRPr="008426C0">
        <w:rPr>
          <w:color w:val="000000"/>
          <w:sz w:val="20"/>
          <w:szCs w:val="20"/>
        </w:rPr>
        <w:t xml:space="preserve">Необходимо преодолеть существующее отставание в масштабе сектора сопровождения раннего развития детей и поддержки семейного воспитания (центры диагностики и консультирования, информационно-просветительские сервисы для родителей детей, не посещающих ДОУ, и др.). </w:t>
      </w:r>
    </w:p>
    <w:p w:rsidR="008426C0" w:rsidRPr="008426C0" w:rsidRDefault="008426C0" w:rsidP="008426C0">
      <w:pPr>
        <w:autoSpaceDE w:val="0"/>
        <w:autoSpaceDN w:val="0"/>
        <w:adjustRightInd w:val="0"/>
        <w:ind w:right="-1" w:firstLine="426"/>
        <w:jc w:val="both"/>
        <w:rPr>
          <w:color w:val="000000"/>
          <w:sz w:val="20"/>
          <w:szCs w:val="20"/>
        </w:rPr>
      </w:pPr>
      <w:r w:rsidRPr="008426C0">
        <w:rPr>
          <w:color w:val="000000"/>
          <w:sz w:val="20"/>
          <w:szCs w:val="20"/>
        </w:rPr>
        <w:t xml:space="preserve">В общем образовании приоритетом  реализации программы является завершение модернизации инфраструктуры, направленной на обеспечение во всех школах Льговского района Курской области современных условий обучения. Данная задача должна быть решена как за счет мероприятий по реконструкции и ремонту зданий, закупке современного оборудования, так и путем реализации региональных программ формирования эффективных территориальных сетей образования и социализации, предусматривающих кооперацию и интеграцию организаций различной ведомственной принадлежности, развитие системы дистанционного обучения. </w:t>
      </w:r>
    </w:p>
    <w:p w:rsidR="008426C0" w:rsidRPr="008426C0" w:rsidRDefault="008426C0" w:rsidP="008426C0">
      <w:pPr>
        <w:autoSpaceDE w:val="0"/>
        <w:autoSpaceDN w:val="0"/>
        <w:adjustRightInd w:val="0"/>
        <w:ind w:right="-1" w:firstLine="426"/>
        <w:jc w:val="both"/>
        <w:rPr>
          <w:color w:val="000000"/>
          <w:sz w:val="20"/>
          <w:szCs w:val="20"/>
        </w:rPr>
      </w:pPr>
      <w:r w:rsidRPr="008426C0">
        <w:rPr>
          <w:color w:val="000000"/>
          <w:sz w:val="20"/>
          <w:szCs w:val="20"/>
        </w:rPr>
        <w:t>Наряду с созданием базовых условий обучения, должна последовательно разворачиваться работа по формированию в школах современной информационной среды для преподавания (высокоскоростной доступ к сети Интернет, цифровые образовательные ресурсы нового поколения, современное экспериментальное оборудование) и управления (электронный документооборот).</w:t>
      </w:r>
    </w:p>
    <w:p w:rsidR="008426C0" w:rsidRPr="008426C0" w:rsidRDefault="008426C0" w:rsidP="008426C0">
      <w:pPr>
        <w:autoSpaceDE w:val="0"/>
        <w:autoSpaceDN w:val="0"/>
        <w:adjustRightInd w:val="0"/>
        <w:ind w:right="-1" w:firstLine="426"/>
        <w:jc w:val="both"/>
        <w:rPr>
          <w:color w:val="000000"/>
          <w:sz w:val="20"/>
          <w:szCs w:val="20"/>
        </w:rPr>
      </w:pPr>
      <w:r w:rsidRPr="008426C0">
        <w:rPr>
          <w:color w:val="000000"/>
          <w:sz w:val="20"/>
          <w:szCs w:val="20"/>
        </w:rPr>
        <w:t xml:space="preserve">Должен быть обеспечен переход к качественно новому уровню индивидуализации образования через реализацию учебных траекторий в образовательных организациях всех форм собственности и их сетях, в формах семейного образования, самообразования. Это потребует выхода на новый уровень развития дистанционного образования, распространение </w:t>
      </w:r>
      <w:proofErr w:type="spellStart"/>
      <w:r w:rsidRPr="008426C0">
        <w:rPr>
          <w:color w:val="000000"/>
          <w:sz w:val="20"/>
          <w:szCs w:val="20"/>
        </w:rPr>
        <w:t>тьюторства</w:t>
      </w:r>
      <w:proofErr w:type="spellEnd"/>
      <w:r w:rsidRPr="008426C0">
        <w:rPr>
          <w:color w:val="000000"/>
          <w:sz w:val="20"/>
          <w:szCs w:val="20"/>
        </w:rPr>
        <w:t xml:space="preserve"> и информационно-консультационных сервисов (навигаторов). </w:t>
      </w:r>
    </w:p>
    <w:p w:rsidR="008426C0" w:rsidRPr="008426C0" w:rsidRDefault="008426C0" w:rsidP="008426C0">
      <w:pPr>
        <w:autoSpaceDE w:val="0"/>
        <w:autoSpaceDN w:val="0"/>
        <w:adjustRightInd w:val="0"/>
        <w:ind w:right="-1" w:firstLine="426"/>
        <w:jc w:val="both"/>
        <w:rPr>
          <w:color w:val="000000"/>
          <w:sz w:val="20"/>
          <w:szCs w:val="20"/>
        </w:rPr>
      </w:pPr>
      <w:r w:rsidRPr="008426C0">
        <w:rPr>
          <w:color w:val="000000"/>
          <w:sz w:val="20"/>
          <w:szCs w:val="20"/>
        </w:rPr>
        <w:t xml:space="preserve">В ситуации появления новых каналов и источников информации, резкого возрастания возможностей доступа к любым информационным сегментам современного мира школа утрачивает монополию на формирование знаний, навыков и образцов поведения. Ответом на данный вызов должно стать включение в сферу  образовательной политики неформального (вне организаций дополнительного образования детей) и </w:t>
      </w:r>
      <w:proofErr w:type="spellStart"/>
      <w:r w:rsidRPr="008426C0">
        <w:rPr>
          <w:color w:val="000000"/>
          <w:sz w:val="20"/>
          <w:szCs w:val="20"/>
        </w:rPr>
        <w:t>информального</w:t>
      </w:r>
      <w:proofErr w:type="spellEnd"/>
      <w:r w:rsidRPr="008426C0">
        <w:rPr>
          <w:color w:val="000000"/>
          <w:sz w:val="20"/>
          <w:szCs w:val="20"/>
        </w:rPr>
        <w:t xml:space="preserve"> образования (сеть Интернет, кино, ТВ). </w:t>
      </w:r>
    </w:p>
    <w:p w:rsidR="008426C0" w:rsidRPr="008426C0" w:rsidRDefault="008426C0" w:rsidP="008426C0">
      <w:pPr>
        <w:autoSpaceDE w:val="0"/>
        <w:autoSpaceDN w:val="0"/>
        <w:adjustRightInd w:val="0"/>
        <w:ind w:right="-1" w:firstLine="426"/>
        <w:jc w:val="both"/>
        <w:rPr>
          <w:color w:val="000000"/>
          <w:sz w:val="20"/>
          <w:szCs w:val="20"/>
        </w:rPr>
      </w:pPr>
      <w:r w:rsidRPr="008426C0">
        <w:rPr>
          <w:color w:val="000000"/>
          <w:sz w:val="20"/>
          <w:szCs w:val="20"/>
          <w:shd w:val="clear" w:color="auto" w:fill="FFFFFF"/>
        </w:rPr>
        <w:lastRenderedPageBreak/>
        <w:t xml:space="preserve">Осуществится переход школы старшей ступени на федеральный государственный образовательный стандарт среднего (полного) общего образования и соответственно на новый базисный учебный план. Введение ФГОС будет способствовать увеличению обучающихся 10-11-х классов общеобразовательных учреждений по программам профильного изучения учебных предметов </w:t>
      </w:r>
      <w:r w:rsidRPr="008426C0">
        <w:rPr>
          <w:color w:val="000000"/>
          <w:sz w:val="20"/>
          <w:szCs w:val="20"/>
        </w:rPr>
        <w:t>и освоения образовательной программы с использованием форм сетевого и дистанционного образования</w:t>
      </w:r>
      <w:r w:rsidRPr="008426C0">
        <w:rPr>
          <w:color w:val="000000"/>
          <w:sz w:val="20"/>
          <w:szCs w:val="20"/>
          <w:shd w:val="clear" w:color="auto" w:fill="FFFFFF"/>
        </w:rPr>
        <w:t>.</w:t>
      </w:r>
    </w:p>
    <w:p w:rsidR="008426C0" w:rsidRPr="008426C0" w:rsidRDefault="008426C0" w:rsidP="008426C0">
      <w:pPr>
        <w:autoSpaceDE w:val="0"/>
        <w:autoSpaceDN w:val="0"/>
        <w:adjustRightInd w:val="0"/>
        <w:ind w:right="-1" w:firstLine="426"/>
        <w:jc w:val="both"/>
        <w:rPr>
          <w:color w:val="000000"/>
          <w:sz w:val="20"/>
          <w:szCs w:val="20"/>
        </w:rPr>
      </w:pPr>
      <w:r w:rsidRPr="008426C0">
        <w:rPr>
          <w:color w:val="000000"/>
          <w:sz w:val="20"/>
          <w:szCs w:val="20"/>
        </w:rPr>
        <w:t xml:space="preserve">Необходимо обеспечить комплексное сопровождение введения ФГОС общего образования, задающего принципиально новые требования к образовательным результатам. Переход на новые ФГОС открывает возможности для распространения </w:t>
      </w:r>
      <w:proofErr w:type="spellStart"/>
      <w:r w:rsidRPr="008426C0">
        <w:rPr>
          <w:color w:val="000000"/>
          <w:sz w:val="20"/>
          <w:szCs w:val="20"/>
        </w:rPr>
        <w:t>деятельностных</w:t>
      </w:r>
      <w:proofErr w:type="spellEnd"/>
      <w:r w:rsidRPr="008426C0">
        <w:rPr>
          <w:color w:val="000000"/>
          <w:sz w:val="20"/>
          <w:szCs w:val="20"/>
        </w:rPr>
        <w:t xml:space="preserve"> (проектных, исследовательских) методов, позволяющих поддерживать у школьников интерес к учению на всем протяжении обучения, формирующих инициативность, самостоятельность, способность к сотрудничеству.  </w:t>
      </w:r>
    </w:p>
    <w:p w:rsidR="008426C0" w:rsidRPr="008426C0" w:rsidRDefault="008426C0" w:rsidP="008426C0">
      <w:pPr>
        <w:autoSpaceDE w:val="0"/>
        <w:autoSpaceDN w:val="0"/>
        <w:adjustRightInd w:val="0"/>
        <w:ind w:right="-1" w:firstLine="426"/>
        <w:jc w:val="both"/>
        <w:rPr>
          <w:color w:val="000000"/>
          <w:sz w:val="20"/>
          <w:szCs w:val="20"/>
        </w:rPr>
      </w:pPr>
      <w:r w:rsidRPr="008426C0">
        <w:rPr>
          <w:color w:val="000000"/>
          <w:sz w:val="20"/>
          <w:szCs w:val="20"/>
        </w:rPr>
        <w:t xml:space="preserve">Параллельно введению ФГОС следует продолжить работу по поиску, разработке и распространению новых эффективных средств и форм организации образовательного процесса на базе школ - инновационных площадок и их сетей. </w:t>
      </w:r>
    </w:p>
    <w:p w:rsidR="008426C0" w:rsidRPr="008426C0" w:rsidRDefault="008426C0" w:rsidP="008426C0">
      <w:pPr>
        <w:autoSpaceDE w:val="0"/>
        <w:autoSpaceDN w:val="0"/>
        <w:adjustRightInd w:val="0"/>
        <w:ind w:right="-1" w:firstLine="426"/>
        <w:jc w:val="both"/>
        <w:rPr>
          <w:color w:val="000000"/>
          <w:sz w:val="20"/>
          <w:szCs w:val="20"/>
        </w:rPr>
      </w:pPr>
      <w:r w:rsidRPr="008426C0">
        <w:rPr>
          <w:color w:val="000000"/>
          <w:sz w:val="20"/>
          <w:szCs w:val="20"/>
        </w:rPr>
        <w:t xml:space="preserve">          Особое внимание должно быть уделено, с одной стороны, обновлению содержания и методов обучения в областях низкой конкурентоспособности российской школы (технология, иностранные языки, социальные науки), с другой стороны - поддержке областей потенциального лидерства (математическое образование, обучение чтению). </w:t>
      </w:r>
    </w:p>
    <w:p w:rsidR="008426C0" w:rsidRPr="008426C0" w:rsidRDefault="008426C0" w:rsidP="008426C0">
      <w:pPr>
        <w:ind w:right="-1" w:firstLine="426"/>
        <w:jc w:val="both"/>
        <w:rPr>
          <w:color w:val="000000"/>
          <w:sz w:val="20"/>
          <w:szCs w:val="20"/>
        </w:rPr>
      </w:pPr>
      <w:r w:rsidRPr="008426C0">
        <w:rPr>
          <w:color w:val="000000"/>
          <w:sz w:val="20"/>
          <w:szCs w:val="20"/>
        </w:rPr>
        <w:t xml:space="preserve">Сохранение и укрепление здоровья нации, прежде всего, подрастающего </w:t>
      </w:r>
      <w:proofErr w:type="gramStart"/>
      <w:r w:rsidRPr="008426C0">
        <w:rPr>
          <w:color w:val="000000"/>
          <w:sz w:val="20"/>
          <w:szCs w:val="20"/>
        </w:rPr>
        <w:t>поколения</w:t>
      </w:r>
      <w:proofErr w:type="gramEnd"/>
      <w:r w:rsidRPr="008426C0">
        <w:rPr>
          <w:color w:val="000000"/>
          <w:sz w:val="20"/>
          <w:szCs w:val="20"/>
        </w:rPr>
        <w:t xml:space="preserve"> рассматривается в качестве приоритета государственной политики   на региональном уровне. Планируется году довести до 80% охват детей с ограниченными возможностями здоровья различными видами специализированной (коррекционной) помощи; значительно увеличить долю детей-инвалидов, обучающихся в различных формах образования, в том числе интегрированных, надомных, дистанционных. </w:t>
      </w:r>
    </w:p>
    <w:p w:rsidR="008426C0" w:rsidRPr="008426C0" w:rsidRDefault="008426C0" w:rsidP="008426C0">
      <w:pPr>
        <w:widowControl w:val="0"/>
        <w:autoSpaceDE w:val="0"/>
        <w:autoSpaceDN w:val="0"/>
        <w:adjustRightInd w:val="0"/>
        <w:ind w:right="-1" w:firstLine="426"/>
        <w:jc w:val="both"/>
        <w:rPr>
          <w:sz w:val="20"/>
          <w:szCs w:val="20"/>
          <w:shd w:val="clear" w:color="auto" w:fill="FFFFFF"/>
        </w:rPr>
      </w:pPr>
      <w:r w:rsidRPr="008426C0">
        <w:rPr>
          <w:sz w:val="20"/>
          <w:szCs w:val="20"/>
        </w:rPr>
        <w:t xml:space="preserve">Ведущий фактор в формировании здоровья подрастающего поколения - рациональное, качественное и сбалансированное питание. Организация питания обучающихся в общеобразовательных учреждениях района является важной задачей всех участников образовательного процесса Льговского района Курской области. Необходимо сформировать эффективную систему школьного питания с современной материально-технической базой, внедрением новых технологий производства, форм и методов обслуживания, совершенствовать работу сельских общеобразовательных учреждений по </w:t>
      </w:r>
      <w:proofErr w:type="spellStart"/>
      <w:r w:rsidRPr="008426C0">
        <w:rPr>
          <w:sz w:val="20"/>
          <w:szCs w:val="20"/>
        </w:rPr>
        <w:t>самообеспечению</w:t>
      </w:r>
      <w:proofErr w:type="spellEnd"/>
      <w:r w:rsidRPr="008426C0">
        <w:rPr>
          <w:sz w:val="20"/>
          <w:szCs w:val="20"/>
        </w:rPr>
        <w:t xml:space="preserve"> сельскохозяйственными продуктами, усилить контроль качества и безопасности продуктов. Это позволит </w:t>
      </w:r>
      <w:r w:rsidRPr="008426C0">
        <w:rPr>
          <w:sz w:val="20"/>
          <w:szCs w:val="20"/>
          <w:shd w:val="clear" w:color="auto" w:fill="FFFFFF"/>
        </w:rPr>
        <w:t xml:space="preserve">довести до 100% долю </w:t>
      </w:r>
      <w:proofErr w:type="gramStart"/>
      <w:r w:rsidRPr="008426C0">
        <w:rPr>
          <w:sz w:val="20"/>
          <w:szCs w:val="20"/>
          <w:shd w:val="clear" w:color="auto" w:fill="FFFFFF"/>
        </w:rPr>
        <w:t>обучающихся</w:t>
      </w:r>
      <w:proofErr w:type="gramEnd"/>
      <w:r w:rsidRPr="008426C0">
        <w:rPr>
          <w:sz w:val="20"/>
          <w:szCs w:val="20"/>
          <w:shd w:val="clear" w:color="auto" w:fill="FFFFFF"/>
        </w:rPr>
        <w:t xml:space="preserve">, получающих горячее питание в соответствии с нормативными требованиями. </w:t>
      </w:r>
    </w:p>
    <w:p w:rsidR="008426C0" w:rsidRPr="008426C0" w:rsidRDefault="008426C0" w:rsidP="008426C0">
      <w:pPr>
        <w:ind w:right="-1" w:firstLine="426"/>
        <w:jc w:val="both"/>
        <w:rPr>
          <w:sz w:val="20"/>
          <w:szCs w:val="20"/>
          <w:shd w:val="clear" w:color="auto" w:fill="FFFFFF"/>
        </w:rPr>
      </w:pPr>
      <w:r w:rsidRPr="008426C0">
        <w:rPr>
          <w:sz w:val="20"/>
          <w:szCs w:val="20"/>
          <w:shd w:val="clear" w:color="auto" w:fill="FFFFFF"/>
        </w:rPr>
        <w:t xml:space="preserve">Решение задачи обновления состава и компетенций педагогических кадров предполагает доведение среднего уровня заработной платы педагогических работников дошкольных образовательных организаций до средней заработной платы в сфере общего образования области, развитие механизмов привлечения на работу в организации общего образования   лучших выпускников вузов и талантливых специалистов. Меры по решению данной задачи предусматривают также введение стандартов профессиональной деятельности для педагогов и руководителей образовательных организаций и основанных на данных стандартах систем оплаты труда и аттестации, формирование новых моделей педагогической карьеры и сопровождения профессионального развития.  </w:t>
      </w:r>
    </w:p>
    <w:p w:rsidR="008426C0" w:rsidRPr="008426C0" w:rsidRDefault="008426C0" w:rsidP="008426C0">
      <w:pPr>
        <w:ind w:right="-1" w:firstLine="426"/>
        <w:jc w:val="both"/>
        <w:rPr>
          <w:sz w:val="20"/>
          <w:szCs w:val="20"/>
          <w:shd w:val="clear" w:color="auto" w:fill="FFFFFF"/>
        </w:rPr>
      </w:pPr>
      <w:proofErr w:type="gramStart"/>
      <w:r w:rsidRPr="008426C0">
        <w:rPr>
          <w:sz w:val="20"/>
          <w:szCs w:val="20"/>
          <w:shd w:val="clear" w:color="auto" w:fill="FFFFFF"/>
        </w:rPr>
        <w:t>Для внедрения эффективных механизмов организации непрерывного профессионального образования, подготовки и переподготовки профессиональных кадров, обеспечивающих возможность формирования индивидуальной образовательной траектории для профессионального, карьерного и личностного роста, к 2024 году предполагается увеличить количество учителей, прошедших повышение квалификации и переподготовку для работы в соответствии с федеральными образовательными стандартами до 100%; осуществить переквалификацию и переподготовку кадров сельских общеобразовательных учреждений, подлежащих реорганизации.</w:t>
      </w:r>
      <w:proofErr w:type="gramEnd"/>
    </w:p>
    <w:p w:rsidR="008426C0" w:rsidRPr="008426C0" w:rsidRDefault="008426C0" w:rsidP="008426C0">
      <w:pPr>
        <w:autoSpaceDE w:val="0"/>
        <w:autoSpaceDN w:val="0"/>
        <w:adjustRightInd w:val="0"/>
        <w:ind w:right="-1" w:firstLine="426"/>
        <w:jc w:val="both"/>
        <w:rPr>
          <w:color w:val="000000"/>
          <w:sz w:val="20"/>
          <w:szCs w:val="20"/>
        </w:rPr>
      </w:pPr>
      <w:r w:rsidRPr="008426C0">
        <w:rPr>
          <w:color w:val="000000"/>
          <w:sz w:val="20"/>
          <w:szCs w:val="20"/>
        </w:rPr>
        <w:t xml:space="preserve">Безусловным приоритетом является переход от административно-командного управления системой образования к «умному» управлению, основанному на доверии и обратной связи. Для этого предусмотрены меры по укреплению академической и организационно-финансовой самостоятельности школ, укреплению участия общественности в управлении образовательными организациями и территориальными сетями, по поддержке инициатив, инноваций и экспериментов. Эффективной должна считаться постоянно развивающаяся, обновляющаяся школа. </w:t>
      </w:r>
    </w:p>
    <w:p w:rsidR="008426C0" w:rsidRPr="008426C0" w:rsidRDefault="008426C0" w:rsidP="008426C0">
      <w:pPr>
        <w:autoSpaceDE w:val="0"/>
        <w:autoSpaceDN w:val="0"/>
        <w:adjustRightInd w:val="0"/>
        <w:ind w:right="-1" w:firstLine="426"/>
        <w:jc w:val="both"/>
        <w:rPr>
          <w:color w:val="000000"/>
          <w:sz w:val="20"/>
          <w:szCs w:val="20"/>
        </w:rPr>
      </w:pPr>
      <w:r w:rsidRPr="008426C0">
        <w:rPr>
          <w:color w:val="000000"/>
          <w:sz w:val="20"/>
          <w:szCs w:val="20"/>
        </w:rPr>
        <w:t xml:space="preserve">Долгосрочная стратегия развития российского образования ориентирована на создание системы сред и сервисов для удовлетворения разнообразных образовательных запросов населения и подрастающего поколения, поддержки самообразования и социализации. </w:t>
      </w:r>
    </w:p>
    <w:p w:rsidR="008426C0" w:rsidRPr="008426C0" w:rsidRDefault="008426C0" w:rsidP="008426C0">
      <w:pPr>
        <w:ind w:right="-1" w:firstLine="426"/>
        <w:jc w:val="both"/>
        <w:rPr>
          <w:sz w:val="20"/>
          <w:szCs w:val="20"/>
          <w:shd w:val="clear" w:color="auto" w:fill="FFFFFF"/>
        </w:rPr>
      </w:pPr>
      <w:r w:rsidRPr="008426C0">
        <w:rPr>
          <w:sz w:val="20"/>
          <w:szCs w:val="20"/>
          <w:shd w:val="clear" w:color="auto" w:fill="FFFFFF"/>
        </w:rPr>
        <w:t>Региональный проект развития дошкольного, общего образования на период обеспечит следующие конечные общественно-значимые результаты (качество образования):</w:t>
      </w:r>
    </w:p>
    <w:p w:rsidR="008426C0" w:rsidRPr="008426C0" w:rsidRDefault="008426C0" w:rsidP="008426C0">
      <w:pPr>
        <w:ind w:right="-1" w:firstLine="426"/>
        <w:jc w:val="both"/>
        <w:rPr>
          <w:sz w:val="20"/>
          <w:szCs w:val="20"/>
          <w:shd w:val="clear" w:color="auto" w:fill="FFFFFF"/>
        </w:rPr>
      </w:pPr>
      <w:r w:rsidRPr="008426C0">
        <w:rPr>
          <w:sz w:val="20"/>
          <w:szCs w:val="20"/>
          <w:shd w:val="clear" w:color="auto" w:fill="FFFFFF"/>
        </w:rPr>
        <w:t xml:space="preserve">соответствие качества образовательных результатов учащихся запросам семей, мировым стандартам, перспективным потребностям общества и экономики; </w:t>
      </w:r>
    </w:p>
    <w:p w:rsidR="008426C0" w:rsidRPr="008426C0" w:rsidRDefault="008426C0" w:rsidP="008426C0">
      <w:pPr>
        <w:ind w:right="-1" w:firstLine="426"/>
        <w:jc w:val="both"/>
        <w:rPr>
          <w:sz w:val="20"/>
          <w:szCs w:val="20"/>
          <w:shd w:val="clear" w:color="auto" w:fill="FFFFFF"/>
        </w:rPr>
      </w:pPr>
      <w:r w:rsidRPr="008426C0">
        <w:rPr>
          <w:sz w:val="20"/>
          <w:szCs w:val="20"/>
          <w:shd w:val="clear" w:color="auto" w:fill="FFFFFF"/>
        </w:rPr>
        <w:t>готовность выпускников школ к непрерывному образованию, постоянному совершенствованию, переобучению и самообучению, мобильности, критическому мышлению, разумному риску, умеющих работать самостоятельно и в команде, стремящихся к новому, креативных и предприимчивых, активных инициаторов и производителей инновационных изменений;</w:t>
      </w:r>
    </w:p>
    <w:p w:rsidR="008426C0" w:rsidRPr="008426C0" w:rsidRDefault="008426C0" w:rsidP="008426C0">
      <w:pPr>
        <w:ind w:right="-1" w:firstLine="426"/>
        <w:jc w:val="both"/>
        <w:rPr>
          <w:sz w:val="20"/>
          <w:szCs w:val="20"/>
          <w:shd w:val="clear" w:color="auto" w:fill="FFFFFF"/>
        </w:rPr>
      </w:pPr>
      <w:r w:rsidRPr="008426C0">
        <w:rPr>
          <w:sz w:val="20"/>
          <w:szCs w:val="20"/>
          <w:shd w:val="clear" w:color="auto" w:fill="FFFFFF"/>
        </w:rPr>
        <w:lastRenderedPageBreak/>
        <w:t xml:space="preserve">одинаково высокое качество общего образования, независимо от места жительства, социально-экономического статуса семьи, состояния здоровья, снижение дифференциации общеобразовательных учреждений по качеству образования, сокращение отставания наименее успешных групп учащихся </w:t>
      </w:r>
      <w:proofErr w:type="gramStart"/>
      <w:r w:rsidRPr="008426C0">
        <w:rPr>
          <w:sz w:val="20"/>
          <w:szCs w:val="20"/>
          <w:shd w:val="clear" w:color="auto" w:fill="FFFFFF"/>
        </w:rPr>
        <w:t>от</w:t>
      </w:r>
      <w:proofErr w:type="gramEnd"/>
      <w:r w:rsidRPr="008426C0">
        <w:rPr>
          <w:sz w:val="20"/>
          <w:szCs w:val="20"/>
          <w:shd w:val="clear" w:color="auto" w:fill="FFFFFF"/>
        </w:rPr>
        <w:t xml:space="preserve"> наиболее успешных;</w:t>
      </w:r>
    </w:p>
    <w:p w:rsidR="008426C0" w:rsidRPr="008426C0" w:rsidRDefault="008426C0" w:rsidP="008426C0">
      <w:pPr>
        <w:ind w:right="-1" w:firstLine="426"/>
        <w:jc w:val="both"/>
        <w:rPr>
          <w:sz w:val="20"/>
          <w:szCs w:val="20"/>
          <w:shd w:val="clear" w:color="auto" w:fill="FFFFFF"/>
        </w:rPr>
      </w:pPr>
      <w:r w:rsidRPr="008426C0">
        <w:rPr>
          <w:sz w:val="20"/>
          <w:szCs w:val="20"/>
          <w:shd w:val="clear" w:color="auto" w:fill="FFFFFF"/>
        </w:rPr>
        <w:t>высокий уровень развития социальных компетенций и гражданских установок учащихся;</w:t>
      </w:r>
    </w:p>
    <w:p w:rsidR="008426C0" w:rsidRPr="008426C0" w:rsidRDefault="008426C0" w:rsidP="008426C0">
      <w:pPr>
        <w:ind w:right="-1" w:firstLine="426"/>
        <w:jc w:val="both"/>
        <w:rPr>
          <w:b/>
          <w:sz w:val="20"/>
          <w:szCs w:val="20"/>
        </w:rPr>
      </w:pPr>
      <w:r w:rsidRPr="008426C0">
        <w:rPr>
          <w:sz w:val="20"/>
          <w:szCs w:val="20"/>
          <w:shd w:val="clear" w:color="auto" w:fill="FFFFFF"/>
        </w:rPr>
        <w:t>удовлетворенность населения качеством образовательных услуг.</w:t>
      </w:r>
    </w:p>
    <w:p w:rsidR="008426C0" w:rsidRPr="008426C0" w:rsidRDefault="008426C0" w:rsidP="008426C0">
      <w:pPr>
        <w:autoSpaceDE w:val="0"/>
        <w:autoSpaceDN w:val="0"/>
        <w:adjustRightInd w:val="0"/>
        <w:ind w:right="-1" w:firstLine="426"/>
        <w:rPr>
          <w:sz w:val="20"/>
          <w:szCs w:val="20"/>
        </w:rPr>
      </w:pPr>
      <w:r w:rsidRPr="008426C0">
        <w:rPr>
          <w:b/>
          <w:sz w:val="20"/>
          <w:szCs w:val="20"/>
        </w:rPr>
        <w:t>Целью</w:t>
      </w:r>
      <w:r w:rsidRPr="008426C0">
        <w:rPr>
          <w:sz w:val="20"/>
          <w:szCs w:val="20"/>
        </w:rPr>
        <w:t xml:space="preserve">  подпрограммы 2 является: </w:t>
      </w:r>
    </w:p>
    <w:p w:rsidR="008426C0" w:rsidRPr="008426C0" w:rsidRDefault="008426C0" w:rsidP="008426C0">
      <w:pPr>
        <w:autoSpaceDE w:val="0"/>
        <w:autoSpaceDN w:val="0"/>
        <w:adjustRightInd w:val="0"/>
        <w:ind w:right="-1" w:firstLine="426"/>
        <w:jc w:val="both"/>
        <w:outlineLvl w:val="1"/>
        <w:rPr>
          <w:rFonts w:cs="Arial"/>
          <w:sz w:val="20"/>
          <w:szCs w:val="20"/>
        </w:rPr>
      </w:pPr>
      <w:r w:rsidRPr="008426C0">
        <w:rPr>
          <w:sz w:val="20"/>
          <w:szCs w:val="20"/>
        </w:rPr>
        <w:t xml:space="preserve">Внедрение механизмов формирования и реализации современных моделей дошкольного, общего образования, обеспечивающих равные возможности для получения качественного образования в соответствии с требованиями инновационного развития экономики, современными потребностями общества и каждого гражданина, </w:t>
      </w:r>
      <w:r w:rsidRPr="008426C0">
        <w:rPr>
          <w:rFonts w:cs="Arial"/>
          <w:sz w:val="20"/>
          <w:szCs w:val="20"/>
        </w:rPr>
        <w:t>развитие и внедрение современных моделей успешной социализации детей.</w:t>
      </w:r>
    </w:p>
    <w:p w:rsidR="008426C0" w:rsidRPr="008426C0" w:rsidRDefault="008426C0" w:rsidP="008426C0">
      <w:pPr>
        <w:autoSpaceDE w:val="0"/>
        <w:autoSpaceDN w:val="0"/>
        <w:adjustRightInd w:val="0"/>
        <w:ind w:right="-1" w:firstLine="426"/>
        <w:rPr>
          <w:b/>
          <w:color w:val="000000"/>
          <w:sz w:val="20"/>
          <w:szCs w:val="20"/>
        </w:rPr>
      </w:pPr>
      <w:r w:rsidRPr="008426C0">
        <w:rPr>
          <w:b/>
          <w:color w:val="000000"/>
          <w:sz w:val="20"/>
          <w:szCs w:val="20"/>
        </w:rPr>
        <w:t>Для достижения поставленной цели необходимо решение следующих задач:</w:t>
      </w:r>
    </w:p>
    <w:p w:rsidR="008426C0" w:rsidRPr="008426C0" w:rsidRDefault="008426C0" w:rsidP="008426C0">
      <w:pPr>
        <w:autoSpaceDE w:val="0"/>
        <w:autoSpaceDN w:val="0"/>
        <w:adjustRightInd w:val="0"/>
        <w:ind w:right="-1" w:firstLine="426"/>
        <w:jc w:val="both"/>
        <w:rPr>
          <w:color w:val="000000"/>
          <w:sz w:val="20"/>
          <w:szCs w:val="20"/>
        </w:rPr>
      </w:pPr>
      <w:r w:rsidRPr="008426C0">
        <w:rPr>
          <w:color w:val="000000"/>
          <w:sz w:val="20"/>
          <w:szCs w:val="20"/>
        </w:rPr>
        <w:t>обеспечение высокого качества реализации образовательных программ, независимо от места жительства, состояния здоровья обучающихся, социального положения и доходов семей;</w:t>
      </w:r>
    </w:p>
    <w:p w:rsidR="008426C0" w:rsidRPr="008426C0" w:rsidRDefault="008426C0" w:rsidP="008426C0">
      <w:pPr>
        <w:tabs>
          <w:tab w:val="left" w:pos="314"/>
          <w:tab w:val="left" w:pos="6314"/>
          <w:tab w:val="left" w:pos="6460"/>
        </w:tabs>
        <w:autoSpaceDE w:val="0"/>
        <w:autoSpaceDN w:val="0"/>
        <w:adjustRightInd w:val="0"/>
        <w:ind w:right="-1" w:firstLine="426"/>
        <w:jc w:val="both"/>
        <w:rPr>
          <w:color w:val="000000"/>
          <w:sz w:val="20"/>
          <w:szCs w:val="20"/>
        </w:rPr>
      </w:pPr>
      <w:r w:rsidRPr="008426C0">
        <w:rPr>
          <w:color w:val="000000"/>
          <w:sz w:val="20"/>
          <w:szCs w:val="20"/>
        </w:rPr>
        <w:t>формирование образовательной сети, обеспечивающей равный доступ к получению качественных услуг дошкольного образования;</w:t>
      </w:r>
    </w:p>
    <w:p w:rsidR="008426C0" w:rsidRPr="008426C0" w:rsidRDefault="008426C0" w:rsidP="008426C0">
      <w:pPr>
        <w:ind w:right="-1" w:firstLine="426"/>
        <w:jc w:val="both"/>
        <w:rPr>
          <w:sz w:val="20"/>
          <w:szCs w:val="20"/>
        </w:rPr>
      </w:pPr>
      <w:r w:rsidRPr="008426C0">
        <w:rPr>
          <w:sz w:val="20"/>
          <w:szCs w:val="20"/>
        </w:rPr>
        <w:t xml:space="preserve">модернизация образовательной среды для обеспечения готовности выпускников общеобразовательных учреждений к дальнейшему обучению и деятельности в высокотехнологичной экономике; </w:t>
      </w:r>
    </w:p>
    <w:p w:rsidR="008426C0" w:rsidRPr="008426C0" w:rsidRDefault="008426C0" w:rsidP="008426C0">
      <w:pPr>
        <w:tabs>
          <w:tab w:val="left" w:pos="314"/>
          <w:tab w:val="left" w:pos="6314"/>
          <w:tab w:val="left" w:pos="6460"/>
        </w:tabs>
        <w:ind w:right="-1" w:firstLine="426"/>
        <w:contextualSpacing/>
        <w:jc w:val="both"/>
        <w:rPr>
          <w:sz w:val="20"/>
          <w:szCs w:val="20"/>
        </w:rPr>
      </w:pPr>
      <w:r w:rsidRPr="008426C0">
        <w:rPr>
          <w:sz w:val="20"/>
          <w:szCs w:val="20"/>
        </w:rPr>
        <w:t>разработка эффективных моделей педагогического сопровождения талантливых детей, детей с ОВЗ с целью их оптимальной социальной адаптации и интеграции в общество;</w:t>
      </w:r>
    </w:p>
    <w:p w:rsidR="008426C0" w:rsidRPr="008426C0" w:rsidRDefault="008426C0" w:rsidP="008426C0">
      <w:pPr>
        <w:tabs>
          <w:tab w:val="left" w:pos="314"/>
          <w:tab w:val="left" w:pos="6314"/>
          <w:tab w:val="left" w:pos="6460"/>
        </w:tabs>
        <w:ind w:right="-1" w:firstLine="426"/>
        <w:contextualSpacing/>
        <w:jc w:val="both"/>
        <w:rPr>
          <w:sz w:val="20"/>
          <w:szCs w:val="20"/>
        </w:rPr>
      </w:pPr>
      <w:r w:rsidRPr="008426C0">
        <w:rPr>
          <w:sz w:val="20"/>
          <w:szCs w:val="20"/>
        </w:rPr>
        <w:t>внедрение современной системы поддержки детей, находящихся в трудной жизненной ситуации;</w:t>
      </w:r>
    </w:p>
    <w:p w:rsidR="008426C0" w:rsidRPr="008426C0" w:rsidRDefault="008426C0" w:rsidP="008426C0">
      <w:pPr>
        <w:tabs>
          <w:tab w:val="left" w:pos="314"/>
          <w:tab w:val="left" w:pos="6314"/>
          <w:tab w:val="left" w:pos="6460"/>
        </w:tabs>
        <w:ind w:right="-1" w:firstLine="426"/>
        <w:contextualSpacing/>
        <w:jc w:val="both"/>
        <w:rPr>
          <w:sz w:val="20"/>
          <w:szCs w:val="20"/>
        </w:rPr>
      </w:pPr>
      <w:proofErr w:type="gramStart"/>
      <w:r w:rsidRPr="008426C0">
        <w:rPr>
          <w:sz w:val="20"/>
          <w:szCs w:val="20"/>
        </w:rPr>
        <w:t>создание условий для 100-процентного охвата горячим питанием обучающихся во всех общеобразовательных учреждениях и охват бесплатным горячим питанием 100%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охваченных питанием (горячим питанием, а в период освоения образовательных программ с применением электронного обучения и дистанционных образовательных технологий - продуктовым набором или денежной компенсацией</w:t>
      </w:r>
      <w:r w:rsidRPr="008426C0">
        <w:rPr>
          <w:sz w:val="26"/>
          <w:szCs w:val="26"/>
        </w:rPr>
        <w:t>)</w:t>
      </w:r>
      <w:r w:rsidRPr="008426C0">
        <w:rPr>
          <w:sz w:val="20"/>
          <w:szCs w:val="20"/>
        </w:rPr>
        <w:t>;</w:t>
      </w:r>
      <w:proofErr w:type="gramEnd"/>
    </w:p>
    <w:p w:rsidR="008426C0" w:rsidRPr="008426C0" w:rsidRDefault="008426C0" w:rsidP="008426C0">
      <w:pPr>
        <w:tabs>
          <w:tab w:val="left" w:pos="314"/>
          <w:tab w:val="left" w:pos="6314"/>
          <w:tab w:val="left" w:pos="6460"/>
        </w:tabs>
        <w:ind w:right="-1" w:firstLine="426"/>
        <w:contextualSpacing/>
        <w:jc w:val="both"/>
        <w:rPr>
          <w:sz w:val="20"/>
          <w:szCs w:val="20"/>
        </w:rPr>
      </w:pPr>
      <w:r w:rsidRPr="008426C0">
        <w:rPr>
          <w:sz w:val="20"/>
          <w:szCs w:val="20"/>
        </w:rPr>
        <w:t>100% создание условий для охвата бесплатным горячим питание 100% обучающихся, получающих начальное общее образование в муниципальных образовательных организациях;</w:t>
      </w:r>
    </w:p>
    <w:p w:rsidR="008426C0" w:rsidRPr="008426C0" w:rsidRDefault="008426C0" w:rsidP="008426C0">
      <w:pPr>
        <w:tabs>
          <w:tab w:val="left" w:pos="314"/>
          <w:tab w:val="left" w:pos="6314"/>
          <w:tab w:val="left" w:pos="6460"/>
        </w:tabs>
        <w:ind w:right="-1" w:firstLine="426"/>
        <w:contextualSpacing/>
        <w:jc w:val="both"/>
        <w:rPr>
          <w:sz w:val="20"/>
          <w:szCs w:val="20"/>
        </w:rPr>
      </w:pPr>
      <w:r w:rsidRPr="008426C0">
        <w:rPr>
          <w:sz w:val="20"/>
          <w:szCs w:val="20"/>
        </w:rPr>
        <w:t xml:space="preserve">становление единого образовательного пространства на основе регионального центра дистанционного образования и центров дистанционного образования в базовых общеобразовательных учреждениях Курской области; </w:t>
      </w:r>
    </w:p>
    <w:p w:rsidR="008426C0" w:rsidRPr="008426C0" w:rsidRDefault="008426C0" w:rsidP="008426C0">
      <w:pPr>
        <w:ind w:right="-1" w:firstLine="426"/>
        <w:jc w:val="both"/>
        <w:rPr>
          <w:sz w:val="20"/>
          <w:szCs w:val="20"/>
        </w:rPr>
      </w:pPr>
      <w:r w:rsidRPr="008426C0">
        <w:rPr>
          <w:sz w:val="20"/>
          <w:szCs w:val="20"/>
        </w:rPr>
        <w:t>формирование территориальных образовательных сетей, обеспечивающих доступность образовательных услуг, не зависимо от места жительства, в том числе за счет развития парка школьных автобусов;</w:t>
      </w:r>
    </w:p>
    <w:p w:rsidR="008426C0" w:rsidRPr="008426C0" w:rsidRDefault="008426C0" w:rsidP="008426C0">
      <w:pPr>
        <w:ind w:right="-1" w:firstLine="426"/>
        <w:jc w:val="both"/>
        <w:rPr>
          <w:sz w:val="20"/>
          <w:szCs w:val="20"/>
        </w:rPr>
      </w:pPr>
      <w:r w:rsidRPr="008426C0">
        <w:rPr>
          <w:sz w:val="20"/>
          <w:szCs w:val="20"/>
        </w:rPr>
        <w:t xml:space="preserve">улучшение оснащенности общеобразовательных учреждений современным учебно-лабораторным, учебно-производственным и компьютерным оборудованием, пополнение фондов школьных библиотек  для обеспечения нового качества образовательных результатов; </w:t>
      </w:r>
    </w:p>
    <w:p w:rsidR="008426C0" w:rsidRPr="008426C0" w:rsidRDefault="008426C0" w:rsidP="008426C0">
      <w:pPr>
        <w:ind w:right="-1" w:firstLine="426"/>
        <w:jc w:val="both"/>
        <w:rPr>
          <w:sz w:val="20"/>
          <w:szCs w:val="20"/>
        </w:rPr>
      </w:pPr>
      <w:r w:rsidRPr="008426C0">
        <w:rPr>
          <w:sz w:val="20"/>
          <w:szCs w:val="20"/>
        </w:rPr>
        <w:t xml:space="preserve">развитие школьной инфраструктуры, обеспечивающей выполнение требований к санитарно-бытовым условиям и охране здоровья обучающихся, занятиям физкультурой и спортом, качественному питанию, в том числе за счет улучшения оснащенности общеобразовательных учреждений спортивным оборудованием, оборудованием для школьных столовых, а также проведение капитального ремонта и реконструкции общеобразовательных учреждений; </w:t>
      </w:r>
    </w:p>
    <w:p w:rsidR="008426C0" w:rsidRPr="008426C0" w:rsidRDefault="008426C0" w:rsidP="008426C0">
      <w:pPr>
        <w:ind w:right="-1" w:firstLine="426"/>
        <w:jc w:val="both"/>
        <w:rPr>
          <w:sz w:val="20"/>
          <w:szCs w:val="20"/>
        </w:rPr>
      </w:pPr>
      <w:r w:rsidRPr="008426C0">
        <w:rPr>
          <w:sz w:val="20"/>
          <w:szCs w:val="20"/>
        </w:rPr>
        <w:t xml:space="preserve">качественное обновление кадрового состава региональной системы образования посредством создания персонифицированной системы повышения квалификации, построенной на основе модульных программ с применением дистанционных образовательных технологий, накопительной системы повышения квалификации, профессиональной переподготовки, </w:t>
      </w:r>
      <w:r w:rsidRPr="008426C0">
        <w:rPr>
          <w:color w:val="000000"/>
          <w:sz w:val="20"/>
          <w:szCs w:val="20"/>
        </w:rPr>
        <w:t>развитие механизмов мотивации педагогов к повышению качества работы и непрерывному профессиональному совершенствованию, закрепления молодых кадров педагогов и руководителей школ;</w:t>
      </w:r>
    </w:p>
    <w:p w:rsidR="008426C0" w:rsidRPr="008426C0" w:rsidRDefault="008426C0" w:rsidP="008426C0">
      <w:pPr>
        <w:ind w:right="-1" w:firstLine="426"/>
        <w:jc w:val="both"/>
        <w:rPr>
          <w:sz w:val="20"/>
          <w:szCs w:val="20"/>
        </w:rPr>
      </w:pPr>
      <w:r w:rsidRPr="008426C0">
        <w:rPr>
          <w:sz w:val="20"/>
          <w:szCs w:val="20"/>
        </w:rPr>
        <w:t>осуществление мер, направленных на энергосбережение в системе общего образования, эффективное использование ресурсов;</w:t>
      </w:r>
    </w:p>
    <w:p w:rsidR="008426C0" w:rsidRPr="008426C0" w:rsidRDefault="008426C0" w:rsidP="008426C0">
      <w:pPr>
        <w:ind w:firstLine="426"/>
        <w:jc w:val="both"/>
        <w:rPr>
          <w:sz w:val="20"/>
          <w:szCs w:val="20"/>
        </w:rPr>
      </w:pPr>
      <w:r w:rsidRPr="008426C0">
        <w:rPr>
          <w:sz w:val="20"/>
          <w:szCs w:val="20"/>
        </w:rPr>
        <w:t xml:space="preserve">организация подвоза 289 обучающихся </w:t>
      </w:r>
      <w:r w:rsidRPr="008426C0">
        <w:rPr>
          <w:bCs/>
          <w:sz w:val="20"/>
          <w:szCs w:val="20"/>
        </w:rPr>
        <w:t xml:space="preserve">муниципальных общеобразовательных организаций </w:t>
      </w:r>
      <w:r w:rsidRPr="008426C0">
        <w:rPr>
          <w:sz w:val="20"/>
          <w:szCs w:val="20"/>
        </w:rPr>
        <w:t>школьными автобусами к месту обучения и обратно;</w:t>
      </w:r>
    </w:p>
    <w:p w:rsidR="008426C0" w:rsidRPr="008426C0" w:rsidRDefault="008426C0" w:rsidP="008426C0">
      <w:pPr>
        <w:jc w:val="both"/>
        <w:rPr>
          <w:sz w:val="20"/>
          <w:szCs w:val="20"/>
        </w:rPr>
      </w:pPr>
      <w:r w:rsidRPr="008426C0">
        <w:rPr>
          <w:sz w:val="20"/>
          <w:szCs w:val="20"/>
        </w:rPr>
        <w:t xml:space="preserve">         внедрение целевой модели цифровой образовательной среды в общеобразовательных организациях и профессиональных образовательных организациях» регионального проекта «Цифровая образовательная среда;</w:t>
      </w:r>
    </w:p>
    <w:p w:rsidR="008426C0" w:rsidRPr="008426C0" w:rsidRDefault="008426C0" w:rsidP="008426C0">
      <w:pPr>
        <w:jc w:val="both"/>
        <w:rPr>
          <w:b/>
          <w:sz w:val="20"/>
          <w:szCs w:val="20"/>
        </w:rPr>
      </w:pPr>
      <w:r w:rsidRPr="008426C0">
        <w:rPr>
          <w:sz w:val="20"/>
          <w:szCs w:val="20"/>
        </w:rPr>
        <w:t xml:space="preserve">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регионального проекта Современная школа.</w:t>
      </w:r>
    </w:p>
    <w:p w:rsidR="008426C0" w:rsidRPr="008426C0" w:rsidRDefault="008426C0" w:rsidP="008426C0">
      <w:pPr>
        <w:autoSpaceDE w:val="0"/>
        <w:autoSpaceDN w:val="0"/>
        <w:adjustRightInd w:val="0"/>
        <w:ind w:firstLine="426"/>
        <w:jc w:val="both"/>
        <w:rPr>
          <w:b/>
          <w:sz w:val="20"/>
          <w:szCs w:val="20"/>
        </w:rPr>
      </w:pPr>
      <w:r w:rsidRPr="008426C0">
        <w:rPr>
          <w:b/>
          <w:sz w:val="20"/>
          <w:szCs w:val="20"/>
        </w:rPr>
        <w:t xml:space="preserve">Целевыми индикаторами (показателями) подпрограммы 2 являются: </w:t>
      </w:r>
    </w:p>
    <w:p w:rsidR="008426C0" w:rsidRPr="008426C0" w:rsidRDefault="008426C0" w:rsidP="008426C0">
      <w:pPr>
        <w:ind w:firstLine="426"/>
        <w:jc w:val="both"/>
        <w:rPr>
          <w:color w:val="000000"/>
          <w:sz w:val="20"/>
          <w:szCs w:val="20"/>
        </w:rPr>
      </w:pPr>
      <w:r w:rsidRPr="008426C0">
        <w:rPr>
          <w:color w:val="000000"/>
          <w:sz w:val="20"/>
          <w:szCs w:val="20"/>
        </w:rPr>
        <w:t>Показатель 1 «Удельный вес численности детей в возрасте от 0 до 3 лет, охваченных программам поддержки раннего развития, в общей численности детей  соответствующего возраста».</w:t>
      </w:r>
    </w:p>
    <w:p w:rsidR="008426C0" w:rsidRPr="008426C0" w:rsidRDefault="008426C0" w:rsidP="008426C0">
      <w:pPr>
        <w:ind w:firstLine="426"/>
        <w:jc w:val="both"/>
        <w:rPr>
          <w:color w:val="000000"/>
          <w:sz w:val="20"/>
          <w:szCs w:val="20"/>
        </w:rPr>
      </w:pPr>
      <w:r w:rsidRPr="008426C0">
        <w:rPr>
          <w:color w:val="000000"/>
          <w:sz w:val="20"/>
          <w:szCs w:val="20"/>
        </w:rPr>
        <w:lastRenderedPageBreak/>
        <w:t xml:space="preserve">Показатель 2 «Доступность </w:t>
      </w:r>
      <w:proofErr w:type="spellStart"/>
      <w:r w:rsidRPr="008426C0">
        <w:rPr>
          <w:color w:val="000000"/>
          <w:sz w:val="20"/>
          <w:szCs w:val="20"/>
        </w:rPr>
        <w:t>предшкольного</w:t>
      </w:r>
      <w:proofErr w:type="spellEnd"/>
      <w:r w:rsidRPr="008426C0">
        <w:rPr>
          <w:color w:val="000000"/>
          <w:sz w:val="20"/>
          <w:szCs w:val="20"/>
        </w:rPr>
        <w:t xml:space="preserve"> образования (отношение численности детей 5-7 лет, которым предоставлена возможность получать услуги дошкольного образования, к  численности детей в возрасте 5-7 лет, скорректированной на численность детей в возрасте 5-7 лет, обучающихся в школе)».</w:t>
      </w:r>
    </w:p>
    <w:p w:rsidR="008426C0" w:rsidRPr="008426C0" w:rsidRDefault="008426C0" w:rsidP="008426C0">
      <w:pPr>
        <w:ind w:firstLine="426"/>
        <w:jc w:val="both"/>
        <w:rPr>
          <w:color w:val="000000"/>
          <w:sz w:val="20"/>
          <w:szCs w:val="20"/>
        </w:rPr>
      </w:pPr>
      <w:r w:rsidRPr="008426C0">
        <w:rPr>
          <w:color w:val="000000"/>
          <w:sz w:val="20"/>
          <w:szCs w:val="20"/>
        </w:rPr>
        <w:t>Показатель 3</w:t>
      </w:r>
      <w:r w:rsidRPr="008426C0">
        <w:rPr>
          <w:b/>
          <w:color w:val="000000"/>
          <w:sz w:val="20"/>
          <w:szCs w:val="20"/>
        </w:rPr>
        <w:t xml:space="preserve"> </w:t>
      </w:r>
      <w:r w:rsidRPr="008426C0">
        <w:rPr>
          <w:color w:val="000000"/>
          <w:sz w:val="20"/>
          <w:szCs w:val="20"/>
        </w:rPr>
        <w:t>«Удельный вес численности детей – инвалидов, обучающихся по программам общего образования на дому с использованием дистанционных образовательных технологий, в общей численности детей – инвалидов, которым показана такая форма обучения».</w:t>
      </w:r>
    </w:p>
    <w:p w:rsidR="008426C0" w:rsidRPr="008426C0" w:rsidRDefault="008426C0" w:rsidP="008426C0">
      <w:pPr>
        <w:ind w:firstLine="426"/>
        <w:jc w:val="both"/>
        <w:rPr>
          <w:color w:val="000000"/>
          <w:sz w:val="20"/>
          <w:szCs w:val="20"/>
        </w:rPr>
      </w:pPr>
      <w:r w:rsidRPr="008426C0">
        <w:rPr>
          <w:color w:val="000000"/>
          <w:sz w:val="20"/>
          <w:szCs w:val="20"/>
        </w:rPr>
        <w:t>Показатель 4</w:t>
      </w:r>
      <w:r w:rsidRPr="008426C0">
        <w:rPr>
          <w:b/>
          <w:color w:val="000000"/>
          <w:sz w:val="20"/>
          <w:szCs w:val="20"/>
        </w:rPr>
        <w:t xml:space="preserve"> </w:t>
      </w:r>
      <w:r w:rsidRPr="008426C0">
        <w:rPr>
          <w:color w:val="000000"/>
          <w:sz w:val="20"/>
          <w:szCs w:val="20"/>
        </w:rPr>
        <w:t>«Удельный вес численности учителей в возрасте до 30 лет в общей численности учителей общеобразовательных организаций».</w:t>
      </w:r>
    </w:p>
    <w:p w:rsidR="008426C0" w:rsidRPr="008426C0" w:rsidRDefault="008426C0" w:rsidP="008426C0">
      <w:pPr>
        <w:ind w:firstLine="426"/>
        <w:jc w:val="both"/>
        <w:rPr>
          <w:color w:val="000000"/>
          <w:sz w:val="20"/>
          <w:szCs w:val="20"/>
        </w:rPr>
      </w:pPr>
      <w:r w:rsidRPr="008426C0">
        <w:rPr>
          <w:color w:val="000000"/>
          <w:sz w:val="20"/>
          <w:szCs w:val="20"/>
        </w:rPr>
        <w:t>Показатель 5 «Удельный вес численности руководителей государственных (муниципальных) организаций дошкольного образования, общеобразовательных организаций, прошедших повышение квалификации или профессиональную переподготовку, в общей численности руководителей организаций дошкольного, общего образования детей».</w:t>
      </w:r>
    </w:p>
    <w:p w:rsidR="008426C0" w:rsidRPr="008426C0" w:rsidRDefault="008426C0" w:rsidP="008426C0">
      <w:pPr>
        <w:ind w:firstLine="426"/>
        <w:jc w:val="both"/>
        <w:rPr>
          <w:color w:val="000000"/>
          <w:sz w:val="20"/>
          <w:szCs w:val="20"/>
        </w:rPr>
      </w:pPr>
      <w:r w:rsidRPr="008426C0">
        <w:rPr>
          <w:color w:val="000000"/>
          <w:sz w:val="20"/>
          <w:szCs w:val="20"/>
        </w:rPr>
        <w:t>Показатель 6</w:t>
      </w:r>
      <w:r w:rsidRPr="008426C0">
        <w:rPr>
          <w:b/>
          <w:color w:val="000000"/>
          <w:sz w:val="20"/>
          <w:szCs w:val="20"/>
        </w:rPr>
        <w:t xml:space="preserve"> </w:t>
      </w:r>
      <w:r w:rsidRPr="008426C0">
        <w:rPr>
          <w:color w:val="000000"/>
          <w:sz w:val="20"/>
          <w:szCs w:val="20"/>
        </w:rPr>
        <w:t>«Удельный вес численности обучающихся государственных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w:t>
      </w:r>
    </w:p>
    <w:p w:rsidR="008426C0" w:rsidRPr="008426C0" w:rsidRDefault="008426C0" w:rsidP="008426C0">
      <w:pPr>
        <w:ind w:firstLine="426"/>
        <w:jc w:val="both"/>
        <w:rPr>
          <w:color w:val="000000"/>
          <w:sz w:val="20"/>
          <w:szCs w:val="20"/>
        </w:rPr>
      </w:pPr>
      <w:r w:rsidRPr="008426C0">
        <w:rPr>
          <w:color w:val="000000"/>
          <w:sz w:val="20"/>
          <w:szCs w:val="20"/>
        </w:rPr>
        <w:t>Показатель 7</w:t>
      </w:r>
      <w:r w:rsidRPr="008426C0">
        <w:rPr>
          <w:b/>
          <w:color w:val="000000"/>
          <w:sz w:val="20"/>
          <w:szCs w:val="20"/>
        </w:rPr>
        <w:t xml:space="preserve"> </w:t>
      </w:r>
      <w:r w:rsidRPr="008426C0">
        <w:rPr>
          <w:color w:val="000000"/>
          <w:sz w:val="20"/>
          <w:szCs w:val="20"/>
        </w:rPr>
        <w:t>«Реструктуризация сети общеобразовательных  учреждений, расположенных в  сельской местности».</w:t>
      </w:r>
    </w:p>
    <w:p w:rsidR="008426C0" w:rsidRPr="008426C0" w:rsidRDefault="008426C0" w:rsidP="008426C0">
      <w:pPr>
        <w:ind w:firstLine="426"/>
        <w:jc w:val="both"/>
        <w:rPr>
          <w:color w:val="000000"/>
          <w:sz w:val="20"/>
          <w:szCs w:val="20"/>
        </w:rPr>
      </w:pPr>
      <w:r w:rsidRPr="008426C0">
        <w:rPr>
          <w:color w:val="000000"/>
          <w:sz w:val="20"/>
          <w:szCs w:val="20"/>
        </w:rPr>
        <w:t xml:space="preserve">Показатель 8 «Обеспечение муниципальных общеобразовательных учреждений автобусами, соответствующими ГОСТ </w:t>
      </w:r>
      <w:proofErr w:type="gramStart"/>
      <w:r w:rsidRPr="008426C0">
        <w:rPr>
          <w:color w:val="000000"/>
          <w:sz w:val="20"/>
          <w:szCs w:val="20"/>
        </w:rPr>
        <w:t>Р</w:t>
      </w:r>
      <w:proofErr w:type="gramEnd"/>
      <w:r w:rsidRPr="008426C0">
        <w:rPr>
          <w:color w:val="000000"/>
          <w:sz w:val="20"/>
          <w:szCs w:val="20"/>
        </w:rPr>
        <w:t xml:space="preserve"> 51160-98, для подвоза обучающихся к месту учебы и обратно к месту проживания».</w:t>
      </w:r>
    </w:p>
    <w:p w:rsidR="008426C0" w:rsidRPr="008426C0" w:rsidRDefault="008426C0" w:rsidP="008426C0">
      <w:pPr>
        <w:ind w:firstLine="426"/>
        <w:jc w:val="both"/>
        <w:rPr>
          <w:color w:val="000000"/>
          <w:sz w:val="20"/>
          <w:szCs w:val="20"/>
        </w:rPr>
      </w:pPr>
      <w:r w:rsidRPr="008426C0">
        <w:rPr>
          <w:color w:val="000000"/>
          <w:sz w:val="20"/>
          <w:szCs w:val="20"/>
        </w:rPr>
        <w:t>Показатель 9</w:t>
      </w:r>
      <w:r w:rsidRPr="008426C0">
        <w:rPr>
          <w:b/>
          <w:color w:val="000000"/>
          <w:sz w:val="20"/>
          <w:szCs w:val="20"/>
        </w:rPr>
        <w:t xml:space="preserve"> </w:t>
      </w:r>
      <w:r w:rsidRPr="008426C0">
        <w:rPr>
          <w:color w:val="000000"/>
          <w:sz w:val="20"/>
          <w:szCs w:val="20"/>
        </w:rPr>
        <w:t>«Отношение среднего балла ЕГЭ (в расчете на 1 предмет) в 10% школ с лучшими результатами ЕГЭ к среднему баллу ЕГЭ (в расчете на 1 предмет) в 10 % школ с худшими результатами ЕГЭ».</w:t>
      </w:r>
    </w:p>
    <w:p w:rsidR="008426C0" w:rsidRPr="008426C0" w:rsidRDefault="008426C0" w:rsidP="008426C0">
      <w:pPr>
        <w:ind w:firstLine="426"/>
        <w:jc w:val="both"/>
        <w:rPr>
          <w:color w:val="000000"/>
          <w:sz w:val="20"/>
          <w:szCs w:val="20"/>
        </w:rPr>
      </w:pPr>
      <w:r w:rsidRPr="008426C0">
        <w:rPr>
          <w:color w:val="000000"/>
          <w:sz w:val="20"/>
          <w:szCs w:val="20"/>
        </w:rPr>
        <w:t>Показатель 10</w:t>
      </w:r>
      <w:r w:rsidRPr="008426C0">
        <w:rPr>
          <w:b/>
          <w:color w:val="000000"/>
          <w:sz w:val="20"/>
          <w:szCs w:val="20"/>
        </w:rPr>
        <w:t xml:space="preserve"> </w:t>
      </w:r>
      <w:r w:rsidRPr="008426C0">
        <w:rPr>
          <w:color w:val="000000"/>
          <w:sz w:val="20"/>
          <w:szCs w:val="20"/>
        </w:rPr>
        <w:t>«Доля педагогических работников и руководителей общеобразовательных организаций, прошедших повышение квалификации и профессиональную переподготовку в соответствии с федеральными образовательными стандартами, в общей численности педагогических работников и руководителей».</w:t>
      </w:r>
    </w:p>
    <w:p w:rsidR="008426C0" w:rsidRPr="008426C0" w:rsidRDefault="008426C0" w:rsidP="008426C0">
      <w:pPr>
        <w:ind w:firstLine="426"/>
        <w:jc w:val="both"/>
        <w:rPr>
          <w:color w:val="000000"/>
          <w:sz w:val="20"/>
          <w:szCs w:val="20"/>
        </w:rPr>
      </w:pPr>
      <w:r w:rsidRPr="008426C0">
        <w:rPr>
          <w:color w:val="000000"/>
          <w:sz w:val="20"/>
          <w:szCs w:val="20"/>
        </w:rPr>
        <w:t>Показатель 11</w:t>
      </w:r>
      <w:r w:rsidRPr="008426C0">
        <w:rPr>
          <w:b/>
          <w:color w:val="000000"/>
          <w:sz w:val="20"/>
          <w:szCs w:val="20"/>
        </w:rPr>
        <w:t xml:space="preserve"> </w:t>
      </w:r>
      <w:r w:rsidRPr="008426C0">
        <w:rPr>
          <w:color w:val="000000"/>
          <w:sz w:val="20"/>
          <w:szCs w:val="20"/>
        </w:rPr>
        <w:t>«Доля учителей и руководителей общеобразовательных организаций, прошедших повышение квалификации и профессиональную переподготовку в соответствии с федеральными образовательными стандартами среднего (полного) общего образования, в общей численности учителей старшей школы».</w:t>
      </w:r>
    </w:p>
    <w:p w:rsidR="008426C0" w:rsidRPr="008426C0" w:rsidRDefault="008426C0" w:rsidP="008426C0">
      <w:pPr>
        <w:ind w:firstLine="426"/>
        <w:jc w:val="both"/>
        <w:rPr>
          <w:color w:val="000000"/>
          <w:sz w:val="20"/>
          <w:szCs w:val="20"/>
        </w:rPr>
      </w:pPr>
      <w:r w:rsidRPr="008426C0">
        <w:rPr>
          <w:color w:val="000000"/>
          <w:sz w:val="20"/>
          <w:szCs w:val="20"/>
        </w:rPr>
        <w:t>Показатель 12</w:t>
      </w:r>
      <w:r w:rsidRPr="008426C0">
        <w:rPr>
          <w:b/>
          <w:color w:val="000000"/>
          <w:sz w:val="20"/>
          <w:szCs w:val="20"/>
        </w:rPr>
        <w:t xml:space="preserve"> </w:t>
      </w:r>
      <w:r w:rsidRPr="008426C0">
        <w:rPr>
          <w:color w:val="000000"/>
          <w:sz w:val="20"/>
          <w:szCs w:val="20"/>
        </w:rPr>
        <w:t>«</w:t>
      </w:r>
      <w:r w:rsidRPr="008426C0">
        <w:rPr>
          <w:sz w:val="20"/>
          <w:szCs w:val="20"/>
        </w:rPr>
        <w:t>Доля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охваченных питанием, (горячим питанием, а в период освоения образовательных программ с применением электронного обучения и дистанционных образовательных технологий - продуктовым набором или денежной компенсацией)</w:t>
      </w:r>
      <w:r w:rsidRPr="008426C0">
        <w:rPr>
          <w:color w:val="000000"/>
          <w:sz w:val="20"/>
          <w:szCs w:val="20"/>
        </w:rPr>
        <w:t>».</w:t>
      </w:r>
    </w:p>
    <w:p w:rsidR="008426C0" w:rsidRPr="008426C0" w:rsidRDefault="008426C0" w:rsidP="008426C0">
      <w:pPr>
        <w:ind w:firstLine="426"/>
        <w:jc w:val="both"/>
        <w:rPr>
          <w:color w:val="000000"/>
          <w:sz w:val="20"/>
          <w:szCs w:val="20"/>
        </w:rPr>
      </w:pPr>
      <w:r w:rsidRPr="008426C0">
        <w:rPr>
          <w:color w:val="000000"/>
          <w:sz w:val="20"/>
          <w:szCs w:val="20"/>
        </w:rPr>
        <w:t>Показатель 13 «Доля пищеблоков, соответствующих санитарным нормам».</w:t>
      </w:r>
    </w:p>
    <w:p w:rsidR="008426C0" w:rsidRPr="008426C0" w:rsidRDefault="008426C0" w:rsidP="008426C0">
      <w:pPr>
        <w:ind w:firstLine="426"/>
        <w:jc w:val="both"/>
        <w:rPr>
          <w:color w:val="000000"/>
          <w:sz w:val="20"/>
          <w:szCs w:val="20"/>
        </w:rPr>
      </w:pPr>
      <w:r w:rsidRPr="008426C0">
        <w:rPr>
          <w:color w:val="000000"/>
          <w:sz w:val="20"/>
          <w:szCs w:val="20"/>
        </w:rPr>
        <w:t>Показатель 14</w:t>
      </w:r>
      <w:r w:rsidRPr="008426C0">
        <w:rPr>
          <w:b/>
          <w:color w:val="000000"/>
          <w:sz w:val="20"/>
          <w:szCs w:val="20"/>
        </w:rPr>
        <w:t xml:space="preserve"> </w:t>
      </w:r>
      <w:r w:rsidRPr="008426C0">
        <w:rPr>
          <w:color w:val="000000"/>
          <w:sz w:val="20"/>
          <w:szCs w:val="20"/>
        </w:rPr>
        <w:t>«Сокращение доли зданий муниципальных образовательных учреждений, требующих капитального ремонта».</w:t>
      </w:r>
    </w:p>
    <w:p w:rsidR="008426C0" w:rsidRPr="008426C0" w:rsidRDefault="008426C0" w:rsidP="008426C0">
      <w:pPr>
        <w:ind w:firstLine="426"/>
        <w:jc w:val="both"/>
        <w:rPr>
          <w:color w:val="000000"/>
          <w:sz w:val="20"/>
          <w:szCs w:val="20"/>
        </w:rPr>
      </w:pPr>
      <w:r w:rsidRPr="008426C0">
        <w:rPr>
          <w:color w:val="000000"/>
          <w:sz w:val="20"/>
          <w:szCs w:val="20"/>
        </w:rPr>
        <w:t>Показатель 15</w:t>
      </w:r>
      <w:r w:rsidRPr="008426C0">
        <w:rPr>
          <w:b/>
          <w:color w:val="000000"/>
          <w:sz w:val="20"/>
          <w:szCs w:val="20"/>
        </w:rPr>
        <w:t xml:space="preserve"> </w:t>
      </w:r>
      <w:r w:rsidRPr="008426C0">
        <w:rPr>
          <w:color w:val="000000"/>
          <w:sz w:val="20"/>
          <w:szCs w:val="20"/>
        </w:rPr>
        <w:t>«Доля работников муниципальных образовательных организаций, получивших меры социальной поддержки, в общей численности работников муниципальных образовательных организаций, имеющих право на предоставление мер социальной поддержки».</w:t>
      </w:r>
    </w:p>
    <w:p w:rsidR="008426C0" w:rsidRPr="008426C0" w:rsidRDefault="008426C0" w:rsidP="008426C0">
      <w:pPr>
        <w:ind w:firstLine="426"/>
        <w:jc w:val="both"/>
        <w:rPr>
          <w:sz w:val="20"/>
          <w:szCs w:val="20"/>
        </w:rPr>
      </w:pPr>
      <w:r w:rsidRPr="008426C0">
        <w:rPr>
          <w:color w:val="000000"/>
          <w:sz w:val="20"/>
          <w:szCs w:val="20"/>
        </w:rPr>
        <w:t>Показатель 16 «</w:t>
      </w:r>
      <w:r w:rsidRPr="008426C0">
        <w:rPr>
          <w:sz w:val="20"/>
          <w:szCs w:val="20"/>
        </w:rPr>
        <w:t xml:space="preserve">Численность обучающихся </w:t>
      </w:r>
      <w:r w:rsidRPr="008426C0">
        <w:rPr>
          <w:bCs/>
          <w:sz w:val="20"/>
          <w:szCs w:val="20"/>
        </w:rPr>
        <w:t>муниципальных общеобразовательных организаций,</w:t>
      </w:r>
      <w:r w:rsidRPr="008426C0">
        <w:rPr>
          <w:sz w:val="20"/>
          <w:szCs w:val="20"/>
        </w:rPr>
        <w:t xml:space="preserve"> которым организован подвоз школьными автобусами к месту обучения и обратно»</w:t>
      </w:r>
    </w:p>
    <w:p w:rsidR="008426C0" w:rsidRPr="008426C0" w:rsidRDefault="008426C0" w:rsidP="008426C0">
      <w:pPr>
        <w:ind w:firstLine="426"/>
        <w:jc w:val="both"/>
        <w:rPr>
          <w:rFonts w:eastAsia="Arial Unicode MS"/>
          <w:sz w:val="20"/>
          <w:szCs w:val="20"/>
          <w:u w:color="000000"/>
        </w:rPr>
      </w:pPr>
      <w:r w:rsidRPr="008426C0">
        <w:rPr>
          <w:color w:val="000000"/>
          <w:sz w:val="20"/>
          <w:szCs w:val="20"/>
        </w:rPr>
        <w:t xml:space="preserve">Показатель 17 </w:t>
      </w:r>
      <w:r w:rsidRPr="008426C0">
        <w:rPr>
          <w:sz w:val="20"/>
          <w:szCs w:val="20"/>
        </w:rPr>
        <w:t xml:space="preserve">Доля образовательных организаций, расположенных на территории Льговского района Курской области, обеспеченных Интернет-соединением со скоростью соединения не менее </w:t>
      </w:r>
      <w:r w:rsidRPr="008426C0">
        <w:rPr>
          <w:rFonts w:eastAsia="Calibri"/>
          <w:sz w:val="20"/>
          <w:szCs w:val="20"/>
        </w:rPr>
        <w:t>50Мб/</w:t>
      </w:r>
      <w:r w:rsidRPr="008426C0">
        <w:rPr>
          <w:rFonts w:eastAsia="Calibri"/>
          <w:sz w:val="20"/>
          <w:szCs w:val="20"/>
          <w:lang w:val="en-US"/>
        </w:rPr>
        <w:t>c</w:t>
      </w:r>
      <w:r w:rsidRPr="008426C0">
        <w:rPr>
          <w:rFonts w:eastAsia="Calibri"/>
          <w:sz w:val="20"/>
          <w:szCs w:val="20"/>
        </w:rPr>
        <w:t xml:space="preserve"> – для образовательных организаций, расположенных в сельской местности и поселках городского типа, </w:t>
      </w:r>
      <w:r w:rsidRPr="008426C0">
        <w:rPr>
          <w:sz w:val="20"/>
          <w:szCs w:val="20"/>
        </w:rPr>
        <w:t xml:space="preserve">а также  гарантированным </w:t>
      </w:r>
      <w:proofErr w:type="gramStart"/>
      <w:r w:rsidRPr="008426C0">
        <w:rPr>
          <w:sz w:val="20"/>
          <w:szCs w:val="20"/>
        </w:rPr>
        <w:t>Интернет-трафиком</w:t>
      </w:r>
      <w:proofErr w:type="gramEnd"/>
      <w:r w:rsidRPr="008426C0">
        <w:rPr>
          <w:sz w:val="20"/>
          <w:szCs w:val="20"/>
        </w:rPr>
        <w:t>,</w:t>
      </w:r>
      <w:r w:rsidRPr="008426C0">
        <w:rPr>
          <w:rFonts w:eastAsia="Arial Unicode MS"/>
          <w:sz w:val="20"/>
          <w:szCs w:val="20"/>
          <w:u w:color="000000"/>
        </w:rPr>
        <w:t xml:space="preserve"> процент</w:t>
      </w:r>
    </w:p>
    <w:p w:rsidR="008426C0" w:rsidRPr="008426C0" w:rsidRDefault="008426C0" w:rsidP="008426C0">
      <w:pPr>
        <w:ind w:firstLine="426"/>
        <w:jc w:val="both"/>
        <w:rPr>
          <w:rFonts w:eastAsia="Arial Unicode MS"/>
          <w:sz w:val="20"/>
          <w:szCs w:val="20"/>
          <w:u w:color="000000"/>
        </w:rPr>
      </w:pPr>
      <w:r w:rsidRPr="008426C0">
        <w:rPr>
          <w:color w:val="000000"/>
          <w:sz w:val="20"/>
          <w:szCs w:val="20"/>
        </w:rPr>
        <w:t xml:space="preserve">Показатель 18 </w:t>
      </w:r>
      <w:r w:rsidRPr="008426C0">
        <w:rPr>
          <w:rFonts w:eastAsia="Arial Unicode MS"/>
          <w:bCs/>
          <w:color w:val="000000"/>
          <w:sz w:val="20"/>
          <w:szCs w:val="20"/>
          <w:u w:color="000000"/>
        </w:rPr>
        <w:t>Доля муниципальных образований Льговского района Курской области</w:t>
      </w:r>
      <w:r w:rsidRPr="008426C0">
        <w:rPr>
          <w:rFonts w:eastAsia="Arial Unicode MS"/>
          <w:sz w:val="20"/>
          <w:szCs w:val="20"/>
          <w:u w:color="000000"/>
        </w:rPr>
        <w:t>, в которых внедрена целевая модель цифровой образовательной среды в образовательных организациях, реализующих образовательные программы общего образования и среднего профессионального образования, процент</w:t>
      </w:r>
    </w:p>
    <w:p w:rsidR="008426C0" w:rsidRPr="008426C0" w:rsidRDefault="008426C0" w:rsidP="008426C0">
      <w:pPr>
        <w:ind w:firstLine="426"/>
        <w:jc w:val="both"/>
        <w:rPr>
          <w:color w:val="000000"/>
          <w:sz w:val="20"/>
          <w:szCs w:val="20"/>
        </w:rPr>
      </w:pPr>
      <w:proofErr w:type="gramStart"/>
      <w:r w:rsidRPr="008426C0">
        <w:rPr>
          <w:color w:val="000000"/>
          <w:sz w:val="20"/>
          <w:szCs w:val="20"/>
        </w:rPr>
        <w:t>Показатель 19 Доля обучающихся, для которых формируется цифровой образовательный профиль и индивидуальный план обучения (персональная траектория обучения) с использованием федеральной информационно-сервисной платформы цифровой образовательной среды (федеральных цифровых платформ, информационных систем и ресурсов), между которыми обеспечено информационное взаимодействие, в общем числе обучающихся по указанным программам, процент</w:t>
      </w:r>
      <w:proofErr w:type="gramEnd"/>
    </w:p>
    <w:p w:rsidR="008426C0" w:rsidRPr="008426C0" w:rsidRDefault="008426C0" w:rsidP="008426C0">
      <w:pPr>
        <w:ind w:firstLine="426"/>
        <w:jc w:val="both"/>
        <w:rPr>
          <w:sz w:val="20"/>
          <w:szCs w:val="20"/>
        </w:rPr>
      </w:pPr>
      <w:r w:rsidRPr="008426C0">
        <w:rPr>
          <w:color w:val="000000"/>
          <w:sz w:val="20"/>
          <w:szCs w:val="20"/>
        </w:rPr>
        <w:t xml:space="preserve">Показатель 20 </w:t>
      </w:r>
      <w:r w:rsidRPr="008426C0">
        <w:rPr>
          <w:sz w:val="20"/>
          <w:szCs w:val="20"/>
        </w:rPr>
        <w:t xml:space="preserve">Доля образовательных организаций, осуществляющих образовательную деятельность </w:t>
      </w:r>
      <w:r w:rsidRPr="008426C0">
        <w:rPr>
          <w:color w:val="000000"/>
          <w:sz w:val="20"/>
          <w:szCs w:val="20"/>
        </w:rPr>
        <w:t>по программам общего образования и дополнительного образования детей</w:t>
      </w:r>
      <w:r w:rsidRPr="008426C0">
        <w:rPr>
          <w:sz w:val="20"/>
          <w:szCs w:val="20"/>
        </w:rPr>
        <w:t xml:space="preserve"> с использованием </w:t>
      </w:r>
      <w:r w:rsidRPr="008426C0">
        <w:rPr>
          <w:color w:val="000000"/>
          <w:sz w:val="20"/>
          <w:szCs w:val="20"/>
        </w:rPr>
        <w:t>федеральной информационно-сервисной платформы цифровой образовательной среды (</w:t>
      </w:r>
      <w:r w:rsidRPr="008426C0">
        <w:rPr>
          <w:sz w:val="20"/>
          <w:szCs w:val="20"/>
        </w:rPr>
        <w:t>федеральных цифровых платформ, информационных систем и ресурсов), между которыми обеспечено информационное взаимодействие, в общем числе образовательных организаций процент</w:t>
      </w:r>
    </w:p>
    <w:p w:rsidR="008426C0" w:rsidRPr="008426C0" w:rsidRDefault="008426C0" w:rsidP="008426C0">
      <w:pPr>
        <w:ind w:firstLine="426"/>
        <w:jc w:val="both"/>
        <w:rPr>
          <w:sz w:val="20"/>
          <w:szCs w:val="20"/>
        </w:rPr>
      </w:pPr>
      <w:r w:rsidRPr="008426C0">
        <w:rPr>
          <w:color w:val="000000"/>
          <w:sz w:val="20"/>
          <w:szCs w:val="20"/>
        </w:rPr>
        <w:lastRenderedPageBreak/>
        <w:t xml:space="preserve">Показатель 21 </w:t>
      </w:r>
      <w:r w:rsidRPr="008426C0">
        <w:rPr>
          <w:sz w:val="20"/>
          <w:szCs w:val="20"/>
        </w:rPr>
        <w:t>Доля педагогических работников общего образования, прошедших повышение квалификации в рамках периодической аттестации в цифровой форме с использованием информационного ресурса «одного окна» («Современная цифровая образовательная среда в Российской Федерации»), процент</w:t>
      </w:r>
    </w:p>
    <w:p w:rsidR="008426C0" w:rsidRPr="008426C0" w:rsidRDefault="008426C0" w:rsidP="008426C0">
      <w:pPr>
        <w:tabs>
          <w:tab w:val="left" w:pos="219"/>
          <w:tab w:val="left" w:pos="644"/>
          <w:tab w:val="left" w:pos="6460"/>
        </w:tabs>
        <w:ind w:firstLine="426"/>
        <w:contextualSpacing/>
        <w:jc w:val="both"/>
        <w:rPr>
          <w:rFonts w:eastAsia="Arial Unicode MS"/>
          <w:bCs/>
          <w:color w:val="000000"/>
          <w:sz w:val="20"/>
          <w:szCs w:val="20"/>
          <w:u w:color="000000"/>
        </w:rPr>
      </w:pPr>
      <w:r w:rsidRPr="008426C0">
        <w:rPr>
          <w:rFonts w:eastAsia="Arial Unicode MS"/>
          <w:bCs/>
          <w:color w:val="000000"/>
          <w:sz w:val="20"/>
          <w:szCs w:val="20"/>
          <w:u w:color="000000"/>
        </w:rPr>
        <w:t xml:space="preserve">Показатель 22 «Доля образовательных организаций района, в которых обновлено содержание и методы обучения предметной области «Технология» </w:t>
      </w:r>
      <w:r w:rsidRPr="008426C0">
        <w:rPr>
          <w:sz w:val="20"/>
          <w:szCs w:val="20"/>
        </w:rPr>
        <w:t>и других предметных областей</w:t>
      </w:r>
      <w:r w:rsidRPr="008426C0">
        <w:rPr>
          <w:rFonts w:eastAsia="Arial Unicode MS"/>
          <w:bCs/>
          <w:color w:val="000000"/>
          <w:sz w:val="20"/>
          <w:szCs w:val="20"/>
          <w:u w:color="000000"/>
        </w:rPr>
        <w:t>»</w:t>
      </w:r>
    </w:p>
    <w:p w:rsidR="008426C0" w:rsidRPr="008426C0" w:rsidRDefault="008426C0" w:rsidP="008426C0">
      <w:pPr>
        <w:tabs>
          <w:tab w:val="left" w:pos="219"/>
          <w:tab w:val="left" w:pos="644"/>
          <w:tab w:val="left" w:pos="6460"/>
        </w:tabs>
        <w:ind w:firstLine="426"/>
        <w:contextualSpacing/>
        <w:jc w:val="both"/>
        <w:rPr>
          <w:rFonts w:eastAsia="Arial Unicode MS"/>
          <w:sz w:val="20"/>
          <w:szCs w:val="20"/>
          <w:u w:color="000000"/>
        </w:rPr>
      </w:pPr>
      <w:r w:rsidRPr="008426C0">
        <w:rPr>
          <w:rFonts w:eastAsia="Arial Unicode MS"/>
          <w:sz w:val="20"/>
          <w:szCs w:val="20"/>
          <w:u w:color="000000"/>
        </w:rPr>
        <w:t>Показатель 23 «Число общеобразовательных организаций,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w:t>
      </w:r>
    </w:p>
    <w:p w:rsidR="008426C0" w:rsidRPr="008426C0" w:rsidRDefault="008426C0" w:rsidP="008426C0">
      <w:pPr>
        <w:tabs>
          <w:tab w:val="left" w:pos="219"/>
          <w:tab w:val="left" w:pos="644"/>
          <w:tab w:val="left" w:pos="6460"/>
        </w:tabs>
        <w:ind w:firstLine="426"/>
        <w:contextualSpacing/>
        <w:jc w:val="both"/>
        <w:rPr>
          <w:rFonts w:eastAsia="Arial Unicode MS"/>
          <w:sz w:val="20"/>
          <w:szCs w:val="20"/>
          <w:u w:color="000000"/>
        </w:rPr>
      </w:pPr>
      <w:r w:rsidRPr="008426C0">
        <w:rPr>
          <w:rFonts w:eastAsia="Arial Unicode MS"/>
          <w:sz w:val="20"/>
          <w:szCs w:val="20"/>
          <w:u w:color="000000"/>
        </w:rPr>
        <w:t>Показатель 24 «Численность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w:t>
      </w:r>
    </w:p>
    <w:p w:rsidR="008426C0" w:rsidRPr="008426C0" w:rsidRDefault="008426C0" w:rsidP="008426C0">
      <w:pPr>
        <w:ind w:firstLine="426"/>
        <w:jc w:val="both"/>
        <w:rPr>
          <w:rFonts w:eastAsia="Arial Unicode MS"/>
          <w:sz w:val="20"/>
          <w:szCs w:val="20"/>
          <w:u w:color="000000"/>
        </w:rPr>
      </w:pPr>
      <w:r w:rsidRPr="008426C0">
        <w:rPr>
          <w:rFonts w:eastAsia="Arial Unicode MS"/>
          <w:sz w:val="20"/>
          <w:szCs w:val="20"/>
          <w:u w:color="000000"/>
        </w:rPr>
        <w:t>Показатель 25 «Число созданных новых мест в общеобразовательных организациях, расположенных в сельской местности и малых городах»</w:t>
      </w:r>
    </w:p>
    <w:p w:rsidR="008426C0" w:rsidRPr="008426C0" w:rsidRDefault="008426C0" w:rsidP="008426C0">
      <w:pPr>
        <w:ind w:firstLine="426"/>
        <w:jc w:val="both"/>
        <w:rPr>
          <w:color w:val="000000"/>
          <w:sz w:val="20"/>
          <w:szCs w:val="20"/>
        </w:rPr>
      </w:pPr>
      <w:proofErr w:type="gramStart"/>
      <w:r w:rsidRPr="008426C0">
        <w:rPr>
          <w:rFonts w:eastAsia="Arial Unicode MS"/>
          <w:sz w:val="20"/>
          <w:szCs w:val="20"/>
          <w:u w:color="000000"/>
        </w:rPr>
        <w:t>Показатель 26 «Доля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roofErr w:type="gramEnd"/>
    </w:p>
    <w:p w:rsidR="008426C0" w:rsidRPr="008426C0" w:rsidRDefault="008426C0" w:rsidP="008426C0">
      <w:pPr>
        <w:ind w:firstLine="426"/>
        <w:jc w:val="both"/>
        <w:rPr>
          <w:color w:val="000000"/>
          <w:sz w:val="20"/>
          <w:szCs w:val="20"/>
        </w:rPr>
      </w:pPr>
      <w:r w:rsidRPr="008426C0">
        <w:rPr>
          <w:rFonts w:eastAsia="Arial Unicode MS"/>
          <w:sz w:val="20"/>
          <w:szCs w:val="20"/>
          <w:u w:color="000000"/>
        </w:rPr>
        <w:t>Показатель 27 «</w:t>
      </w:r>
      <w:r w:rsidRPr="008426C0">
        <w:rPr>
          <w:sz w:val="20"/>
          <w:szCs w:val="20"/>
        </w:rPr>
        <w:t xml:space="preserve">Количество муниципальных общеобразовательных организаций, в которых реализованы мероприятия, направленные на предотвращение распространения новой </w:t>
      </w:r>
      <w:proofErr w:type="spellStart"/>
      <w:r w:rsidRPr="008426C0">
        <w:rPr>
          <w:sz w:val="20"/>
          <w:szCs w:val="20"/>
        </w:rPr>
        <w:t>коронавирусной</w:t>
      </w:r>
      <w:proofErr w:type="spellEnd"/>
      <w:r w:rsidRPr="008426C0">
        <w:rPr>
          <w:sz w:val="20"/>
          <w:szCs w:val="20"/>
        </w:rPr>
        <w:t xml:space="preserve"> инфекции</w:t>
      </w:r>
      <w:r w:rsidRPr="008426C0">
        <w:rPr>
          <w:rFonts w:eastAsia="Arial Unicode MS"/>
          <w:sz w:val="20"/>
          <w:szCs w:val="20"/>
          <w:u w:color="000000"/>
        </w:rPr>
        <w:t>».</w:t>
      </w:r>
    </w:p>
    <w:p w:rsidR="008426C0" w:rsidRPr="008426C0" w:rsidRDefault="008426C0" w:rsidP="008426C0">
      <w:pPr>
        <w:ind w:firstLine="426"/>
        <w:jc w:val="both"/>
        <w:rPr>
          <w:rFonts w:eastAsia="Arial Unicode MS"/>
          <w:sz w:val="20"/>
          <w:szCs w:val="20"/>
          <w:u w:color="000000"/>
        </w:rPr>
      </w:pPr>
      <w:proofErr w:type="gramStart"/>
      <w:r w:rsidRPr="008426C0">
        <w:rPr>
          <w:rFonts w:eastAsia="Arial Unicode MS"/>
          <w:sz w:val="20"/>
          <w:szCs w:val="20"/>
          <w:u w:color="000000"/>
        </w:rPr>
        <w:t>Показатель 28 «</w:t>
      </w:r>
      <w:r w:rsidRPr="008426C0">
        <w:rPr>
          <w:sz w:val="20"/>
          <w:szCs w:val="20"/>
        </w:rPr>
        <w:t>Количество муниципальных общеобразовательных организаций, в которых обновлена мебель (столы и стулья, ученические парты в отдельных классах и (или) столовая мебель (столы и стулья)</w:t>
      </w:r>
      <w:r w:rsidRPr="008426C0">
        <w:rPr>
          <w:rFonts w:eastAsia="Arial Unicode MS"/>
          <w:sz w:val="20"/>
          <w:szCs w:val="20"/>
          <w:u w:color="000000"/>
        </w:rPr>
        <w:t>».</w:t>
      </w:r>
      <w:proofErr w:type="gramEnd"/>
    </w:p>
    <w:p w:rsidR="008426C0" w:rsidRPr="008426C0" w:rsidRDefault="008426C0" w:rsidP="008426C0">
      <w:pPr>
        <w:ind w:firstLine="312"/>
        <w:contextualSpacing/>
        <w:jc w:val="both"/>
        <w:rPr>
          <w:sz w:val="20"/>
          <w:szCs w:val="20"/>
        </w:rPr>
      </w:pPr>
      <w:proofErr w:type="gramStart"/>
      <w:r w:rsidRPr="008426C0">
        <w:rPr>
          <w:sz w:val="20"/>
          <w:szCs w:val="20"/>
        </w:rPr>
        <w:t>Показатель 29 «Количество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для которых приобретены оборудование, расходные материалы, средства обучения и воспитания»;</w:t>
      </w:r>
      <w:proofErr w:type="gramEnd"/>
    </w:p>
    <w:p w:rsidR="008426C0" w:rsidRPr="008426C0" w:rsidRDefault="008426C0" w:rsidP="008426C0">
      <w:pPr>
        <w:ind w:firstLine="312"/>
        <w:contextualSpacing/>
        <w:jc w:val="both"/>
        <w:rPr>
          <w:sz w:val="20"/>
          <w:szCs w:val="20"/>
        </w:rPr>
      </w:pPr>
      <w:r w:rsidRPr="008426C0">
        <w:rPr>
          <w:sz w:val="20"/>
          <w:szCs w:val="20"/>
        </w:rPr>
        <w:t>Показатель 30 «Количество образовательных организаций, для которых приобретены оборудование, расходные материалы, средства обучения и воспитания для обеспечения образовательных организаций материально-технической базой для внедрения цифровой образовательной среды»;</w:t>
      </w:r>
    </w:p>
    <w:p w:rsidR="008426C0" w:rsidRPr="008426C0" w:rsidRDefault="008426C0" w:rsidP="008426C0">
      <w:pPr>
        <w:ind w:firstLine="312"/>
        <w:contextualSpacing/>
        <w:jc w:val="both"/>
        <w:rPr>
          <w:sz w:val="20"/>
          <w:szCs w:val="20"/>
        </w:rPr>
      </w:pPr>
      <w:r w:rsidRPr="008426C0">
        <w:rPr>
          <w:sz w:val="20"/>
          <w:szCs w:val="20"/>
        </w:rPr>
        <w:t>Показатель 31 «Количество общеобразовательных организаций, для которых приобретены средства обучения и воспитания, и (или) проведен ремонт спортивных залов, и (или) проведено перепрофилирование имеющихся аудиторий под спортивные залы для занятий физической культурой и спортом, и (или) созданы школьные спортивные клубы, и (или) оснащены спортивным оборудованием открытые плоскостные спортивные сооружения»;</w:t>
      </w:r>
    </w:p>
    <w:p w:rsidR="008426C0" w:rsidRPr="008426C0" w:rsidRDefault="008426C0" w:rsidP="008426C0">
      <w:pPr>
        <w:ind w:firstLine="312"/>
        <w:contextualSpacing/>
        <w:jc w:val="both"/>
        <w:rPr>
          <w:sz w:val="20"/>
          <w:szCs w:val="20"/>
        </w:rPr>
      </w:pPr>
      <w:r w:rsidRPr="008426C0">
        <w:rPr>
          <w:sz w:val="20"/>
          <w:szCs w:val="20"/>
        </w:rPr>
        <w:t>Показатель 32 «Количество ставок советников директора по воспитанию и взаимодействию с детскими общественными объединениями в общеобразовательных организациях»;</w:t>
      </w:r>
    </w:p>
    <w:p w:rsidR="008426C0" w:rsidRPr="008426C0" w:rsidRDefault="008426C0" w:rsidP="008426C0">
      <w:pPr>
        <w:ind w:firstLine="312"/>
        <w:contextualSpacing/>
        <w:jc w:val="both"/>
        <w:rPr>
          <w:rFonts w:ascii="Calibri" w:hAnsi="Calibri"/>
          <w:b/>
          <w:sz w:val="20"/>
          <w:szCs w:val="20"/>
        </w:rPr>
      </w:pPr>
      <w:r w:rsidRPr="008426C0">
        <w:rPr>
          <w:sz w:val="20"/>
          <w:szCs w:val="20"/>
        </w:rPr>
        <w:t>Показатель 33 «Количество объектов, в которых в полном объеме выполнены мероприятия по капитальному ремонту общеобразовательных организаций и их оснащение средствами обучения и воспитания».</w:t>
      </w:r>
    </w:p>
    <w:p w:rsidR="008426C0" w:rsidRPr="008426C0" w:rsidRDefault="008426C0" w:rsidP="008426C0">
      <w:pPr>
        <w:autoSpaceDE w:val="0"/>
        <w:autoSpaceDN w:val="0"/>
        <w:adjustRightInd w:val="0"/>
        <w:ind w:right="-1" w:firstLine="426"/>
        <w:jc w:val="center"/>
        <w:rPr>
          <w:b/>
          <w:sz w:val="20"/>
          <w:szCs w:val="20"/>
        </w:rPr>
      </w:pPr>
      <w:r w:rsidRPr="008426C0">
        <w:rPr>
          <w:b/>
          <w:sz w:val="20"/>
          <w:szCs w:val="20"/>
        </w:rPr>
        <w:t>Сроки и этапы реализации подпрограммы 2</w:t>
      </w:r>
    </w:p>
    <w:p w:rsidR="008426C0" w:rsidRPr="008426C0" w:rsidRDefault="008426C0" w:rsidP="008426C0">
      <w:pPr>
        <w:autoSpaceDE w:val="0"/>
        <w:autoSpaceDN w:val="0"/>
        <w:adjustRightInd w:val="0"/>
        <w:ind w:right="-1" w:firstLine="426"/>
        <w:jc w:val="both"/>
        <w:rPr>
          <w:sz w:val="20"/>
          <w:szCs w:val="20"/>
        </w:rPr>
      </w:pPr>
      <w:r w:rsidRPr="008426C0">
        <w:rPr>
          <w:sz w:val="20"/>
          <w:szCs w:val="20"/>
        </w:rPr>
        <w:t>Срок реализации подпрограммы 2 - 3 года. Ее выполнение будет осуществляться в 3 этапа, что позволит обеспечить непрерывность решения поставленных задач:</w:t>
      </w:r>
    </w:p>
    <w:p w:rsidR="008426C0" w:rsidRPr="008426C0" w:rsidRDefault="008426C0" w:rsidP="008426C0">
      <w:pPr>
        <w:autoSpaceDE w:val="0"/>
        <w:autoSpaceDN w:val="0"/>
        <w:adjustRightInd w:val="0"/>
        <w:ind w:right="-1" w:firstLine="426"/>
        <w:rPr>
          <w:sz w:val="20"/>
          <w:szCs w:val="20"/>
        </w:rPr>
      </w:pPr>
      <w:r w:rsidRPr="008426C0">
        <w:rPr>
          <w:sz w:val="20"/>
          <w:szCs w:val="20"/>
        </w:rPr>
        <w:t xml:space="preserve">1 этап –2025 год; </w:t>
      </w:r>
    </w:p>
    <w:p w:rsidR="008426C0" w:rsidRPr="008426C0" w:rsidRDefault="008426C0" w:rsidP="008426C0">
      <w:pPr>
        <w:autoSpaceDE w:val="0"/>
        <w:autoSpaceDN w:val="0"/>
        <w:adjustRightInd w:val="0"/>
        <w:ind w:right="-1" w:firstLine="426"/>
        <w:rPr>
          <w:sz w:val="20"/>
          <w:szCs w:val="20"/>
        </w:rPr>
      </w:pPr>
      <w:r w:rsidRPr="008426C0">
        <w:rPr>
          <w:sz w:val="20"/>
          <w:szCs w:val="20"/>
        </w:rPr>
        <w:t xml:space="preserve">2 этап – 2026 год; </w:t>
      </w:r>
    </w:p>
    <w:p w:rsidR="008426C0" w:rsidRPr="008426C0" w:rsidRDefault="008426C0" w:rsidP="008426C0">
      <w:pPr>
        <w:autoSpaceDE w:val="0"/>
        <w:autoSpaceDN w:val="0"/>
        <w:adjustRightInd w:val="0"/>
        <w:ind w:right="-1" w:firstLine="426"/>
        <w:rPr>
          <w:sz w:val="20"/>
          <w:szCs w:val="20"/>
        </w:rPr>
      </w:pPr>
      <w:r w:rsidRPr="008426C0">
        <w:rPr>
          <w:sz w:val="20"/>
          <w:szCs w:val="20"/>
        </w:rPr>
        <w:t xml:space="preserve">3 этап – 2027 год. </w:t>
      </w:r>
    </w:p>
    <w:p w:rsidR="008426C0" w:rsidRPr="008426C0" w:rsidRDefault="008426C0" w:rsidP="008426C0">
      <w:pPr>
        <w:widowControl w:val="0"/>
        <w:tabs>
          <w:tab w:val="left" w:pos="219"/>
          <w:tab w:val="left" w:pos="6314"/>
          <w:tab w:val="left" w:pos="6460"/>
        </w:tabs>
        <w:autoSpaceDE w:val="0"/>
        <w:autoSpaceDN w:val="0"/>
        <w:adjustRightInd w:val="0"/>
        <w:ind w:right="-1" w:firstLine="426"/>
        <w:contextualSpacing/>
        <w:jc w:val="both"/>
        <w:rPr>
          <w:spacing w:val="1"/>
          <w:sz w:val="20"/>
          <w:szCs w:val="20"/>
        </w:rPr>
      </w:pPr>
      <w:r w:rsidRPr="008426C0">
        <w:rPr>
          <w:sz w:val="20"/>
          <w:szCs w:val="20"/>
        </w:rPr>
        <w:t xml:space="preserve">В </w:t>
      </w:r>
      <w:r w:rsidRPr="008426C0">
        <w:rPr>
          <w:spacing w:val="1"/>
          <w:sz w:val="20"/>
          <w:szCs w:val="20"/>
        </w:rPr>
        <w:t>ра</w:t>
      </w:r>
      <w:r w:rsidRPr="008426C0">
        <w:rPr>
          <w:spacing w:val="-1"/>
          <w:sz w:val="20"/>
          <w:szCs w:val="20"/>
        </w:rPr>
        <w:t>м</w:t>
      </w:r>
      <w:r w:rsidRPr="008426C0">
        <w:rPr>
          <w:spacing w:val="1"/>
          <w:sz w:val="20"/>
          <w:szCs w:val="20"/>
        </w:rPr>
        <w:t>к</w:t>
      </w:r>
      <w:r w:rsidRPr="008426C0">
        <w:rPr>
          <w:spacing w:val="-1"/>
          <w:sz w:val="20"/>
          <w:szCs w:val="20"/>
        </w:rPr>
        <w:t>а</w:t>
      </w:r>
      <w:r w:rsidRPr="008426C0">
        <w:rPr>
          <w:sz w:val="20"/>
          <w:szCs w:val="20"/>
        </w:rPr>
        <w:t>х п</w:t>
      </w:r>
      <w:r w:rsidRPr="008426C0">
        <w:rPr>
          <w:spacing w:val="1"/>
          <w:sz w:val="20"/>
          <w:szCs w:val="20"/>
        </w:rPr>
        <w:t>од</w:t>
      </w:r>
      <w:r w:rsidRPr="008426C0">
        <w:rPr>
          <w:sz w:val="20"/>
          <w:szCs w:val="20"/>
        </w:rPr>
        <w:t>п</w:t>
      </w:r>
      <w:r w:rsidRPr="008426C0">
        <w:rPr>
          <w:spacing w:val="1"/>
          <w:sz w:val="20"/>
          <w:szCs w:val="20"/>
        </w:rPr>
        <w:t>р</w:t>
      </w:r>
      <w:r w:rsidRPr="008426C0">
        <w:rPr>
          <w:spacing w:val="-1"/>
          <w:sz w:val="20"/>
          <w:szCs w:val="20"/>
        </w:rPr>
        <w:t>ог</w:t>
      </w:r>
      <w:r w:rsidRPr="008426C0">
        <w:rPr>
          <w:spacing w:val="1"/>
          <w:sz w:val="20"/>
          <w:szCs w:val="20"/>
        </w:rPr>
        <w:t>р</w:t>
      </w:r>
      <w:r w:rsidRPr="008426C0">
        <w:rPr>
          <w:spacing w:val="-1"/>
          <w:sz w:val="20"/>
          <w:szCs w:val="20"/>
        </w:rPr>
        <w:t>а</w:t>
      </w:r>
      <w:r w:rsidRPr="008426C0">
        <w:rPr>
          <w:spacing w:val="1"/>
          <w:sz w:val="20"/>
          <w:szCs w:val="20"/>
        </w:rPr>
        <w:t>м</w:t>
      </w:r>
      <w:r w:rsidRPr="008426C0">
        <w:rPr>
          <w:spacing w:val="-1"/>
          <w:sz w:val="20"/>
          <w:szCs w:val="20"/>
        </w:rPr>
        <w:t>м</w:t>
      </w:r>
      <w:r w:rsidRPr="008426C0">
        <w:rPr>
          <w:sz w:val="20"/>
          <w:szCs w:val="20"/>
        </w:rPr>
        <w:t xml:space="preserve">ы 1 </w:t>
      </w:r>
      <w:r w:rsidRPr="008426C0">
        <w:rPr>
          <w:spacing w:val="1"/>
          <w:sz w:val="20"/>
          <w:szCs w:val="20"/>
        </w:rPr>
        <w:t>буду</w:t>
      </w:r>
      <w:r w:rsidRPr="008426C0">
        <w:rPr>
          <w:sz w:val="20"/>
          <w:szCs w:val="20"/>
        </w:rPr>
        <w:t xml:space="preserve">т </w:t>
      </w:r>
      <w:r w:rsidRPr="008426C0">
        <w:rPr>
          <w:spacing w:val="1"/>
          <w:sz w:val="20"/>
          <w:szCs w:val="20"/>
        </w:rPr>
        <w:t xml:space="preserve">достигнуты </w:t>
      </w:r>
      <w:r w:rsidRPr="008426C0">
        <w:rPr>
          <w:spacing w:val="-1"/>
          <w:sz w:val="20"/>
          <w:szCs w:val="20"/>
        </w:rPr>
        <w:t>с</w:t>
      </w:r>
      <w:r w:rsidRPr="008426C0">
        <w:rPr>
          <w:spacing w:val="1"/>
          <w:sz w:val="20"/>
          <w:szCs w:val="20"/>
        </w:rPr>
        <w:t>л</w:t>
      </w:r>
      <w:r w:rsidRPr="008426C0">
        <w:rPr>
          <w:spacing w:val="-1"/>
          <w:sz w:val="20"/>
          <w:szCs w:val="20"/>
        </w:rPr>
        <w:t>е</w:t>
      </w:r>
      <w:r w:rsidRPr="008426C0">
        <w:rPr>
          <w:spacing w:val="1"/>
          <w:sz w:val="20"/>
          <w:szCs w:val="20"/>
        </w:rPr>
        <w:t>ду</w:t>
      </w:r>
      <w:r w:rsidRPr="008426C0">
        <w:rPr>
          <w:sz w:val="20"/>
          <w:szCs w:val="20"/>
        </w:rPr>
        <w:t>ю</w:t>
      </w:r>
      <w:r w:rsidRPr="008426C0">
        <w:rPr>
          <w:spacing w:val="-1"/>
          <w:sz w:val="20"/>
          <w:szCs w:val="20"/>
        </w:rPr>
        <w:t>щ</w:t>
      </w:r>
      <w:r w:rsidRPr="008426C0">
        <w:rPr>
          <w:sz w:val="20"/>
          <w:szCs w:val="20"/>
        </w:rPr>
        <w:t xml:space="preserve">ие </w:t>
      </w:r>
      <w:r w:rsidRPr="008426C0">
        <w:rPr>
          <w:spacing w:val="1"/>
          <w:sz w:val="20"/>
          <w:szCs w:val="20"/>
        </w:rPr>
        <w:t>р</w:t>
      </w:r>
      <w:r w:rsidRPr="008426C0">
        <w:rPr>
          <w:spacing w:val="-1"/>
          <w:sz w:val="20"/>
          <w:szCs w:val="20"/>
        </w:rPr>
        <w:t>е</w:t>
      </w:r>
      <w:r w:rsidRPr="008426C0">
        <w:rPr>
          <w:sz w:val="20"/>
          <w:szCs w:val="20"/>
        </w:rPr>
        <w:t>з</w:t>
      </w:r>
      <w:r w:rsidRPr="008426C0">
        <w:rPr>
          <w:spacing w:val="1"/>
          <w:sz w:val="20"/>
          <w:szCs w:val="20"/>
        </w:rPr>
        <w:t>у</w:t>
      </w:r>
      <w:r w:rsidRPr="008426C0">
        <w:rPr>
          <w:sz w:val="20"/>
          <w:szCs w:val="20"/>
        </w:rPr>
        <w:t>льт</w:t>
      </w:r>
      <w:r w:rsidRPr="008426C0">
        <w:rPr>
          <w:spacing w:val="-1"/>
          <w:sz w:val="20"/>
          <w:szCs w:val="20"/>
        </w:rPr>
        <w:t>а</w:t>
      </w:r>
      <w:r w:rsidRPr="008426C0">
        <w:rPr>
          <w:spacing w:val="1"/>
          <w:sz w:val="20"/>
          <w:szCs w:val="20"/>
        </w:rPr>
        <w:t>ты:</w:t>
      </w:r>
    </w:p>
    <w:p w:rsidR="008426C0" w:rsidRPr="008426C0" w:rsidRDefault="008426C0" w:rsidP="008426C0">
      <w:pPr>
        <w:ind w:firstLine="426"/>
        <w:jc w:val="both"/>
        <w:rPr>
          <w:sz w:val="20"/>
          <w:szCs w:val="20"/>
        </w:rPr>
      </w:pPr>
      <w:r w:rsidRPr="008426C0">
        <w:rPr>
          <w:sz w:val="20"/>
          <w:szCs w:val="20"/>
        </w:rPr>
        <w:t xml:space="preserve">обеспечены консультационными услугами семьи, нуждающиеся в поддержке в воспитании детей  раннего  возраста; </w:t>
      </w:r>
    </w:p>
    <w:p w:rsidR="008426C0" w:rsidRPr="008426C0" w:rsidRDefault="008426C0" w:rsidP="008426C0">
      <w:pPr>
        <w:ind w:firstLine="426"/>
        <w:jc w:val="both"/>
        <w:rPr>
          <w:sz w:val="20"/>
          <w:szCs w:val="20"/>
        </w:rPr>
      </w:pPr>
      <w:proofErr w:type="gramStart"/>
      <w:r w:rsidRPr="008426C0">
        <w:rPr>
          <w:sz w:val="20"/>
          <w:szCs w:val="20"/>
        </w:rPr>
        <w:t>обеспечен</w:t>
      </w:r>
      <w:proofErr w:type="gramEnd"/>
      <w:r w:rsidRPr="008426C0">
        <w:rPr>
          <w:sz w:val="20"/>
          <w:szCs w:val="20"/>
        </w:rPr>
        <w:t xml:space="preserve"> 100 % охвата детей в возрасте от 3 до 7 услугами дошкольного образования; </w:t>
      </w:r>
    </w:p>
    <w:p w:rsidR="008426C0" w:rsidRPr="008426C0" w:rsidRDefault="008426C0" w:rsidP="008426C0">
      <w:pPr>
        <w:ind w:firstLine="426"/>
        <w:jc w:val="both"/>
        <w:rPr>
          <w:sz w:val="20"/>
          <w:szCs w:val="20"/>
        </w:rPr>
      </w:pPr>
      <w:r w:rsidRPr="008426C0">
        <w:rPr>
          <w:sz w:val="20"/>
          <w:szCs w:val="20"/>
        </w:rPr>
        <w:t xml:space="preserve">обеспечен100 %  охвата детей в возрасте от 5-7 лет  </w:t>
      </w:r>
      <w:proofErr w:type="spellStart"/>
      <w:r w:rsidRPr="008426C0">
        <w:rPr>
          <w:sz w:val="20"/>
          <w:szCs w:val="20"/>
        </w:rPr>
        <w:t>предшкольной</w:t>
      </w:r>
      <w:proofErr w:type="spellEnd"/>
      <w:r w:rsidRPr="008426C0">
        <w:rPr>
          <w:sz w:val="20"/>
          <w:szCs w:val="20"/>
        </w:rPr>
        <w:t xml:space="preserve">  подготовкой;</w:t>
      </w:r>
    </w:p>
    <w:p w:rsidR="008426C0" w:rsidRPr="008426C0" w:rsidRDefault="008426C0" w:rsidP="008426C0">
      <w:pPr>
        <w:tabs>
          <w:tab w:val="left" w:pos="361"/>
          <w:tab w:val="left" w:pos="6314"/>
          <w:tab w:val="left" w:pos="6460"/>
        </w:tabs>
        <w:ind w:firstLine="426"/>
        <w:contextualSpacing/>
        <w:jc w:val="both"/>
        <w:rPr>
          <w:sz w:val="20"/>
          <w:szCs w:val="20"/>
        </w:rPr>
      </w:pPr>
      <w:r w:rsidRPr="008426C0">
        <w:rPr>
          <w:sz w:val="20"/>
          <w:szCs w:val="20"/>
        </w:rPr>
        <w:t xml:space="preserve">повышено качество общего образования, распространены модели успешной социализации детей; </w:t>
      </w:r>
    </w:p>
    <w:p w:rsidR="008426C0" w:rsidRPr="008426C0" w:rsidRDefault="008426C0" w:rsidP="008426C0">
      <w:pPr>
        <w:tabs>
          <w:tab w:val="left" w:pos="361"/>
          <w:tab w:val="left" w:pos="6314"/>
          <w:tab w:val="left" w:pos="6460"/>
        </w:tabs>
        <w:ind w:firstLine="426"/>
        <w:contextualSpacing/>
        <w:jc w:val="both"/>
        <w:rPr>
          <w:sz w:val="20"/>
          <w:szCs w:val="20"/>
        </w:rPr>
      </w:pPr>
      <w:r w:rsidRPr="008426C0">
        <w:rPr>
          <w:sz w:val="20"/>
          <w:szCs w:val="20"/>
        </w:rPr>
        <w:t>обеспечена эффективная деятельность учреждений, подведомственных комитету образования и науки Курской области;</w:t>
      </w:r>
    </w:p>
    <w:p w:rsidR="008426C0" w:rsidRPr="008426C0" w:rsidRDefault="008426C0" w:rsidP="008426C0">
      <w:pPr>
        <w:ind w:firstLine="426"/>
        <w:jc w:val="both"/>
        <w:rPr>
          <w:sz w:val="20"/>
          <w:szCs w:val="20"/>
        </w:rPr>
      </w:pPr>
      <w:r w:rsidRPr="008426C0">
        <w:rPr>
          <w:sz w:val="20"/>
          <w:szCs w:val="20"/>
        </w:rPr>
        <w:t xml:space="preserve">обеспечены  государственные гарантии общедоступности общего образования; </w:t>
      </w:r>
    </w:p>
    <w:p w:rsidR="008426C0" w:rsidRPr="008426C0" w:rsidRDefault="008426C0" w:rsidP="008426C0">
      <w:pPr>
        <w:tabs>
          <w:tab w:val="left" w:pos="361"/>
          <w:tab w:val="left" w:pos="6314"/>
          <w:tab w:val="left" w:pos="6460"/>
        </w:tabs>
        <w:autoSpaceDE w:val="0"/>
        <w:autoSpaceDN w:val="0"/>
        <w:adjustRightInd w:val="0"/>
        <w:ind w:firstLine="426"/>
        <w:jc w:val="both"/>
        <w:rPr>
          <w:rFonts w:eastAsia="Calibri"/>
          <w:sz w:val="20"/>
          <w:szCs w:val="20"/>
        </w:rPr>
      </w:pPr>
      <w:r w:rsidRPr="008426C0">
        <w:rPr>
          <w:rFonts w:eastAsia="Calibri"/>
          <w:sz w:val="20"/>
          <w:szCs w:val="20"/>
        </w:rPr>
        <w:t xml:space="preserve">упорядочен подвоз </w:t>
      </w:r>
      <w:proofErr w:type="gramStart"/>
      <w:r w:rsidRPr="008426C0">
        <w:rPr>
          <w:rFonts w:eastAsia="Calibri"/>
          <w:sz w:val="20"/>
          <w:szCs w:val="20"/>
        </w:rPr>
        <w:t>обучающихся</w:t>
      </w:r>
      <w:proofErr w:type="gramEnd"/>
      <w:r w:rsidRPr="008426C0">
        <w:rPr>
          <w:rFonts w:eastAsia="Calibri"/>
          <w:sz w:val="20"/>
          <w:szCs w:val="20"/>
        </w:rPr>
        <w:t xml:space="preserve"> сельской местности в общеобразовательные учреждения и уменьшены риски при их перевозке благодаря деятельности областного государственного учреждения «Школьный автобус»;</w:t>
      </w:r>
    </w:p>
    <w:p w:rsidR="008426C0" w:rsidRPr="008426C0" w:rsidRDefault="008426C0" w:rsidP="008426C0">
      <w:pPr>
        <w:ind w:firstLine="426"/>
        <w:jc w:val="both"/>
        <w:rPr>
          <w:sz w:val="20"/>
          <w:szCs w:val="20"/>
        </w:rPr>
      </w:pPr>
      <w:r w:rsidRPr="008426C0">
        <w:rPr>
          <w:sz w:val="20"/>
          <w:szCs w:val="20"/>
        </w:rPr>
        <w:t>детям – инвалидам предоставлена возможность освоения образовательных программ общего образования в форме дистанционного, специального (коррекционного) или инклюзивного образования;</w:t>
      </w:r>
    </w:p>
    <w:p w:rsidR="008426C0" w:rsidRPr="008426C0" w:rsidRDefault="008426C0" w:rsidP="008426C0">
      <w:pPr>
        <w:tabs>
          <w:tab w:val="left" w:pos="361"/>
          <w:tab w:val="left" w:pos="6314"/>
          <w:tab w:val="left" w:pos="6460"/>
        </w:tabs>
        <w:ind w:firstLine="426"/>
        <w:contextualSpacing/>
        <w:jc w:val="both"/>
        <w:rPr>
          <w:sz w:val="20"/>
          <w:szCs w:val="20"/>
        </w:rPr>
      </w:pPr>
      <w:r w:rsidRPr="008426C0">
        <w:rPr>
          <w:sz w:val="20"/>
          <w:szCs w:val="20"/>
        </w:rPr>
        <w:t>создана современная инфраструктура неформального образования для формирования у обучающихся социальных компетенций, гражданских установок, культуры здорового образа жизни;</w:t>
      </w:r>
    </w:p>
    <w:p w:rsidR="008426C0" w:rsidRPr="008426C0" w:rsidRDefault="008426C0" w:rsidP="008426C0">
      <w:pPr>
        <w:ind w:firstLine="426"/>
        <w:jc w:val="both"/>
        <w:rPr>
          <w:sz w:val="20"/>
          <w:szCs w:val="20"/>
        </w:rPr>
      </w:pPr>
      <w:r w:rsidRPr="008426C0">
        <w:rPr>
          <w:sz w:val="20"/>
          <w:szCs w:val="20"/>
        </w:rPr>
        <w:t xml:space="preserve">созданы условия, соответствующие требованиям федеральных государственных образовательных стандартов общего образования; </w:t>
      </w:r>
    </w:p>
    <w:p w:rsidR="008426C0" w:rsidRPr="008426C0" w:rsidRDefault="008426C0" w:rsidP="008426C0">
      <w:pPr>
        <w:ind w:firstLine="426"/>
        <w:jc w:val="both"/>
        <w:rPr>
          <w:sz w:val="20"/>
          <w:szCs w:val="20"/>
        </w:rPr>
      </w:pPr>
      <w:r w:rsidRPr="008426C0">
        <w:rPr>
          <w:sz w:val="20"/>
          <w:szCs w:val="20"/>
        </w:rPr>
        <w:t>укреплена учебно-материальная база общеобразовательных организаций;</w:t>
      </w:r>
    </w:p>
    <w:p w:rsidR="008426C0" w:rsidRPr="008426C0" w:rsidRDefault="008426C0" w:rsidP="008426C0">
      <w:pPr>
        <w:tabs>
          <w:tab w:val="left" w:pos="361"/>
          <w:tab w:val="left" w:pos="6314"/>
          <w:tab w:val="left" w:pos="6460"/>
        </w:tabs>
        <w:ind w:firstLine="426"/>
        <w:contextualSpacing/>
        <w:jc w:val="both"/>
        <w:rPr>
          <w:sz w:val="20"/>
          <w:szCs w:val="20"/>
        </w:rPr>
      </w:pPr>
      <w:r w:rsidRPr="008426C0">
        <w:rPr>
          <w:sz w:val="20"/>
          <w:szCs w:val="20"/>
        </w:rPr>
        <w:lastRenderedPageBreak/>
        <w:t>реализованы современные образовательные программы, обеспечивающие достижение образовательных результатов, необходимых для успешной социализации и профессиональной деятельности в современной экономике;</w:t>
      </w:r>
    </w:p>
    <w:p w:rsidR="008426C0" w:rsidRPr="008426C0" w:rsidRDefault="008426C0" w:rsidP="008426C0">
      <w:pPr>
        <w:ind w:firstLine="426"/>
        <w:jc w:val="both"/>
        <w:rPr>
          <w:sz w:val="20"/>
          <w:szCs w:val="20"/>
        </w:rPr>
      </w:pPr>
      <w:r w:rsidRPr="008426C0">
        <w:rPr>
          <w:sz w:val="20"/>
          <w:szCs w:val="20"/>
        </w:rPr>
        <w:t>средняя заработная плата педагогических работников общеобразовательных организаций из всех источников  составит не менее 100 процентов от средней заработной платы по экономике Курской области;</w:t>
      </w:r>
    </w:p>
    <w:p w:rsidR="008426C0" w:rsidRPr="008426C0" w:rsidRDefault="008426C0" w:rsidP="008426C0">
      <w:pPr>
        <w:ind w:firstLine="426"/>
        <w:jc w:val="both"/>
        <w:rPr>
          <w:sz w:val="20"/>
          <w:szCs w:val="20"/>
        </w:rPr>
      </w:pPr>
      <w:r w:rsidRPr="008426C0">
        <w:rPr>
          <w:sz w:val="20"/>
          <w:szCs w:val="20"/>
        </w:rPr>
        <w:t>средняя заработная плата педагогических работников дошкольных образовательных организаций из всех источников  составит не менее 100 процентов от средней заработной платы в сфере общего образования в Курской области;</w:t>
      </w:r>
    </w:p>
    <w:p w:rsidR="008426C0" w:rsidRPr="008426C0" w:rsidRDefault="008426C0" w:rsidP="008426C0">
      <w:pPr>
        <w:ind w:firstLine="426"/>
        <w:jc w:val="both"/>
        <w:rPr>
          <w:sz w:val="20"/>
          <w:szCs w:val="20"/>
        </w:rPr>
      </w:pPr>
      <w:r w:rsidRPr="008426C0">
        <w:rPr>
          <w:sz w:val="20"/>
          <w:szCs w:val="20"/>
        </w:rPr>
        <w:t>обеспечена возможность для всех педагогов непрерывного профессионального развития, увеличено до 70% количество учителей, прошедших повышение квалификации и переподготовку.</w:t>
      </w:r>
    </w:p>
    <w:p w:rsidR="008426C0" w:rsidRPr="008426C0" w:rsidRDefault="008426C0" w:rsidP="008426C0">
      <w:pPr>
        <w:ind w:firstLine="426"/>
        <w:jc w:val="both"/>
        <w:rPr>
          <w:sz w:val="20"/>
          <w:szCs w:val="20"/>
        </w:rPr>
      </w:pPr>
      <w:r w:rsidRPr="008426C0">
        <w:rPr>
          <w:sz w:val="20"/>
          <w:szCs w:val="20"/>
        </w:rPr>
        <w:t xml:space="preserve">100%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охваченных питанием (горячим питанием, а в период освоения образовательных программ с применением электронного обучения и дистанционных образовательных технологий - продуктовым набором или денежной компенсацией); </w:t>
      </w:r>
    </w:p>
    <w:p w:rsidR="008426C0" w:rsidRPr="008426C0" w:rsidRDefault="008426C0" w:rsidP="008426C0">
      <w:pPr>
        <w:ind w:firstLine="426"/>
        <w:jc w:val="both"/>
        <w:rPr>
          <w:sz w:val="20"/>
          <w:szCs w:val="20"/>
        </w:rPr>
      </w:pPr>
      <w:r w:rsidRPr="008426C0">
        <w:rPr>
          <w:sz w:val="20"/>
          <w:szCs w:val="20"/>
        </w:rPr>
        <w:t>увеличено количество пищеблоков школьных столовых, соответствующих нормам СанПиН;</w:t>
      </w:r>
    </w:p>
    <w:p w:rsidR="008426C0" w:rsidRPr="008426C0" w:rsidRDefault="008426C0" w:rsidP="008426C0">
      <w:pPr>
        <w:ind w:firstLine="426"/>
        <w:jc w:val="both"/>
        <w:rPr>
          <w:sz w:val="20"/>
          <w:szCs w:val="20"/>
        </w:rPr>
      </w:pPr>
      <w:r w:rsidRPr="008426C0">
        <w:rPr>
          <w:sz w:val="20"/>
          <w:szCs w:val="20"/>
        </w:rPr>
        <w:t xml:space="preserve">увеличено количество квалифицированных кадров, осуществляющих питание обучающихся путем создания </w:t>
      </w:r>
      <w:proofErr w:type="spellStart"/>
      <w:r w:rsidRPr="008426C0">
        <w:rPr>
          <w:sz w:val="20"/>
          <w:szCs w:val="20"/>
        </w:rPr>
        <w:t>стажировочных</w:t>
      </w:r>
      <w:proofErr w:type="spellEnd"/>
      <w:r w:rsidRPr="008426C0">
        <w:rPr>
          <w:sz w:val="20"/>
          <w:szCs w:val="20"/>
        </w:rPr>
        <w:t xml:space="preserve"> площадок на базе учреждений среднего профессионального образования;</w:t>
      </w:r>
    </w:p>
    <w:p w:rsidR="008426C0" w:rsidRPr="008426C0" w:rsidRDefault="008426C0" w:rsidP="008426C0">
      <w:pPr>
        <w:ind w:firstLine="426"/>
        <w:jc w:val="both"/>
        <w:rPr>
          <w:sz w:val="20"/>
          <w:szCs w:val="20"/>
        </w:rPr>
      </w:pPr>
      <w:r w:rsidRPr="008426C0">
        <w:rPr>
          <w:sz w:val="20"/>
          <w:szCs w:val="20"/>
        </w:rPr>
        <w:t>увеличено количество мероприятий, направленных на пропаганду здорового питания;</w:t>
      </w:r>
    </w:p>
    <w:p w:rsidR="008426C0" w:rsidRPr="008426C0" w:rsidRDefault="008426C0" w:rsidP="008426C0">
      <w:pPr>
        <w:tabs>
          <w:tab w:val="left" w:pos="361"/>
          <w:tab w:val="left" w:pos="6314"/>
          <w:tab w:val="left" w:pos="6460"/>
        </w:tabs>
        <w:ind w:firstLine="426"/>
        <w:contextualSpacing/>
        <w:jc w:val="both"/>
        <w:rPr>
          <w:sz w:val="20"/>
          <w:szCs w:val="20"/>
        </w:rPr>
      </w:pPr>
      <w:r w:rsidRPr="008426C0">
        <w:rPr>
          <w:sz w:val="20"/>
          <w:szCs w:val="20"/>
        </w:rPr>
        <w:t xml:space="preserve">обучено на базе </w:t>
      </w:r>
      <w:proofErr w:type="spellStart"/>
      <w:r w:rsidRPr="008426C0">
        <w:rPr>
          <w:sz w:val="20"/>
          <w:szCs w:val="20"/>
        </w:rPr>
        <w:t>стажировочных</w:t>
      </w:r>
      <w:proofErr w:type="spellEnd"/>
      <w:r w:rsidRPr="008426C0">
        <w:rPr>
          <w:sz w:val="20"/>
          <w:szCs w:val="20"/>
        </w:rPr>
        <w:t xml:space="preserve"> площадок 70% специалистов, обеспечивающих организацию школьного питания;</w:t>
      </w:r>
    </w:p>
    <w:p w:rsidR="008426C0" w:rsidRPr="008426C0" w:rsidRDefault="008426C0" w:rsidP="008426C0">
      <w:pPr>
        <w:ind w:firstLine="426"/>
        <w:jc w:val="both"/>
        <w:rPr>
          <w:sz w:val="20"/>
          <w:szCs w:val="20"/>
        </w:rPr>
      </w:pPr>
      <w:r w:rsidRPr="008426C0">
        <w:rPr>
          <w:sz w:val="20"/>
          <w:szCs w:val="20"/>
        </w:rPr>
        <w:t xml:space="preserve">организован подвоз 289 обучающихся </w:t>
      </w:r>
      <w:r w:rsidRPr="008426C0">
        <w:rPr>
          <w:bCs/>
          <w:sz w:val="20"/>
          <w:szCs w:val="20"/>
        </w:rPr>
        <w:t xml:space="preserve">муниципальных общеобразовательных организаций </w:t>
      </w:r>
      <w:r w:rsidRPr="008426C0">
        <w:rPr>
          <w:sz w:val="20"/>
          <w:szCs w:val="20"/>
        </w:rPr>
        <w:t>школьными автобусами к месту обучения и обратно;</w:t>
      </w:r>
    </w:p>
    <w:p w:rsidR="008426C0" w:rsidRPr="008426C0" w:rsidRDefault="008426C0" w:rsidP="008426C0">
      <w:pPr>
        <w:ind w:firstLine="426"/>
        <w:jc w:val="both"/>
        <w:rPr>
          <w:sz w:val="20"/>
          <w:szCs w:val="20"/>
        </w:rPr>
      </w:pPr>
      <w:r w:rsidRPr="008426C0">
        <w:rPr>
          <w:sz w:val="20"/>
          <w:szCs w:val="20"/>
        </w:rPr>
        <w:t>выполнены мероприятия по капитальному ремонту общеобразовательных организаций и их оснащение средствами обучения и воспитания</w:t>
      </w:r>
    </w:p>
    <w:p w:rsidR="008426C0" w:rsidRPr="008426C0" w:rsidRDefault="008426C0" w:rsidP="008426C0">
      <w:pPr>
        <w:tabs>
          <w:tab w:val="left" w:pos="361"/>
          <w:tab w:val="left" w:pos="6314"/>
          <w:tab w:val="left" w:pos="6460"/>
        </w:tabs>
        <w:ind w:firstLine="426"/>
        <w:contextualSpacing/>
        <w:jc w:val="both"/>
        <w:rPr>
          <w:sz w:val="20"/>
          <w:szCs w:val="20"/>
        </w:rPr>
      </w:pPr>
    </w:p>
    <w:p w:rsidR="008426C0" w:rsidRPr="008426C0" w:rsidRDefault="008426C0" w:rsidP="008426C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ind w:firstLine="426"/>
        <w:jc w:val="center"/>
        <w:textAlignment w:val="baseline"/>
        <w:rPr>
          <w:b/>
          <w:bCs/>
          <w:sz w:val="20"/>
          <w:szCs w:val="20"/>
        </w:rPr>
      </w:pPr>
    </w:p>
    <w:p w:rsidR="008426C0" w:rsidRPr="008426C0" w:rsidRDefault="008426C0" w:rsidP="008426C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ind w:firstLine="426"/>
        <w:jc w:val="center"/>
        <w:textAlignment w:val="baseline"/>
        <w:rPr>
          <w:b/>
          <w:bCs/>
          <w:sz w:val="20"/>
          <w:szCs w:val="20"/>
        </w:rPr>
      </w:pPr>
      <w:r w:rsidRPr="008426C0">
        <w:rPr>
          <w:b/>
          <w:bCs/>
          <w:sz w:val="20"/>
          <w:szCs w:val="20"/>
        </w:rPr>
        <w:t>2.3. Характеристика ведомственных целевых программ и основных мероприятий подпрограммы 2</w:t>
      </w:r>
    </w:p>
    <w:p w:rsidR="008426C0" w:rsidRPr="008426C0" w:rsidRDefault="008426C0" w:rsidP="008426C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ind w:firstLine="426"/>
        <w:jc w:val="center"/>
        <w:textAlignment w:val="baseline"/>
        <w:rPr>
          <w:b/>
          <w:bCs/>
          <w:sz w:val="20"/>
          <w:szCs w:val="20"/>
        </w:rPr>
      </w:pPr>
    </w:p>
    <w:p w:rsidR="008426C0" w:rsidRPr="008426C0" w:rsidRDefault="008426C0" w:rsidP="008426C0">
      <w:pPr>
        <w:numPr>
          <w:ilvl w:val="0"/>
          <w:numId w:val="10"/>
        </w:numPr>
        <w:autoSpaceDE w:val="0"/>
        <w:autoSpaceDN w:val="0"/>
        <w:adjustRightInd w:val="0"/>
        <w:ind w:left="0" w:right="-1" w:firstLine="426"/>
        <w:jc w:val="both"/>
        <w:rPr>
          <w:rFonts w:eastAsia="Calibri"/>
          <w:sz w:val="20"/>
          <w:szCs w:val="20"/>
        </w:rPr>
      </w:pPr>
      <w:r w:rsidRPr="008426C0">
        <w:rPr>
          <w:rFonts w:eastAsia="Calibri"/>
          <w:sz w:val="20"/>
          <w:szCs w:val="20"/>
        </w:rPr>
        <w:t>Мероприятие  «</w:t>
      </w:r>
      <w:r w:rsidRPr="008426C0">
        <w:rPr>
          <w:sz w:val="20"/>
          <w:szCs w:val="20"/>
        </w:rPr>
        <w:t>Развитие дошкольного образования» будет реализовываться в течение всех этапов. В результате выполнения мероприятия предполагается о</w:t>
      </w:r>
      <w:r w:rsidRPr="008426C0">
        <w:rPr>
          <w:rFonts w:eastAsia="Calibri"/>
          <w:sz w:val="20"/>
          <w:szCs w:val="20"/>
        </w:rPr>
        <w:t xml:space="preserve">беспечение консультационными услугами семей, нуждающихся в поддержке в воспитании детей раннего возраста; обеспечение детей в возрасте от 3 до 7 услугами дошкольного образования; обеспечение детей в возрасте от 5-7 лет </w:t>
      </w:r>
      <w:proofErr w:type="spellStart"/>
      <w:r w:rsidRPr="008426C0">
        <w:rPr>
          <w:rFonts w:eastAsia="Calibri"/>
          <w:sz w:val="20"/>
          <w:szCs w:val="20"/>
        </w:rPr>
        <w:t>предшкольной</w:t>
      </w:r>
      <w:proofErr w:type="spellEnd"/>
      <w:r w:rsidRPr="008426C0">
        <w:rPr>
          <w:rFonts w:eastAsia="Calibri"/>
          <w:sz w:val="20"/>
          <w:szCs w:val="20"/>
        </w:rPr>
        <w:t xml:space="preserve"> подготовкой. Увеличится количество информационно-просветительских центров для родителей детей, не посещающих дошкольные учреждения на базе дошкольных учреждений, консультационных центров для обеспечения услуг по сопровождению раннего развития детей, семейных групп на базе дошкольных образовательных учреждений, групп кратковременного пребывания детей в образовательных учреждениях. Это позволит довести удельный вес численности детей в возрасте от 0 до 3 лет, охваченных программами поддержки раннего развития до 100 %; удельный вес численности детей в возрасте от 3 до 7 лет, которым предоставлена возможность получать услуги дошкольного образования </w:t>
      </w:r>
      <w:proofErr w:type="gramStart"/>
      <w:r w:rsidRPr="008426C0">
        <w:rPr>
          <w:rFonts w:eastAsia="Calibri"/>
          <w:sz w:val="20"/>
          <w:szCs w:val="20"/>
        </w:rPr>
        <w:t>до</w:t>
      </w:r>
      <w:proofErr w:type="gramEnd"/>
      <w:r w:rsidRPr="008426C0">
        <w:rPr>
          <w:rFonts w:eastAsia="Calibri"/>
          <w:sz w:val="20"/>
          <w:szCs w:val="20"/>
        </w:rPr>
        <w:t xml:space="preserve"> 100 %; удельный вес численности детей в возрасте от 5 до 7 лет, которым предоставлена возможность получать услуги </w:t>
      </w:r>
      <w:proofErr w:type="spellStart"/>
      <w:r w:rsidRPr="008426C0">
        <w:rPr>
          <w:rFonts w:eastAsia="Calibri"/>
          <w:sz w:val="20"/>
          <w:szCs w:val="20"/>
        </w:rPr>
        <w:t>предшкольного</w:t>
      </w:r>
      <w:proofErr w:type="spellEnd"/>
      <w:r w:rsidRPr="008426C0">
        <w:rPr>
          <w:rFonts w:eastAsia="Calibri"/>
          <w:sz w:val="20"/>
          <w:szCs w:val="20"/>
        </w:rPr>
        <w:t xml:space="preserve"> образования в общей численности детей соответствующего возраста до 100 %. </w:t>
      </w:r>
      <w:proofErr w:type="spellStart"/>
      <w:r w:rsidRPr="008426C0">
        <w:rPr>
          <w:rFonts w:eastAsia="Calibri"/>
          <w:sz w:val="20"/>
          <w:szCs w:val="20"/>
        </w:rPr>
        <w:t>Нереализация</w:t>
      </w:r>
      <w:proofErr w:type="spellEnd"/>
      <w:r w:rsidRPr="008426C0">
        <w:rPr>
          <w:rFonts w:eastAsia="Calibri"/>
          <w:sz w:val="20"/>
          <w:szCs w:val="20"/>
        </w:rPr>
        <w:t xml:space="preserve"> данного мероприятия может привести к снижению уровня доступности и качества дошкольного образования в Льговском районе Курской области, росту социальной напряженности.</w:t>
      </w:r>
    </w:p>
    <w:p w:rsidR="008426C0" w:rsidRPr="008426C0" w:rsidRDefault="008426C0" w:rsidP="008426C0">
      <w:pPr>
        <w:autoSpaceDE w:val="0"/>
        <w:autoSpaceDN w:val="0"/>
        <w:adjustRightInd w:val="0"/>
        <w:ind w:firstLine="426"/>
        <w:jc w:val="both"/>
        <w:rPr>
          <w:sz w:val="20"/>
          <w:szCs w:val="20"/>
        </w:rPr>
      </w:pPr>
      <w:r w:rsidRPr="008426C0">
        <w:rPr>
          <w:sz w:val="20"/>
          <w:szCs w:val="20"/>
        </w:rPr>
        <w:t>Исполнителем основного мероприятия является отдел образования Администрации Льговского района Курской области.</w:t>
      </w:r>
    </w:p>
    <w:p w:rsidR="008426C0" w:rsidRPr="008426C0" w:rsidRDefault="008426C0" w:rsidP="008426C0">
      <w:pPr>
        <w:numPr>
          <w:ilvl w:val="0"/>
          <w:numId w:val="10"/>
        </w:numPr>
        <w:autoSpaceDE w:val="0"/>
        <w:autoSpaceDN w:val="0"/>
        <w:adjustRightInd w:val="0"/>
        <w:ind w:left="0" w:right="-1" w:firstLine="426"/>
        <w:jc w:val="both"/>
        <w:rPr>
          <w:rFonts w:eastAsia="Calibri"/>
          <w:sz w:val="20"/>
          <w:szCs w:val="20"/>
        </w:rPr>
      </w:pPr>
      <w:r w:rsidRPr="008426C0">
        <w:rPr>
          <w:sz w:val="20"/>
          <w:szCs w:val="20"/>
        </w:rPr>
        <w:t xml:space="preserve">Мероприятие «Развитие общего образования. </w:t>
      </w:r>
      <w:proofErr w:type="gramStart"/>
      <w:r w:rsidRPr="008426C0">
        <w:rPr>
          <w:sz w:val="20"/>
          <w:szCs w:val="20"/>
        </w:rPr>
        <w:t>Обеспечение деятельности учреждений, подведомственных отделу образования Администрации Льговского района Курской области» направлено на в</w:t>
      </w:r>
      <w:r w:rsidRPr="008426C0">
        <w:rPr>
          <w:spacing w:val="1"/>
          <w:sz w:val="20"/>
          <w:szCs w:val="20"/>
        </w:rPr>
        <w:t>ы</w:t>
      </w:r>
      <w:r w:rsidRPr="008426C0">
        <w:rPr>
          <w:sz w:val="20"/>
          <w:szCs w:val="20"/>
        </w:rPr>
        <w:t>п</w:t>
      </w:r>
      <w:r w:rsidRPr="008426C0">
        <w:rPr>
          <w:spacing w:val="1"/>
          <w:sz w:val="20"/>
          <w:szCs w:val="20"/>
        </w:rPr>
        <w:t>о</w:t>
      </w:r>
      <w:r w:rsidRPr="008426C0">
        <w:rPr>
          <w:sz w:val="20"/>
          <w:szCs w:val="20"/>
        </w:rPr>
        <w:t>лн</w:t>
      </w:r>
      <w:r w:rsidRPr="008426C0">
        <w:rPr>
          <w:spacing w:val="-1"/>
          <w:sz w:val="20"/>
          <w:szCs w:val="20"/>
        </w:rPr>
        <w:t>е</w:t>
      </w:r>
      <w:r w:rsidRPr="008426C0">
        <w:rPr>
          <w:sz w:val="20"/>
          <w:szCs w:val="20"/>
        </w:rPr>
        <w:t xml:space="preserve">ние </w:t>
      </w:r>
      <w:r w:rsidRPr="008426C0">
        <w:rPr>
          <w:spacing w:val="2"/>
          <w:sz w:val="20"/>
          <w:szCs w:val="20"/>
        </w:rPr>
        <w:t>г</w:t>
      </w:r>
      <w:r w:rsidRPr="008426C0">
        <w:rPr>
          <w:spacing w:val="1"/>
          <w:sz w:val="20"/>
          <w:szCs w:val="20"/>
        </w:rPr>
        <w:t>о</w:t>
      </w:r>
      <w:r w:rsidRPr="008426C0">
        <w:rPr>
          <w:spacing w:val="-1"/>
          <w:sz w:val="20"/>
          <w:szCs w:val="20"/>
        </w:rPr>
        <w:t>с</w:t>
      </w:r>
      <w:r w:rsidRPr="008426C0">
        <w:rPr>
          <w:spacing w:val="1"/>
          <w:sz w:val="20"/>
          <w:szCs w:val="20"/>
        </w:rPr>
        <w:t>уд</w:t>
      </w:r>
      <w:r w:rsidRPr="008426C0">
        <w:rPr>
          <w:spacing w:val="-1"/>
          <w:sz w:val="20"/>
          <w:szCs w:val="20"/>
        </w:rPr>
        <w:t>а</w:t>
      </w:r>
      <w:r w:rsidRPr="008426C0">
        <w:rPr>
          <w:spacing w:val="1"/>
          <w:sz w:val="20"/>
          <w:szCs w:val="20"/>
        </w:rPr>
        <w:t>р</w:t>
      </w:r>
      <w:r w:rsidRPr="008426C0">
        <w:rPr>
          <w:spacing w:val="-1"/>
          <w:sz w:val="20"/>
          <w:szCs w:val="20"/>
        </w:rPr>
        <w:t>с</w:t>
      </w:r>
      <w:r w:rsidRPr="008426C0">
        <w:rPr>
          <w:sz w:val="20"/>
          <w:szCs w:val="20"/>
        </w:rPr>
        <w:t>т</w:t>
      </w:r>
      <w:r w:rsidRPr="008426C0">
        <w:rPr>
          <w:spacing w:val="1"/>
          <w:sz w:val="20"/>
          <w:szCs w:val="20"/>
        </w:rPr>
        <w:t>в</w:t>
      </w:r>
      <w:r w:rsidRPr="008426C0">
        <w:rPr>
          <w:spacing w:val="-1"/>
          <w:sz w:val="20"/>
          <w:szCs w:val="20"/>
        </w:rPr>
        <w:t>е</w:t>
      </w:r>
      <w:r w:rsidRPr="008426C0">
        <w:rPr>
          <w:sz w:val="20"/>
          <w:szCs w:val="20"/>
        </w:rPr>
        <w:t>нн</w:t>
      </w:r>
      <w:r w:rsidRPr="008426C0">
        <w:rPr>
          <w:spacing w:val="1"/>
          <w:sz w:val="20"/>
          <w:szCs w:val="20"/>
        </w:rPr>
        <w:t>ы</w:t>
      </w:r>
      <w:r w:rsidRPr="008426C0">
        <w:rPr>
          <w:sz w:val="20"/>
          <w:szCs w:val="20"/>
        </w:rPr>
        <w:t xml:space="preserve">х </w:t>
      </w:r>
      <w:r w:rsidRPr="008426C0">
        <w:rPr>
          <w:spacing w:val="1"/>
          <w:sz w:val="20"/>
          <w:szCs w:val="20"/>
        </w:rPr>
        <w:t>г</w:t>
      </w:r>
      <w:r w:rsidRPr="008426C0">
        <w:rPr>
          <w:spacing w:val="-1"/>
          <w:sz w:val="20"/>
          <w:szCs w:val="20"/>
        </w:rPr>
        <w:t>а</w:t>
      </w:r>
      <w:r w:rsidRPr="008426C0">
        <w:rPr>
          <w:spacing w:val="1"/>
          <w:sz w:val="20"/>
          <w:szCs w:val="20"/>
        </w:rPr>
        <w:t>р</w:t>
      </w:r>
      <w:r w:rsidRPr="008426C0">
        <w:rPr>
          <w:spacing w:val="-1"/>
          <w:sz w:val="20"/>
          <w:szCs w:val="20"/>
        </w:rPr>
        <w:t>а</w:t>
      </w:r>
      <w:r w:rsidRPr="008426C0">
        <w:rPr>
          <w:sz w:val="20"/>
          <w:szCs w:val="20"/>
        </w:rPr>
        <w:t xml:space="preserve">нтий </w:t>
      </w:r>
      <w:r w:rsidRPr="008426C0">
        <w:rPr>
          <w:spacing w:val="1"/>
          <w:sz w:val="20"/>
          <w:szCs w:val="20"/>
        </w:rPr>
        <w:t>об</w:t>
      </w:r>
      <w:r w:rsidRPr="008426C0">
        <w:rPr>
          <w:spacing w:val="-1"/>
          <w:sz w:val="20"/>
          <w:szCs w:val="20"/>
        </w:rPr>
        <w:t>ще</w:t>
      </w:r>
      <w:r w:rsidRPr="008426C0">
        <w:rPr>
          <w:spacing w:val="1"/>
          <w:sz w:val="20"/>
          <w:szCs w:val="20"/>
        </w:rPr>
        <w:t>до</w:t>
      </w:r>
      <w:r w:rsidRPr="008426C0">
        <w:rPr>
          <w:spacing w:val="-1"/>
          <w:sz w:val="20"/>
          <w:szCs w:val="20"/>
        </w:rPr>
        <w:t>с</w:t>
      </w:r>
      <w:r w:rsidRPr="008426C0">
        <w:rPr>
          <w:spacing w:val="1"/>
          <w:sz w:val="20"/>
          <w:szCs w:val="20"/>
        </w:rPr>
        <w:t>ту</w:t>
      </w:r>
      <w:r w:rsidRPr="008426C0">
        <w:rPr>
          <w:sz w:val="20"/>
          <w:szCs w:val="20"/>
        </w:rPr>
        <w:t>пн</w:t>
      </w:r>
      <w:r w:rsidRPr="008426C0">
        <w:rPr>
          <w:spacing w:val="1"/>
          <w:sz w:val="20"/>
          <w:szCs w:val="20"/>
        </w:rPr>
        <w:t>о</w:t>
      </w:r>
      <w:r w:rsidRPr="008426C0">
        <w:rPr>
          <w:spacing w:val="-1"/>
          <w:sz w:val="20"/>
          <w:szCs w:val="20"/>
        </w:rPr>
        <w:t>с</w:t>
      </w:r>
      <w:r w:rsidRPr="008426C0">
        <w:rPr>
          <w:sz w:val="20"/>
          <w:szCs w:val="20"/>
        </w:rPr>
        <w:t xml:space="preserve">ти </w:t>
      </w:r>
      <w:r w:rsidRPr="008426C0">
        <w:rPr>
          <w:spacing w:val="1"/>
          <w:sz w:val="20"/>
          <w:szCs w:val="20"/>
        </w:rPr>
        <w:t>об</w:t>
      </w:r>
      <w:r w:rsidRPr="008426C0">
        <w:rPr>
          <w:spacing w:val="-1"/>
          <w:sz w:val="20"/>
          <w:szCs w:val="20"/>
        </w:rPr>
        <w:t>ще</w:t>
      </w:r>
      <w:r w:rsidRPr="008426C0">
        <w:rPr>
          <w:spacing w:val="1"/>
          <w:sz w:val="20"/>
          <w:szCs w:val="20"/>
        </w:rPr>
        <w:t>г</w:t>
      </w:r>
      <w:r w:rsidRPr="008426C0">
        <w:rPr>
          <w:sz w:val="20"/>
          <w:szCs w:val="20"/>
        </w:rPr>
        <w:t xml:space="preserve">о </w:t>
      </w:r>
      <w:r w:rsidRPr="008426C0">
        <w:rPr>
          <w:spacing w:val="1"/>
          <w:sz w:val="20"/>
          <w:szCs w:val="20"/>
        </w:rPr>
        <w:t>обр</w:t>
      </w:r>
      <w:r w:rsidRPr="008426C0">
        <w:rPr>
          <w:spacing w:val="-1"/>
          <w:sz w:val="20"/>
          <w:szCs w:val="20"/>
        </w:rPr>
        <w:t>а</w:t>
      </w:r>
      <w:r w:rsidRPr="008426C0">
        <w:rPr>
          <w:sz w:val="20"/>
          <w:szCs w:val="20"/>
        </w:rPr>
        <w:t>з</w:t>
      </w:r>
      <w:r w:rsidRPr="008426C0">
        <w:rPr>
          <w:spacing w:val="1"/>
          <w:sz w:val="20"/>
          <w:szCs w:val="20"/>
        </w:rPr>
        <w:t>о</w:t>
      </w:r>
      <w:r w:rsidRPr="008426C0">
        <w:rPr>
          <w:sz w:val="20"/>
          <w:szCs w:val="20"/>
        </w:rPr>
        <w:t>в</w:t>
      </w:r>
      <w:r w:rsidRPr="008426C0">
        <w:rPr>
          <w:spacing w:val="-1"/>
          <w:sz w:val="20"/>
          <w:szCs w:val="20"/>
        </w:rPr>
        <w:t>а</w:t>
      </w:r>
      <w:r w:rsidRPr="008426C0">
        <w:rPr>
          <w:sz w:val="20"/>
          <w:szCs w:val="20"/>
        </w:rPr>
        <w:t xml:space="preserve">ния, </w:t>
      </w:r>
      <w:r w:rsidRPr="008426C0">
        <w:rPr>
          <w:spacing w:val="-1"/>
          <w:sz w:val="20"/>
          <w:szCs w:val="20"/>
        </w:rPr>
        <w:t>с</w:t>
      </w:r>
      <w:r w:rsidRPr="008426C0">
        <w:rPr>
          <w:spacing w:val="1"/>
          <w:sz w:val="20"/>
          <w:szCs w:val="20"/>
        </w:rPr>
        <w:t>о</w:t>
      </w:r>
      <w:r w:rsidRPr="008426C0">
        <w:rPr>
          <w:sz w:val="20"/>
          <w:szCs w:val="20"/>
        </w:rPr>
        <w:t>к</w:t>
      </w:r>
      <w:r w:rsidRPr="008426C0">
        <w:rPr>
          <w:spacing w:val="1"/>
          <w:sz w:val="20"/>
          <w:szCs w:val="20"/>
        </w:rPr>
        <w:t>р</w:t>
      </w:r>
      <w:r w:rsidRPr="008426C0">
        <w:rPr>
          <w:spacing w:val="-1"/>
          <w:sz w:val="20"/>
          <w:szCs w:val="20"/>
        </w:rPr>
        <w:t>аще</w:t>
      </w:r>
      <w:r w:rsidRPr="008426C0">
        <w:rPr>
          <w:sz w:val="20"/>
          <w:szCs w:val="20"/>
        </w:rPr>
        <w:t xml:space="preserve">ние </w:t>
      </w:r>
      <w:r w:rsidRPr="008426C0">
        <w:rPr>
          <w:spacing w:val="1"/>
          <w:sz w:val="20"/>
          <w:szCs w:val="20"/>
        </w:rPr>
        <w:t>разрыва</w:t>
      </w:r>
      <w:r w:rsidRPr="008426C0">
        <w:rPr>
          <w:sz w:val="20"/>
          <w:szCs w:val="20"/>
        </w:rPr>
        <w:t xml:space="preserve"> в к</w:t>
      </w:r>
      <w:r w:rsidRPr="008426C0">
        <w:rPr>
          <w:spacing w:val="-1"/>
          <w:sz w:val="20"/>
          <w:szCs w:val="20"/>
        </w:rPr>
        <w:t>а</w:t>
      </w:r>
      <w:r w:rsidRPr="008426C0">
        <w:rPr>
          <w:sz w:val="20"/>
          <w:szCs w:val="20"/>
        </w:rPr>
        <w:t>ч</w:t>
      </w:r>
      <w:r w:rsidRPr="008426C0">
        <w:rPr>
          <w:spacing w:val="-1"/>
          <w:sz w:val="20"/>
          <w:szCs w:val="20"/>
        </w:rPr>
        <w:t>ес</w:t>
      </w:r>
      <w:r w:rsidRPr="008426C0">
        <w:rPr>
          <w:spacing w:val="1"/>
          <w:sz w:val="20"/>
          <w:szCs w:val="20"/>
        </w:rPr>
        <w:t>т</w:t>
      </w:r>
      <w:r w:rsidRPr="008426C0">
        <w:rPr>
          <w:sz w:val="20"/>
          <w:szCs w:val="20"/>
        </w:rPr>
        <w:t xml:space="preserve">ве </w:t>
      </w:r>
      <w:r w:rsidRPr="008426C0">
        <w:rPr>
          <w:spacing w:val="1"/>
          <w:sz w:val="20"/>
          <w:szCs w:val="20"/>
        </w:rPr>
        <w:t>обр</w:t>
      </w:r>
      <w:r w:rsidRPr="008426C0">
        <w:rPr>
          <w:spacing w:val="-1"/>
          <w:sz w:val="20"/>
          <w:szCs w:val="20"/>
        </w:rPr>
        <w:t>а</w:t>
      </w:r>
      <w:r w:rsidRPr="008426C0">
        <w:rPr>
          <w:sz w:val="20"/>
          <w:szCs w:val="20"/>
        </w:rPr>
        <w:t>з</w:t>
      </w:r>
      <w:r w:rsidRPr="008426C0">
        <w:rPr>
          <w:spacing w:val="1"/>
          <w:sz w:val="20"/>
          <w:szCs w:val="20"/>
        </w:rPr>
        <w:t>о</w:t>
      </w:r>
      <w:r w:rsidRPr="008426C0">
        <w:rPr>
          <w:sz w:val="20"/>
          <w:szCs w:val="20"/>
        </w:rPr>
        <w:t>в</w:t>
      </w:r>
      <w:r w:rsidRPr="008426C0">
        <w:rPr>
          <w:spacing w:val="-1"/>
          <w:sz w:val="20"/>
          <w:szCs w:val="20"/>
        </w:rPr>
        <w:t>а</w:t>
      </w:r>
      <w:r w:rsidRPr="008426C0">
        <w:rPr>
          <w:sz w:val="20"/>
          <w:szCs w:val="20"/>
        </w:rPr>
        <w:t xml:space="preserve">ния </w:t>
      </w:r>
      <w:r w:rsidRPr="008426C0">
        <w:rPr>
          <w:spacing w:val="-1"/>
          <w:sz w:val="20"/>
          <w:szCs w:val="20"/>
        </w:rPr>
        <w:t>ме</w:t>
      </w:r>
      <w:r w:rsidRPr="008426C0">
        <w:rPr>
          <w:sz w:val="20"/>
          <w:szCs w:val="20"/>
        </w:rPr>
        <w:t>ж</w:t>
      </w:r>
      <w:r w:rsidRPr="008426C0">
        <w:rPr>
          <w:spacing w:val="1"/>
          <w:sz w:val="20"/>
          <w:szCs w:val="20"/>
        </w:rPr>
        <w:t xml:space="preserve">ду </w:t>
      </w:r>
      <w:r w:rsidRPr="008426C0">
        <w:rPr>
          <w:sz w:val="20"/>
          <w:szCs w:val="20"/>
        </w:rPr>
        <w:t>н</w:t>
      </w:r>
      <w:r w:rsidRPr="008426C0">
        <w:rPr>
          <w:spacing w:val="-1"/>
          <w:sz w:val="20"/>
          <w:szCs w:val="20"/>
        </w:rPr>
        <w:t>а</w:t>
      </w:r>
      <w:r w:rsidRPr="008426C0">
        <w:rPr>
          <w:sz w:val="20"/>
          <w:szCs w:val="20"/>
        </w:rPr>
        <w:t>и</w:t>
      </w:r>
      <w:r w:rsidRPr="008426C0">
        <w:rPr>
          <w:spacing w:val="1"/>
          <w:sz w:val="20"/>
          <w:szCs w:val="20"/>
        </w:rPr>
        <w:t>бо</w:t>
      </w:r>
      <w:r w:rsidRPr="008426C0">
        <w:rPr>
          <w:sz w:val="20"/>
          <w:szCs w:val="20"/>
        </w:rPr>
        <w:t>л</w:t>
      </w:r>
      <w:r w:rsidRPr="008426C0">
        <w:rPr>
          <w:spacing w:val="-1"/>
          <w:sz w:val="20"/>
          <w:szCs w:val="20"/>
        </w:rPr>
        <w:t>е</w:t>
      </w:r>
      <w:r w:rsidRPr="008426C0">
        <w:rPr>
          <w:sz w:val="20"/>
          <w:szCs w:val="20"/>
        </w:rPr>
        <w:t>е и н</w:t>
      </w:r>
      <w:r w:rsidRPr="008426C0">
        <w:rPr>
          <w:spacing w:val="-1"/>
          <w:sz w:val="20"/>
          <w:szCs w:val="20"/>
        </w:rPr>
        <w:t>а</w:t>
      </w:r>
      <w:r w:rsidRPr="008426C0">
        <w:rPr>
          <w:sz w:val="20"/>
          <w:szCs w:val="20"/>
        </w:rPr>
        <w:t>и</w:t>
      </w:r>
      <w:r w:rsidRPr="008426C0">
        <w:rPr>
          <w:spacing w:val="1"/>
          <w:sz w:val="20"/>
          <w:szCs w:val="20"/>
        </w:rPr>
        <w:t>м</w:t>
      </w:r>
      <w:r w:rsidRPr="008426C0">
        <w:rPr>
          <w:spacing w:val="-1"/>
          <w:sz w:val="20"/>
          <w:szCs w:val="20"/>
        </w:rPr>
        <w:t>е</w:t>
      </w:r>
      <w:r w:rsidRPr="008426C0">
        <w:rPr>
          <w:sz w:val="20"/>
          <w:szCs w:val="20"/>
        </w:rPr>
        <w:t>н</w:t>
      </w:r>
      <w:r w:rsidRPr="008426C0">
        <w:rPr>
          <w:spacing w:val="1"/>
          <w:sz w:val="20"/>
          <w:szCs w:val="20"/>
        </w:rPr>
        <w:t>е</w:t>
      </w:r>
      <w:r w:rsidRPr="008426C0">
        <w:rPr>
          <w:sz w:val="20"/>
          <w:szCs w:val="20"/>
        </w:rPr>
        <w:t xml:space="preserve">е </w:t>
      </w:r>
      <w:r w:rsidRPr="008426C0">
        <w:rPr>
          <w:spacing w:val="1"/>
          <w:sz w:val="20"/>
          <w:szCs w:val="20"/>
        </w:rPr>
        <w:t>у</w:t>
      </w:r>
      <w:r w:rsidRPr="008426C0">
        <w:rPr>
          <w:spacing w:val="-1"/>
          <w:sz w:val="20"/>
          <w:szCs w:val="20"/>
        </w:rPr>
        <w:t>с</w:t>
      </w:r>
      <w:r w:rsidRPr="008426C0">
        <w:rPr>
          <w:spacing w:val="2"/>
          <w:sz w:val="20"/>
          <w:szCs w:val="20"/>
        </w:rPr>
        <w:t>п</w:t>
      </w:r>
      <w:r w:rsidRPr="008426C0">
        <w:rPr>
          <w:spacing w:val="-1"/>
          <w:sz w:val="20"/>
          <w:szCs w:val="20"/>
        </w:rPr>
        <w:t>еш</w:t>
      </w:r>
      <w:r w:rsidRPr="008426C0">
        <w:rPr>
          <w:spacing w:val="2"/>
          <w:sz w:val="20"/>
          <w:szCs w:val="20"/>
        </w:rPr>
        <w:t>н</w:t>
      </w:r>
      <w:r w:rsidRPr="008426C0">
        <w:rPr>
          <w:spacing w:val="1"/>
          <w:sz w:val="20"/>
          <w:szCs w:val="20"/>
        </w:rPr>
        <w:t>ы</w:t>
      </w:r>
      <w:r w:rsidRPr="008426C0">
        <w:rPr>
          <w:spacing w:val="-1"/>
          <w:sz w:val="20"/>
          <w:szCs w:val="20"/>
        </w:rPr>
        <w:t>м</w:t>
      </w:r>
      <w:r w:rsidRPr="008426C0">
        <w:rPr>
          <w:sz w:val="20"/>
          <w:szCs w:val="20"/>
        </w:rPr>
        <w:t xml:space="preserve">и </w:t>
      </w:r>
      <w:r w:rsidRPr="008426C0">
        <w:rPr>
          <w:spacing w:val="1"/>
          <w:sz w:val="20"/>
          <w:szCs w:val="20"/>
        </w:rPr>
        <w:t>ш</w:t>
      </w:r>
      <w:r w:rsidRPr="008426C0">
        <w:rPr>
          <w:sz w:val="20"/>
          <w:szCs w:val="20"/>
        </w:rPr>
        <w:t>к</w:t>
      </w:r>
      <w:r w:rsidRPr="008426C0">
        <w:rPr>
          <w:spacing w:val="1"/>
          <w:sz w:val="20"/>
          <w:szCs w:val="20"/>
        </w:rPr>
        <w:t>ол</w:t>
      </w:r>
      <w:r w:rsidRPr="008426C0">
        <w:rPr>
          <w:spacing w:val="-1"/>
          <w:sz w:val="20"/>
          <w:szCs w:val="20"/>
        </w:rPr>
        <w:t>ам</w:t>
      </w:r>
      <w:r w:rsidRPr="008426C0">
        <w:rPr>
          <w:sz w:val="20"/>
          <w:szCs w:val="20"/>
        </w:rPr>
        <w:t>и, финансовое обеспечение бюджетов муниципальных образований для реализации государственного стандарта общего образования, проведение капитального ремонта муниципальных образовательных учреждений, распространение моделей успешной социализации детей.</w:t>
      </w:r>
      <w:proofErr w:type="gramEnd"/>
      <w:r w:rsidRPr="008426C0">
        <w:rPr>
          <w:sz w:val="20"/>
          <w:szCs w:val="20"/>
        </w:rPr>
        <w:t xml:space="preserve"> </w:t>
      </w:r>
      <w:proofErr w:type="spellStart"/>
      <w:r w:rsidRPr="008426C0">
        <w:rPr>
          <w:rFonts w:eastAsia="Calibri"/>
          <w:sz w:val="20"/>
          <w:szCs w:val="20"/>
        </w:rPr>
        <w:t>Нереализация</w:t>
      </w:r>
      <w:proofErr w:type="spellEnd"/>
      <w:r w:rsidRPr="008426C0">
        <w:rPr>
          <w:rFonts w:eastAsia="Calibri"/>
          <w:sz w:val="20"/>
          <w:szCs w:val="20"/>
        </w:rPr>
        <w:t xml:space="preserve"> данного мероприятия может привести к снижению уровня доступности и качества общего образования в Льговском районе Курской области, росту социальной напряженности.</w:t>
      </w:r>
    </w:p>
    <w:p w:rsidR="008426C0" w:rsidRPr="008426C0" w:rsidRDefault="008426C0" w:rsidP="008426C0">
      <w:pPr>
        <w:autoSpaceDE w:val="0"/>
        <w:autoSpaceDN w:val="0"/>
        <w:adjustRightInd w:val="0"/>
        <w:ind w:firstLine="426"/>
        <w:jc w:val="both"/>
        <w:rPr>
          <w:sz w:val="20"/>
          <w:szCs w:val="20"/>
        </w:rPr>
      </w:pPr>
      <w:r w:rsidRPr="008426C0">
        <w:rPr>
          <w:sz w:val="20"/>
          <w:szCs w:val="20"/>
        </w:rPr>
        <w:t>Исполнителем основного мероприятия является отдел образования Администрации Льговского района Курской области.</w:t>
      </w:r>
    </w:p>
    <w:p w:rsidR="008426C0" w:rsidRPr="008426C0" w:rsidRDefault="008426C0" w:rsidP="008426C0">
      <w:pPr>
        <w:widowControl w:val="0"/>
        <w:tabs>
          <w:tab w:val="left" w:pos="219"/>
          <w:tab w:val="left" w:pos="6314"/>
          <w:tab w:val="left" w:pos="6460"/>
        </w:tabs>
        <w:autoSpaceDE w:val="0"/>
        <w:autoSpaceDN w:val="0"/>
        <w:adjustRightInd w:val="0"/>
        <w:ind w:right="-1" w:firstLine="426"/>
        <w:contextualSpacing/>
        <w:jc w:val="both"/>
        <w:rPr>
          <w:sz w:val="20"/>
          <w:szCs w:val="20"/>
        </w:rPr>
      </w:pPr>
      <w:r w:rsidRPr="008426C0">
        <w:rPr>
          <w:sz w:val="20"/>
          <w:szCs w:val="20"/>
        </w:rPr>
        <w:t xml:space="preserve">Мероприятие «Обеспечение доступности качественного образования, реструктуризация сети общеобразовательных учреждений, расположенных в сельской местности» направлено на обеспечение конкурентоспособной общеобразовательной подготовки обучающихся сельской местности; упорядочение подвоза обучающихся сельской местности в общеобразовательные учреждения и уменьшение рисков при их перевозке; реструктуризацию общеобразовательных учреждений, расположенных в сельской местности, создание крупных образовательных комплексов. </w:t>
      </w:r>
      <w:proofErr w:type="spellStart"/>
      <w:r w:rsidRPr="008426C0">
        <w:rPr>
          <w:sz w:val="20"/>
          <w:szCs w:val="20"/>
        </w:rPr>
        <w:t>Нереализация</w:t>
      </w:r>
      <w:proofErr w:type="spellEnd"/>
      <w:r w:rsidRPr="008426C0">
        <w:rPr>
          <w:sz w:val="20"/>
          <w:szCs w:val="20"/>
        </w:rPr>
        <w:t xml:space="preserve"> основного мероприятия не позволит </w:t>
      </w:r>
      <w:r w:rsidRPr="008426C0">
        <w:rPr>
          <w:sz w:val="20"/>
          <w:szCs w:val="20"/>
        </w:rPr>
        <w:lastRenderedPageBreak/>
        <w:t>сократить разрыв между н</w:t>
      </w:r>
      <w:r w:rsidRPr="008426C0">
        <w:rPr>
          <w:spacing w:val="-1"/>
          <w:sz w:val="20"/>
          <w:szCs w:val="20"/>
        </w:rPr>
        <w:t>а</w:t>
      </w:r>
      <w:r w:rsidRPr="008426C0">
        <w:rPr>
          <w:sz w:val="20"/>
          <w:szCs w:val="20"/>
        </w:rPr>
        <w:t>и</w:t>
      </w:r>
      <w:r w:rsidRPr="008426C0">
        <w:rPr>
          <w:spacing w:val="1"/>
          <w:sz w:val="20"/>
          <w:szCs w:val="20"/>
        </w:rPr>
        <w:t>бо</w:t>
      </w:r>
      <w:r w:rsidRPr="008426C0">
        <w:rPr>
          <w:sz w:val="20"/>
          <w:szCs w:val="20"/>
        </w:rPr>
        <w:t>л</w:t>
      </w:r>
      <w:r w:rsidRPr="008426C0">
        <w:rPr>
          <w:spacing w:val="-1"/>
          <w:sz w:val="20"/>
          <w:szCs w:val="20"/>
        </w:rPr>
        <w:t>е</w:t>
      </w:r>
      <w:r w:rsidRPr="008426C0">
        <w:rPr>
          <w:sz w:val="20"/>
          <w:szCs w:val="20"/>
        </w:rPr>
        <w:t>е и н</w:t>
      </w:r>
      <w:r w:rsidRPr="008426C0">
        <w:rPr>
          <w:spacing w:val="-1"/>
          <w:sz w:val="20"/>
          <w:szCs w:val="20"/>
        </w:rPr>
        <w:t>а</w:t>
      </w:r>
      <w:r w:rsidRPr="008426C0">
        <w:rPr>
          <w:sz w:val="20"/>
          <w:szCs w:val="20"/>
        </w:rPr>
        <w:t>и</w:t>
      </w:r>
      <w:r w:rsidRPr="008426C0">
        <w:rPr>
          <w:spacing w:val="1"/>
          <w:sz w:val="20"/>
          <w:szCs w:val="20"/>
        </w:rPr>
        <w:t>м</w:t>
      </w:r>
      <w:r w:rsidRPr="008426C0">
        <w:rPr>
          <w:spacing w:val="-1"/>
          <w:sz w:val="20"/>
          <w:szCs w:val="20"/>
        </w:rPr>
        <w:t>е</w:t>
      </w:r>
      <w:r w:rsidRPr="008426C0">
        <w:rPr>
          <w:sz w:val="20"/>
          <w:szCs w:val="20"/>
        </w:rPr>
        <w:t>н</w:t>
      </w:r>
      <w:r w:rsidRPr="008426C0">
        <w:rPr>
          <w:spacing w:val="1"/>
          <w:sz w:val="20"/>
          <w:szCs w:val="20"/>
        </w:rPr>
        <w:t>е</w:t>
      </w:r>
      <w:r w:rsidRPr="008426C0">
        <w:rPr>
          <w:sz w:val="20"/>
          <w:szCs w:val="20"/>
        </w:rPr>
        <w:t xml:space="preserve">е </w:t>
      </w:r>
      <w:r w:rsidRPr="008426C0">
        <w:rPr>
          <w:spacing w:val="1"/>
          <w:sz w:val="20"/>
          <w:szCs w:val="20"/>
        </w:rPr>
        <w:t>у</w:t>
      </w:r>
      <w:r w:rsidRPr="008426C0">
        <w:rPr>
          <w:spacing w:val="-1"/>
          <w:sz w:val="20"/>
          <w:szCs w:val="20"/>
        </w:rPr>
        <w:t>с</w:t>
      </w:r>
      <w:r w:rsidRPr="008426C0">
        <w:rPr>
          <w:spacing w:val="2"/>
          <w:sz w:val="20"/>
          <w:szCs w:val="20"/>
        </w:rPr>
        <w:t>п</w:t>
      </w:r>
      <w:r w:rsidRPr="008426C0">
        <w:rPr>
          <w:spacing w:val="-1"/>
          <w:sz w:val="20"/>
          <w:szCs w:val="20"/>
        </w:rPr>
        <w:t>еш</w:t>
      </w:r>
      <w:r w:rsidRPr="008426C0">
        <w:rPr>
          <w:spacing w:val="2"/>
          <w:sz w:val="20"/>
          <w:szCs w:val="20"/>
        </w:rPr>
        <w:t>н</w:t>
      </w:r>
      <w:r w:rsidRPr="008426C0">
        <w:rPr>
          <w:spacing w:val="1"/>
          <w:sz w:val="20"/>
          <w:szCs w:val="20"/>
        </w:rPr>
        <w:t>ы</w:t>
      </w:r>
      <w:r w:rsidRPr="008426C0">
        <w:rPr>
          <w:spacing w:val="-1"/>
          <w:sz w:val="20"/>
          <w:szCs w:val="20"/>
        </w:rPr>
        <w:t>м</w:t>
      </w:r>
      <w:r w:rsidRPr="008426C0">
        <w:rPr>
          <w:sz w:val="20"/>
          <w:szCs w:val="20"/>
        </w:rPr>
        <w:t xml:space="preserve">и </w:t>
      </w:r>
      <w:r w:rsidRPr="008426C0">
        <w:rPr>
          <w:spacing w:val="1"/>
          <w:sz w:val="20"/>
          <w:szCs w:val="20"/>
        </w:rPr>
        <w:t>ш</w:t>
      </w:r>
      <w:r w:rsidRPr="008426C0">
        <w:rPr>
          <w:sz w:val="20"/>
          <w:szCs w:val="20"/>
        </w:rPr>
        <w:t>к</w:t>
      </w:r>
      <w:r w:rsidRPr="008426C0">
        <w:rPr>
          <w:spacing w:val="1"/>
          <w:sz w:val="20"/>
          <w:szCs w:val="20"/>
        </w:rPr>
        <w:t>ол</w:t>
      </w:r>
      <w:r w:rsidRPr="008426C0">
        <w:rPr>
          <w:spacing w:val="-1"/>
          <w:sz w:val="20"/>
          <w:szCs w:val="20"/>
        </w:rPr>
        <w:t>ам</w:t>
      </w:r>
      <w:r w:rsidRPr="008426C0">
        <w:rPr>
          <w:sz w:val="20"/>
          <w:szCs w:val="20"/>
        </w:rPr>
        <w:t xml:space="preserve">и, а, следовательно, создаст угрозу невыполнения </w:t>
      </w:r>
      <w:r w:rsidRPr="008426C0">
        <w:rPr>
          <w:spacing w:val="2"/>
          <w:sz w:val="20"/>
          <w:szCs w:val="20"/>
        </w:rPr>
        <w:t>г</w:t>
      </w:r>
      <w:r w:rsidRPr="008426C0">
        <w:rPr>
          <w:spacing w:val="1"/>
          <w:sz w:val="20"/>
          <w:szCs w:val="20"/>
        </w:rPr>
        <w:t>о</w:t>
      </w:r>
      <w:r w:rsidRPr="008426C0">
        <w:rPr>
          <w:spacing w:val="-1"/>
          <w:sz w:val="20"/>
          <w:szCs w:val="20"/>
        </w:rPr>
        <w:t>с</w:t>
      </w:r>
      <w:r w:rsidRPr="008426C0">
        <w:rPr>
          <w:spacing w:val="1"/>
          <w:sz w:val="20"/>
          <w:szCs w:val="20"/>
        </w:rPr>
        <w:t>уд</w:t>
      </w:r>
      <w:r w:rsidRPr="008426C0">
        <w:rPr>
          <w:spacing w:val="-1"/>
          <w:sz w:val="20"/>
          <w:szCs w:val="20"/>
        </w:rPr>
        <w:t>а</w:t>
      </w:r>
      <w:r w:rsidRPr="008426C0">
        <w:rPr>
          <w:spacing w:val="1"/>
          <w:sz w:val="20"/>
          <w:szCs w:val="20"/>
        </w:rPr>
        <w:t>р</w:t>
      </w:r>
      <w:r w:rsidRPr="008426C0">
        <w:rPr>
          <w:spacing w:val="-1"/>
          <w:sz w:val="20"/>
          <w:szCs w:val="20"/>
        </w:rPr>
        <w:t>с</w:t>
      </w:r>
      <w:r w:rsidRPr="008426C0">
        <w:rPr>
          <w:sz w:val="20"/>
          <w:szCs w:val="20"/>
        </w:rPr>
        <w:t>т</w:t>
      </w:r>
      <w:r w:rsidRPr="008426C0">
        <w:rPr>
          <w:spacing w:val="1"/>
          <w:sz w:val="20"/>
          <w:szCs w:val="20"/>
        </w:rPr>
        <w:t>в</w:t>
      </w:r>
      <w:r w:rsidRPr="008426C0">
        <w:rPr>
          <w:spacing w:val="-1"/>
          <w:sz w:val="20"/>
          <w:szCs w:val="20"/>
        </w:rPr>
        <w:t>е</w:t>
      </w:r>
      <w:r w:rsidRPr="008426C0">
        <w:rPr>
          <w:sz w:val="20"/>
          <w:szCs w:val="20"/>
        </w:rPr>
        <w:t>нн</w:t>
      </w:r>
      <w:r w:rsidRPr="008426C0">
        <w:rPr>
          <w:spacing w:val="1"/>
          <w:sz w:val="20"/>
          <w:szCs w:val="20"/>
        </w:rPr>
        <w:t>ы</w:t>
      </w:r>
      <w:r w:rsidRPr="008426C0">
        <w:rPr>
          <w:sz w:val="20"/>
          <w:szCs w:val="20"/>
        </w:rPr>
        <w:t xml:space="preserve">х </w:t>
      </w:r>
      <w:r w:rsidRPr="008426C0">
        <w:rPr>
          <w:spacing w:val="1"/>
          <w:sz w:val="20"/>
          <w:szCs w:val="20"/>
        </w:rPr>
        <w:t>г</w:t>
      </w:r>
      <w:r w:rsidRPr="008426C0">
        <w:rPr>
          <w:spacing w:val="-1"/>
          <w:sz w:val="20"/>
          <w:szCs w:val="20"/>
        </w:rPr>
        <w:t>а</w:t>
      </w:r>
      <w:r w:rsidRPr="008426C0">
        <w:rPr>
          <w:spacing w:val="1"/>
          <w:sz w:val="20"/>
          <w:szCs w:val="20"/>
        </w:rPr>
        <w:t>р</w:t>
      </w:r>
      <w:r w:rsidRPr="008426C0">
        <w:rPr>
          <w:spacing w:val="-1"/>
          <w:sz w:val="20"/>
          <w:szCs w:val="20"/>
        </w:rPr>
        <w:t>а</w:t>
      </w:r>
      <w:r w:rsidRPr="008426C0">
        <w:rPr>
          <w:sz w:val="20"/>
          <w:szCs w:val="20"/>
        </w:rPr>
        <w:t xml:space="preserve">нтий </w:t>
      </w:r>
      <w:r w:rsidRPr="008426C0">
        <w:rPr>
          <w:spacing w:val="1"/>
          <w:sz w:val="20"/>
          <w:szCs w:val="20"/>
        </w:rPr>
        <w:t>об</w:t>
      </w:r>
      <w:r w:rsidRPr="008426C0">
        <w:rPr>
          <w:spacing w:val="-1"/>
          <w:sz w:val="20"/>
          <w:szCs w:val="20"/>
        </w:rPr>
        <w:t>ще</w:t>
      </w:r>
      <w:r w:rsidRPr="008426C0">
        <w:rPr>
          <w:spacing w:val="1"/>
          <w:sz w:val="20"/>
          <w:szCs w:val="20"/>
        </w:rPr>
        <w:t>до</w:t>
      </w:r>
      <w:r w:rsidRPr="008426C0">
        <w:rPr>
          <w:spacing w:val="-1"/>
          <w:sz w:val="20"/>
          <w:szCs w:val="20"/>
        </w:rPr>
        <w:t>с</w:t>
      </w:r>
      <w:r w:rsidRPr="008426C0">
        <w:rPr>
          <w:spacing w:val="1"/>
          <w:sz w:val="20"/>
          <w:szCs w:val="20"/>
        </w:rPr>
        <w:t>ту</w:t>
      </w:r>
      <w:r w:rsidRPr="008426C0">
        <w:rPr>
          <w:sz w:val="20"/>
          <w:szCs w:val="20"/>
        </w:rPr>
        <w:t>пн</w:t>
      </w:r>
      <w:r w:rsidRPr="008426C0">
        <w:rPr>
          <w:spacing w:val="1"/>
          <w:sz w:val="20"/>
          <w:szCs w:val="20"/>
        </w:rPr>
        <w:t>о</w:t>
      </w:r>
      <w:r w:rsidRPr="008426C0">
        <w:rPr>
          <w:spacing w:val="-1"/>
          <w:sz w:val="20"/>
          <w:szCs w:val="20"/>
        </w:rPr>
        <w:t>с</w:t>
      </w:r>
      <w:r w:rsidRPr="008426C0">
        <w:rPr>
          <w:sz w:val="20"/>
          <w:szCs w:val="20"/>
        </w:rPr>
        <w:t xml:space="preserve">ти </w:t>
      </w:r>
      <w:r w:rsidRPr="008426C0">
        <w:rPr>
          <w:spacing w:val="1"/>
          <w:sz w:val="20"/>
          <w:szCs w:val="20"/>
        </w:rPr>
        <w:t>об</w:t>
      </w:r>
      <w:r w:rsidRPr="008426C0">
        <w:rPr>
          <w:spacing w:val="-1"/>
          <w:sz w:val="20"/>
          <w:szCs w:val="20"/>
        </w:rPr>
        <w:t>ще</w:t>
      </w:r>
      <w:r w:rsidRPr="008426C0">
        <w:rPr>
          <w:spacing w:val="1"/>
          <w:sz w:val="20"/>
          <w:szCs w:val="20"/>
        </w:rPr>
        <w:t>г</w:t>
      </w:r>
      <w:r w:rsidRPr="008426C0">
        <w:rPr>
          <w:sz w:val="20"/>
          <w:szCs w:val="20"/>
        </w:rPr>
        <w:t xml:space="preserve">о </w:t>
      </w:r>
      <w:r w:rsidRPr="008426C0">
        <w:rPr>
          <w:spacing w:val="1"/>
          <w:sz w:val="20"/>
          <w:szCs w:val="20"/>
        </w:rPr>
        <w:t>обр</w:t>
      </w:r>
      <w:r w:rsidRPr="008426C0">
        <w:rPr>
          <w:spacing w:val="-1"/>
          <w:sz w:val="20"/>
          <w:szCs w:val="20"/>
        </w:rPr>
        <w:t>а</w:t>
      </w:r>
      <w:r w:rsidRPr="008426C0">
        <w:rPr>
          <w:sz w:val="20"/>
          <w:szCs w:val="20"/>
        </w:rPr>
        <w:t>з</w:t>
      </w:r>
      <w:r w:rsidRPr="008426C0">
        <w:rPr>
          <w:spacing w:val="1"/>
          <w:sz w:val="20"/>
          <w:szCs w:val="20"/>
        </w:rPr>
        <w:t>о</w:t>
      </w:r>
      <w:r w:rsidRPr="008426C0">
        <w:rPr>
          <w:sz w:val="20"/>
          <w:szCs w:val="20"/>
        </w:rPr>
        <w:t>в</w:t>
      </w:r>
      <w:r w:rsidRPr="008426C0">
        <w:rPr>
          <w:spacing w:val="-1"/>
          <w:sz w:val="20"/>
          <w:szCs w:val="20"/>
        </w:rPr>
        <w:t>а</w:t>
      </w:r>
      <w:r w:rsidRPr="008426C0">
        <w:rPr>
          <w:sz w:val="20"/>
          <w:szCs w:val="20"/>
        </w:rPr>
        <w:t>ния.</w:t>
      </w:r>
    </w:p>
    <w:p w:rsidR="008426C0" w:rsidRPr="008426C0" w:rsidRDefault="008426C0" w:rsidP="008426C0">
      <w:pPr>
        <w:autoSpaceDE w:val="0"/>
        <w:autoSpaceDN w:val="0"/>
        <w:adjustRightInd w:val="0"/>
        <w:ind w:firstLine="426"/>
        <w:jc w:val="both"/>
        <w:rPr>
          <w:sz w:val="20"/>
          <w:szCs w:val="20"/>
        </w:rPr>
      </w:pPr>
      <w:r w:rsidRPr="008426C0">
        <w:rPr>
          <w:sz w:val="20"/>
          <w:szCs w:val="20"/>
        </w:rPr>
        <w:t>Исполнителем основного мероприятия является отдел образования Администрации Льговского района Курской области.</w:t>
      </w:r>
    </w:p>
    <w:p w:rsidR="008426C0" w:rsidRPr="008426C0" w:rsidRDefault="008426C0" w:rsidP="008426C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right="-1" w:firstLine="426"/>
        <w:jc w:val="both"/>
        <w:rPr>
          <w:sz w:val="20"/>
          <w:szCs w:val="20"/>
        </w:rPr>
      </w:pPr>
      <w:r w:rsidRPr="008426C0">
        <w:rPr>
          <w:sz w:val="20"/>
          <w:szCs w:val="20"/>
        </w:rPr>
        <w:t xml:space="preserve">Мероприятие «Реализация моделей получения качественного образования детьми-инвалидами и лицами с ограниченными возможностями здоровья» предполагает предоставление детям – инвалидам возможности освоения образовательных программ общего образования в форме дистанционного, специального (коррекционного) или инклюзивного образования. Его реализация в течение 2023-2025 годов </w:t>
      </w:r>
      <w:r w:rsidRPr="008426C0">
        <w:rPr>
          <w:rFonts w:eastAsia="Tahoma"/>
          <w:sz w:val="20"/>
          <w:szCs w:val="20"/>
          <w:shd w:val="clear" w:color="auto" w:fill="FFFFFF"/>
        </w:rPr>
        <w:t xml:space="preserve">позволит достигнуть следующих положительных результатов: увеличение </w:t>
      </w:r>
      <w:proofErr w:type="gramStart"/>
      <w:r w:rsidRPr="008426C0">
        <w:rPr>
          <w:rFonts w:eastAsia="Tahoma"/>
          <w:sz w:val="20"/>
          <w:szCs w:val="20"/>
          <w:shd w:val="clear" w:color="auto" w:fill="FFFFFF"/>
        </w:rPr>
        <w:t>на</w:t>
      </w:r>
      <w:proofErr w:type="gramEnd"/>
      <w:r w:rsidRPr="008426C0">
        <w:rPr>
          <w:rFonts w:eastAsia="Tahoma"/>
          <w:sz w:val="20"/>
          <w:szCs w:val="20"/>
          <w:shd w:val="clear" w:color="auto" w:fill="FFFFFF"/>
        </w:rPr>
        <w:t xml:space="preserve"> </w:t>
      </w:r>
      <w:proofErr w:type="gramStart"/>
      <w:r w:rsidRPr="008426C0">
        <w:rPr>
          <w:rFonts w:eastAsia="Tahoma"/>
          <w:sz w:val="20"/>
          <w:szCs w:val="20"/>
          <w:shd w:val="clear" w:color="auto" w:fill="FFFFFF"/>
        </w:rPr>
        <w:t>удельного</w:t>
      </w:r>
      <w:proofErr w:type="gramEnd"/>
      <w:r w:rsidRPr="008426C0">
        <w:rPr>
          <w:rFonts w:eastAsia="Tahoma"/>
          <w:sz w:val="20"/>
          <w:szCs w:val="20"/>
          <w:shd w:val="clear" w:color="auto" w:fill="FFFFFF"/>
        </w:rPr>
        <w:t xml:space="preserve"> веса оборудованных учреждений образования района для обеспечения доступности для детей-инвалидов</w:t>
      </w:r>
      <w:r w:rsidRPr="008426C0">
        <w:rPr>
          <w:rFonts w:eastAsia="HelveticaNeue"/>
          <w:sz w:val="20"/>
          <w:szCs w:val="20"/>
        </w:rPr>
        <w:t xml:space="preserve">. </w:t>
      </w:r>
      <w:proofErr w:type="spellStart"/>
      <w:r w:rsidRPr="008426C0">
        <w:rPr>
          <w:rFonts w:eastAsia="HelveticaNeue"/>
          <w:sz w:val="20"/>
          <w:szCs w:val="20"/>
        </w:rPr>
        <w:t>Нереализация</w:t>
      </w:r>
      <w:proofErr w:type="spellEnd"/>
      <w:r w:rsidRPr="008426C0">
        <w:rPr>
          <w:rFonts w:eastAsia="HelveticaNeue"/>
          <w:sz w:val="20"/>
          <w:szCs w:val="20"/>
        </w:rPr>
        <w:t xml:space="preserve"> мероприятия создаст трудности в развитии</w:t>
      </w:r>
      <w:r w:rsidRPr="008426C0">
        <w:rPr>
          <w:sz w:val="20"/>
          <w:szCs w:val="20"/>
        </w:rPr>
        <w:t xml:space="preserve"> современной инфраструктуры образования детей-инвалидов, в формирования у данной категории обучающихся социальных компетенций, гражданских установок, культуры здорового образа жизни.</w:t>
      </w:r>
    </w:p>
    <w:p w:rsidR="008426C0" w:rsidRPr="008426C0" w:rsidRDefault="008426C0" w:rsidP="008426C0">
      <w:pPr>
        <w:autoSpaceDE w:val="0"/>
        <w:autoSpaceDN w:val="0"/>
        <w:adjustRightInd w:val="0"/>
        <w:ind w:firstLine="426"/>
        <w:jc w:val="both"/>
        <w:rPr>
          <w:sz w:val="20"/>
          <w:szCs w:val="20"/>
        </w:rPr>
      </w:pPr>
      <w:r w:rsidRPr="008426C0">
        <w:rPr>
          <w:sz w:val="20"/>
          <w:szCs w:val="20"/>
        </w:rPr>
        <w:t>Исполнителем основного мероприятия является отдел образования Администрации Льговского района Курской области.</w:t>
      </w:r>
    </w:p>
    <w:p w:rsidR="008426C0" w:rsidRPr="008426C0" w:rsidRDefault="008426C0" w:rsidP="008426C0">
      <w:pPr>
        <w:tabs>
          <w:tab w:val="left" w:pos="6314"/>
          <w:tab w:val="left" w:pos="6460"/>
        </w:tabs>
        <w:ind w:right="-1" w:firstLine="426"/>
        <w:jc w:val="both"/>
        <w:rPr>
          <w:sz w:val="20"/>
          <w:szCs w:val="20"/>
        </w:rPr>
      </w:pPr>
      <w:r w:rsidRPr="008426C0">
        <w:rPr>
          <w:sz w:val="20"/>
          <w:szCs w:val="20"/>
        </w:rPr>
        <w:t>Реализация мероприятия  «Создание условий для реализации федеральных государственных образовательных стандартов начального общего, основного общего, среднего (полного) общего образования» позволит оснастить общеобразовательные учреждения Льговского района Курской области современным учебно-лабораторным, производственным, компьютерным, спортивным оборудованием. Пополнить школьные библиотеки учебниками, художественной и справочной литературой.</w:t>
      </w:r>
      <w:r w:rsidRPr="008426C0">
        <w:rPr>
          <w:rFonts w:eastAsia="HelveticaNeue"/>
          <w:sz w:val="20"/>
          <w:szCs w:val="20"/>
        </w:rPr>
        <w:t xml:space="preserve"> </w:t>
      </w:r>
      <w:r w:rsidRPr="008426C0">
        <w:rPr>
          <w:sz w:val="20"/>
          <w:szCs w:val="20"/>
        </w:rPr>
        <w:t xml:space="preserve">В случае </w:t>
      </w:r>
      <w:proofErr w:type="spellStart"/>
      <w:r w:rsidRPr="008426C0">
        <w:rPr>
          <w:sz w:val="20"/>
          <w:szCs w:val="20"/>
        </w:rPr>
        <w:t>нереализации</w:t>
      </w:r>
      <w:proofErr w:type="spellEnd"/>
      <w:r w:rsidRPr="008426C0">
        <w:rPr>
          <w:sz w:val="20"/>
          <w:szCs w:val="20"/>
        </w:rPr>
        <w:t xml:space="preserve"> мероприятия общеобразовательные учреждения не будут укомплектованы современным учебно-лабораторным, производственным, спортивным, компьютерным оборудованием, учебной литературой, что приведет к нарушению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образования  в общеобразовательных организациях.</w:t>
      </w:r>
    </w:p>
    <w:p w:rsidR="008426C0" w:rsidRPr="008426C0" w:rsidRDefault="008426C0" w:rsidP="008426C0">
      <w:pPr>
        <w:autoSpaceDE w:val="0"/>
        <w:autoSpaceDN w:val="0"/>
        <w:adjustRightInd w:val="0"/>
        <w:ind w:firstLine="426"/>
        <w:jc w:val="both"/>
        <w:rPr>
          <w:sz w:val="20"/>
          <w:szCs w:val="20"/>
        </w:rPr>
      </w:pPr>
      <w:r w:rsidRPr="008426C0">
        <w:rPr>
          <w:sz w:val="20"/>
          <w:szCs w:val="20"/>
        </w:rPr>
        <w:t>Исполнителем основного мероприятия является отдел образования Администрации Льговского района Курской области.</w:t>
      </w:r>
    </w:p>
    <w:p w:rsidR="008426C0" w:rsidRPr="008426C0" w:rsidRDefault="008426C0" w:rsidP="008426C0">
      <w:pPr>
        <w:numPr>
          <w:ilvl w:val="0"/>
          <w:numId w:val="10"/>
        </w:numPr>
        <w:ind w:left="0" w:firstLine="426"/>
        <w:jc w:val="both"/>
        <w:rPr>
          <w:sz w:val="20"/>
          <w:szCs w:val="20"/>
        </w:rPr>
      </w:pPr>
      <w:r w:rsidRPr="008426C0">
        <w:rPr>
          <w:sz w:val="20"/>
          <w:szCs w:val="20"/>
        </w:rPr>
        <w:t>Мероприятие «Социальная поддержка отдельным категориям граждан по оплате жилого помещения и коммунальных услуг» позволит обеспечить реализацию  субвенции местным бюджетам на осуществление отдельных государственных полномочий по финансовому обеспечению расходов по предоставлению мер социальной поддержки на бесплатное жилое помещение с отоплением и освещением работникам муниципальных образовательных учреждений.</w:t>
      </w:r>
    </w:p>
    <w:p w:rsidR="008426C0" w:rsidRPr="008426C0" w:rsidRDefault="008426C0" w:rsidP="008426C0">
      <w:pPr>
        <w:widowControl w:val="0"/>
        <w:tabs>
          <w:tab w:val="left" w:pos="219"/>
          <w:tab w:val="left" w:pos="6314"/>
          <w:tab w:val="left" w:pos="6460"/>
        </w:tabs>
        <w:autoSpaceDE w:val="0"/>
        <w:autoSpaceDN w:val="0"/>
        <w:adjustRightInd w:val="0"/>
        <w:ind w:right="-1" w:firstLine="426"/>
        <w:contextualSpacing/>
        <w:jc w:val="both"/>
        <w:rPr>
          <w:sz w:val="20"/>
          <w:szCs w:val="20"/>
        </w:rPr>
      </w:pPr>
      <w:proofErr w:type="spellStart"/>
      <w:r w:rsidRPr="008426C0">
        <w:rPr>
          <w:sz w:val="20"/>
          <w:szCs w:val="20"/>
        </w:rPr>
        <w:t>Нереализация</w:t>
      </w:r>
      <w:proofErr w:type="spellEnd"/>
      <w:r w:rsidRPr="008426C0">
        <w:rPr>
          <w:sz w:val="20"/>
          <w:szCs w:val="20"/>
        </w:rPr>
        <w:t xml:space="preserve"> мероприятия создаст препятствия для обновления учительского корпуса, обеспечения общеобразовательных организаций, особенно сельской местности, молодыми кадрами, негативно повлияет на престиж профессии учителя.</w:t>
      </w:r>
    </w:p>
    <w:p w:rsidR="008426C0" w:rsidRPr="008426C0" w:rsidRDefault="008426C0" w:rsidP="008426C0">
      <w:pPr>
        <w:autoSpaceDE w:val="0"/>
        <w:autoSpaceDN w:val="0"/>
        <w:adjustRightInd w:val="0"/>
        <w:ind w:firstLine="426"/>
        <w:jc w:val="both"/>
        <w:rPr>
          <w:sz w:val="20"/>
          <w:szCs w:val="20"/>
        </w:rPr>
      </w:pPr>
      <w:r w:rsidRPr="008426C0">
        <w:rPr>
          <w:sz w:val="20"/>
          <w:szCs w:val="20"/>
        </w:rPr>
        <w:t>Исполнителем основного мероприятия является отдел образования Администрации Льговского района Курской области.</w:t>
      </w:r>
    </w:p>
    <w:p w:rsidR="008426C0" w:rsidRPr="008426C0" w:rsidRDefault="008426C0" w:rsidP="008426C0">
      <w:pPr>
        <w:numPr>
          <w:ilvl w:val="0"/>
          <w:numId w:val="10"/>
        </w:numPr>
        <w:autoSpaceDE w:val="0"/>
        <w:autoSpaceDN w:val="0"/>
        <w:adjustRightInd w:val="0"/>
        <w:ind w:left="0" w:right="-1" w:firstLine="426"/>
        <w:jc w:val="both"/>
        <w:rPr>
          <w:rFonts w:eastAsia="Calibri"/>
          <w:sz w:val="20"/>
          <w:szCs w:val="20"/>
        </w:rPr>
      </w:pPr>
      <w:proofErr w:type="gramStart"/>
      <w:r w:rsidRPr="008426C0">
        <w:rPr>
          <w:rFonts w:eastAsia="Calibri"/>
          <w:sz w:val="20"/>
          <w:szCs w:val="20"/>
        </w:rPr>
        <w:t xml:space="preserve">Мероприятие «Совершенствование  организации школьного питания» направлено на создание условий для 100-процентного охвата горячим питанием обучающихся во всех общеобразовательных учреждениях Льговского района Курской области, </w:t>
      </w:r>
      <w:r w:rsidRPr="008426C0">
        <w:rPr>
          <w:sz w:val="20"/>
          <w:szCs w:val="20"/>
        </w:rPr>
        <w:t>обеспечение бесплатным питанием 100%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охваченных питанием (горячим питанием, а в период освоения образовательных программ с применением электронного обучения и</w:t>
      </w:r>
      <w:proofErr w:type="gramEnd"/>
      <w:r w:rsidRPr="008426C0">
        <w:rPr>
          <w:sz w:val="20"/>
          <w:szCs w:val="20"/>
        </w:rPr>
        <w:t xml:space="preserve"> дистанционных образовательных технологий - продуктовым набором или денежной компенсацией), а также по организации бесплатного горячего питания 100% обучающихся, получающих начальное общее образование в муниципальных образовательных организациях.</w:t>
      </w:r>
      <w:r w:rsidRPr="008426C0">
        <w:rPr>
          <w:rFonts w:eastAsia="Calibri"/>
          <w:sz w:val="20"/>
          <w:szCs w:val="20"/>
        </w:rPr>
        <w:t xml:space="preserve"> С этой целью предполагается переоснащение и переоборудование школьных столовых; совершенствование системы организации школьного питания и повышение его эффективности; совершенствование профессионально-кадрового состава работников школьных пищеблоков и предприятий, осуществляющих питание учащихся. В результате будет увеличено количество: пищеблоков школьных столовых, соответствующих нормам СанПиН; квалифицированных кадров, осуществляющих питание обучающихся (путем создания </w:t>
      </w:r>
      <w:proofErr w:type="spellStart"/>
      <w:r w:rsidRPr="008426C0">
        <w:rPr>
          <w:rFonts w:eastAsia="Calibri"/>
          <w:sz w:val="20"/>
          <w:szCs w:val="20"/>
        </w:rPr>
        <w:t>стажировочных</w:t>
      </w:r>
      <w:proofErr w:type="spellEnd"/>
      <w:r w:rsidRPr="008426C0">
        <w:rPr>
          <w:rFonts w:eastAsia="Calibri"/>
          <w:sz w:val="20"/>
          <w:szCs w:val="20"/>
        </w:rPr>
        <w:t xml:space="preserve"> площадок); количество мероприятий, направленных на пропаганду здорового питания.</w:t>
      </w:r>
    </w:p>
    <w:p w:rsidR="008426C0" w:rsidRPr="008426C0" w:rsidRDefault="008426C0" w:rsidP="008426C0">
      <w:pPr>
        <w:widowControl w:val="0"/>
        <w:tabs>
          <w:tab w:val="left" w:pos="219"/>
          <w:tab w:val="left" w:pos="6314"/>
          <w:tab w:val="left" w:pos="6460"/>
        </w:tabs>
        <w:autoSpaceDE w:val="0"/>
        <w:autoSpaceDN w:val="0"/>
        <w:adjustRightInd w:val="0"/>
        <w:ind w:right="-1" w:firstLine="426"/>
        <w:contextualSpacing/>
        <w:jc w:val="both"/>
        <w:rPr>
          <w:sz w:val="20"/>
          <w:szCs w:val="20"/>
        </w:rPr>
      </w:pPr>
      <w:r w:rsidRPr="008426C0">
        <w:rPr>
          <w:rFonts w:eastAsia="HelveticaNeue"/>
          <w:sz w:val="20"/>
          <w:szCs w:val="20"/>
          <w:shd w:val="clear" w:color="auto" w:fill="FFFFFF"/>
        </w:rPr>
        <w:t>05. Мероприятие «Социальные гарантии работникам образования» направлено на предоставление мер социальной поддержки 100% работников муниципальных образовательных организаций, получивших меры социальной поддержки, в общей численности работников муниципальных образовательных организаций, имеющих право на предоставление мер социальной поддержки.</w:t>
      </w:r>
      <w:r w:rsidRPr="008426C0">
        <w:rPr>
          <w:sz w:val="20"/>
          <w:szCs w:val="20"/>
        </w:rPr>
        <w:t xml:space="preserve"> </w:t>
      </w:r>
    </w:p>
    <w:p w:rsidR="008426C0" w:rsidRPr="008426C0" w:rsidRDefault="008426C0" w:rsidP="008426C0">
      <w:pPr>
        <w:widowControl w:val="0"/>
        <w:tabs>
          <w:tab w:val="left" w:pos="219"/>
          <w:tab w:val="left" w:pos="6314"/>
          <w:tab w:val="left" w:pos="6460"/>
        </w:tabs>
        <w:autoSpaceDE w:val="0"/>
        <w:autoSpaceDN w:val="0"/>
        <w:adjustRightInd w:val="0"/>
        <w:ind w:right="-1" w:firstLine="426"/>
        <w:contextualSpacing/>
        <w:jc w:val="both"/>
        <w:rPr>
          <w:sz w:val="20"/>
          <w:szCs w:val="20"/>
        </w:rPr>
      </w:pPr>
      <w:proofErr w:type="spellStart"/>
      <w:r w:rsidRPr="008426C0">
        <w:rPr>
          <w:sz w:val="20"/>
          <w:szCs w:val="20"/>
        </w:rPr>
        <w:t>Нереализация</w:t>
      </w:r>
      <w:proofErr w:type="spellEnd"/>
      <w:r w:rsidRPr="008426C0">
        <w:rPr>
          <w:sz w:val="20"/>
          <w:szCs w:val="20"/>
        </w:rPr>
        <w:t xml:space="preserve"> мероприятия создаст препятствия для обновления учительского корпуса, обеспечения общеобразовательных организаций, особенно сельской местности, молодыми кадрами, негативно повлияет на престиж профессии учителя.</w:t>
      </w:r>
    </w:p>
    <w:p w:rsidR="008426C0" w:rsidRPr="008426C0" w:rsidRDefault="008426C0" w:rsidP="008426C0">
      <w:pPr>
        <w:autoSpaceDE w:val="0"/>
        <w:autoSpaceDN w:val="0"/>
        <w:adjustRightInd w:val="0"/>
        <w:ind w:firstLine="426"/>
        <w:jc w:val="both"/>
        <w:rPr>
          <w:sz w:val="20"/>
          <w:szCs w:val="20"/>
        </w:rPr>
      </w:pPr>
      <w:r w:rsidRPr="008426C0">
        <w:rPr>
          <w:sz w:val="20"/>
          <w:szCs w:val="20"/>
        </w:rPr>
        <w:t>Исполнителем основного мероприятия является отдел образования Администрации Льговского района Курской области.</w:t>
      </w:r>
    </w:p>
    <w:p w:rsidR="008426C0" w:rsidRPr="008426C0" w:rsidRDefault="008426C0" w:rsidP="008426C0">
      <w:pPr>
        <w:tabs>
          <w:tab w:val="left" w:pos="219"/>
        </w:tabs>
        <w:autoSpaceDE w:val="0"/>
        <w:ind w:right="-86" w:firstLine="426"/>
        <w:contextualSpacing/>
        <w:jc w:val="both"/>
        <w:rPr>
          <w:sz w:val="20"/>
          <w:szCs w:val="20"/>
        </w:rPr>
      </w:pPr>
      <w:r w:rsidRPr="008426C0">
        <w:rPr>
          <w:sz w:val="20"/>
          <w:szCs w:val="20"/>
        </w:rPr>
        <w:t xml:space="preserve">Мероприятие «Развитие кадрового потенциала системы общего образования детей» нацелено на доведение до 100%доли учителей и руководителей общеобразовательных учреждений, прошедших </w:t>
      </w:r>
      <w:r w:rsidRPr="008426C0">
        <w:rPr>
          <w:sz w:val="20"/>
          <w:szCs w:val="20"/>
        </w:rPr>
        <w:lastRenderedPageBreak/>
        <w:t xml:space="preserve">повышение квалификации и профессиональную переподготовку в соответствии с федеральными образовательными стандартами общего образования, в общей численности учителей к окончанию срока действия Программы. Тем самым для всех педагогов будет обеспечена возможность непрерывного профессионального развития, увеличено до 70% количества учителей, прошедших повышение квалификации и переподготовку. </w:t>
      </w:r>
      <w:proofErr w:type="spellStart"/>
      <w:r w:rsidRPr="008426C0">
        <w:rPr>
          <w:sz w:val="20"/>
          <w:szCs w:val="20"/>
        </w:rPr>
        <w:t>Нереализация</w:t>
      </w:r>
      <w:proofErr w:type="spellEnd"/>
      <w:r w:rsidRPr="008426C0">
        <w:rPr>
          <w:sz w:val="20"/>
          <w:szCs w:val="20"/>
        </w:rPr>
        <w:t xml:space="preserve"> мероприятия затруднит обновление профессиональных компетенций и повышение уровня подготовки управленческого и педагогического корпуса Льговского района Курской области. </w:t>
      </w:r>
    </w:p>
    <w:p w:rsidR="008426C0" w:rsidRPr="008426C0" w:rsidRDefault="008426C0" w:rsidP="008426C0">
      <w:pPr>
        <w:autoSpaceDE w:val="0"/>
        <w:autoSpaceDN w:val="0"/>
        <w:adjustRightInd w:val="0"/>
        <w:ind w:firstLine="426"/>
        <w:jc w:val="both"/>
        <w:rPr>
          <w:sz w:val="20"/>
          <w:szCs w:val="20"/>
        </w:rPr>
      </w:pPr>
      <w:r w:rsidRPr="008426C0">
        <w:rPr>
          <w:sz w:val="20"/>
          <w:szCs w:val="20"/>
        </w:rPr>
        <w:t>Исполнителем основного мероприятия является отдел образования Администрации Льговского района Курской области.</w:t>
      </w:r>
    </w:p>
    <w:p w:rsidR="008426C0" w:rsidRPr="008426C0" w:rsidRDefault="008426C0" w:rsidP="008426C0">
      <w:pPr>
        <w:autoSpaceDE w:val="0"/>
        <w:autoSpaceDN w:val="0"/>
        <w:adjustRightInd w:val="0"/>
        <w:ind w:right="-1" w:firstLine="426"/>
        <w:jc w:val="both"/>
        <w:rPr>
          <w:rFonts w:eastAsia="Calibri"/>
          <w:sz w:val="20"/>
          <w:szCs w:val="20"/>
        </w:rPr>
      </w:pPr>
      <w:r w:rsidRPr="008426C0">
        <w:rPr>
          <w:sz w:val="20"/>
          <w:szCs w:val="20"/>
        </w:rPr>
        <w:t>06. Мероприятие «Создание в общеобразовательных организациях Льговского района Курской области, расположенных в сельской местности, условий для занятий физической культурой и спортом».</w:t>
      </w:r>
    </w:p>
    <w:p w:rsidR="008426C0" w:rsidRPr="008426C0" w:rsidRDefault="008426C0" w:rsidP="008426C0">
      <w:pPr>
        <w:autoSpaceDE w:val="0"/>
        <w:autoSpaceDN w:val="0"/>
        <w:adjustRightInd w:val="0"/>
        <w:ind w:firstLine="426"/>
        <w:jc w:val="both"/>
        <w:rPr>
          <w:sz w:val="20"/>
          <w:szCs w:val="20"/>
        </w:rPr>
      </w:pPr>
      <w:proofErr w:type="spellStart"/>
      <w:r w:rsidRPr="008426C0">
        <w:rPr>
          <w:sz w:val="20"/>
          <w:szCs w:val="20"/>
        </w:rPr>
        <w:t>Нереализация</w:t>
      </w:r>
      <w:proofErr w:type="spellEnd"/>
      <w:r w:rsidRPr="008426C0">
        <w:rPr>
          <w:sz w:val="20"/>
          <w:szCs w:val="20"/>
        </w:rPr>
        <w:t xml:space="preserve"> мероприятия ухудшит состояние здоровья </w:t>
      </w:r>
      <w:proofErr w:type="gramStart"/>
      <w:r w:rsidRPr="008426C0">
        <w:rPr>
          <w:sz w:val="20"/>
          <w:szCs w:val="20"/>
        </w:rPr>
        <w:t>обучающихся</w:t>
      </w:r>
      <w:proofErr w:type="gramEnd"/>
      <w:r w:rsidRPr="008426C0">
        <w:rPr>
          <w:sz w:val="20"/>
          <w:szCs w:val="20"/>
        </w:rPr>
        <w:t xml:space="preserve">. </w:t>
      </w:r>
    </w:p>
    <w:p w:rsidR="008426C0" w:rsidRPr="008426C0" w:rsidRDefault="008426C0" w:rsidP="008426C0">
      <w:pPr>
        <w:autoSpaceDE w:val="0"/>
        <w:autoSpaceDN w:val="0"/>
        <w:adjustRightInd w:val="0"/>
        <w:ind w:firstLine="426"/>
        <w:jc w:val="both"/>
        <w:rPr>
          <w:sz w:val="20"/>
          <w:szCs w:val="20"/>
        </w:rPr>
      </w:pPr>
      <w:r w:rsidRPr="008426C0">
        <w:rPr>
          <w:sz w:val="20"/>
          <w:szCs w:val="20"/>
        </w:rPr>
        <w:t>Исполнителем основного мероприятия является отдел образования Администрации Льговского района Курской области.</w:t>
      </w:r>
    </w:p>
    <w:p w:rsidR="008426C0" w:rsidRPr="008426C0" w:rsidRDefault="008426C0" w:rsidP="008426C0">
      <w:pPr>
        <w:tabs>
          <w:tab w:val="left" w:pos="219"/>
        </w:tabs>
        <w:autoSpaceDE w:val="0"/>
        <w:ind w:right="-86" w:firstLine="426"/>
        <w:contextualSpacing/>
        <w:jc w:val="both"/>
        <w:rPr>
          <w:sz w:val="20"/>
          <w:szCs w:val="20"/>
        </w:rPr>
      </w:pPr>
      <w:r w:rsidRPr="008426C0">
        <w:rPr>
          <w:sz w:val="20"/>
          <w:szCs w:val="20"/>
        </w:rPr>
        <w:t xml:space="preserve">07. Мероприятие «Организация подвоза 289 обучающихся </w:t>
      </w:r>
      <w:r w:rsidRPr="008426C0">
        <w:rPr>
          <w:bCs/>
          <w:sz w:val="20"/>
          <w:szCs w:val="20"/>
        </w:rPr>
        <w:t xml:space="preserve">муниципальных общеобразовательных организаций </w:t>
      </w:r>
      <w:r w:rsidRPr="008426C0">
        <w:rPr>
          <w:sz w:val="20"/>
          <w:szCs w:val="20"/>
        </w:rPr>
        <w:t xml:space="preserve">школьными автобусами к месту обучения и обратно. </w:t>
      </w:r>
      <w:proofErr w:type="spellStart"/>
      <w:r w:rsidRPr="008426C0">
        <w:rPr>
          <w:sz w:val="20"/>
          <w:szCs w:val="20"/>
        </w:rPr>
        <w:t>Нереализация</w:t>
      </w:r>
      <w:proofErr w:type="spellEnd"/>
      <w:r w:rsidRPr="008426C0">
        <w:rPr>
          <w:sz w:val="20"/>
          <w:szCs w:val="20"/>
        </w:rPr>
        <w:t xml:space="preserve"> мероприятия не обеспечит освоение </w:t>
      </w:r>
      <w:proofErr w:type="gramStart"/>
      <w:r w:rsidRPr="008426C0">
        <w:rPr>
          <w:sz w:val="20"/>
          <w:szCs w:val="20"/>
        </w:rPr>
        <w:t>обучающимися</w:t>
      </w:r>
      <w:proofErr w:type="gramEnd"/>
      <w:r w:rsidRPr="008426C0">
        <w:rPr>
          <w:sz w:val="20"/>
          <w:szCs w:val="20"/>
        </w:rPr>
        <w:t xml:space="preserve"> программы обучения по начальному общему, основному общему и среднему общему образованию. </w:t>
      </w:r>
    </w:p>
    <w:p w:rsidR="008426C0" w:rsidRPr="008426C0" w:rsidRDefault="008426C0" w:rsidP="008426C0">
      <w:pPr>
        <w:autoSpaceDE w:val="0"/>
        <w:autoSpaceDN w:val="0"/>
        <w:adjustRightInd w:val="0"/>
        <w:ind w:firstLine="426"/>
        <w:jc w:val="both"/>
        <w:rPr>
          <w:sz w:val="20"/>
          <w:szCs w:val="20"/>
        </w:rPr>
      </w:pPr>
      <w:r w:rsidRPr="008426C0">
        <w:rPr>
          <w:sz w:val="20"/>
          <w:szCs w:val="20"/>
        </w:rPr>
        <w:t>Исполнителем основного мероприятия является отдел образования Администрации Льговского района Курской области.</w:t>
      </w:r>
    </w:p>
    <w:p w:rsidR="008426C0" w:rsidRPr="008426C0" w:rsidRDefault="008426C0" w:rsidP="008426C0">
      <w:pPr>
        <w:tabs>
          <w:tab w:val="left" w:pos="219"/>
        </w:tabs>
        <w:autoSpaceDE w:val="0"/>
        <w:ind w:right="-86" w:firstLine="426"/>
        <w:contextualSpacing/>
        <w:jc w:val="both"/>
        <w:rPr>
          <w:sz w:val="20"/>
          <w:szCs w:val="20"/>
        </w:rPr>
      </w:pPr>
      <w:r w:rsidRPr="008426C0">
        <w:rPr>
          <w:sz w:val="20"/>
          <w:szCs w:val="20"/>
        </w:rPr>
        <w:t xml:space="preserve">08. Мероприятие «Внедрение целевой модели цифровой образовательной среды в общеобразовательных организациях и профессиональных образовательных организациях» регионального проекта «Цифровая образовательная среда». </w:t>
      </w:r>
      <w:proofErr w:type="spellStart"/>
      <w:r w:rsidRPr="008426C0">
        <w:rPr>
          <w:sz w:val="20"/>
          <w:szCs w:val="20"/>
        </w:rPr>
        <w:t>Нереализация</w:t>
      </w:r>
      <w:proofErr w:type="spellEnd"/>
      <w:r w:rsidRPr="008426C0">
        <w:rPr>
          <w:sz w:val="20"/>
          <w:szCs w:val="20"/>
        </w:rPr>
        <w:t xml:space="preserve"> мероприятия не обеспечит освоение </w:t>
      </w:r>
      <w:proofErr w:type="gramStart"/>
      <w:r w:rsidRPr="008426C0">
        <w:rPr>
          <w:sz w:val="20"/>
          <w:szCs w:val="20"/>
        </w:rPr>
        <w:t>обучающимися</w:t>
      </w:r>
      <w:proofErr w:type="gramEnd"/>
      <w:r w:rsidRPr="008426C0">
        <w:rPr>
          <w:sz w:val="20"/>
          <w:szCs w:val="20"/>
        </w:rPr>
        <w:t xml:space="preserve"> программы обучения по начальному общему, основному общему и среднему общему образованию. </w:t>
      </w:r>
    </w:p>
    <w:p w:rsidR="008426C0" w:rsidRPr="008426C0" w:rsidRDefault="008426C0" w:rsidP="008426C0">
      <w:pPr>
        <w:autoSpaceDE w:val="0"/>
        <w:autoSpaceDN w:val="0"/>
        <w:adjustRightInd w:val="0"/>
        <w:ind w:firstLine="426"/>
        <w:jc w:val="both"/>
        <w:rPr>
          <w:sz w:val="20"/>
          <w:szCs w:val="20"/>
        </w:rPr>
      </w:pPr>
      <w:r w:rsidRPr="008426C0">
        <w:rPr>
          <w:sz w:val="20"/>
          <w:szCs w:val="20"/>
        </w:rPr>
        <w:t>Исполнителем основного мероприятия является отдел образования Администрации Льговского района Курской области.</w:t>
      </w:r>
    </w:p>
    <w:p w:rsidR="008426C0" w:rsidRPr="008426C0" w:rsidRDefault="008426C0" w:rsidP="008426C0">
      <w:pPr>
        <w:tabs>
          <w:tab w:val="left" w:pos="219"/>
        </w:tabs>
        <w:autoSpaceDE w:val="0"/>
        <w:ind w:right="-86" w:firstLine="426"/>
        <w:contextualSpacing/>
        <w:jc w:val="both"/>
        <w:rPr>
          <w:sz w:val="20"/>
          <w:szCs w:val="20"/>
        </w:rPr>
      </w:pPr>
      <w:r w:rsidRPr="008426C0">
        <w:rPr>
          <w:sz w:val="20"/>
          <w:szCs w:val="20"/>
        </w:rPr>
        <w:t xml:space="preserve">09. Мероприятие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w:t>
      </w:r>
      <w:proofErr w:type="spellStart"/>
      <w:r w:rsidRPr="008426C0">
        <w:rPr>
          <w:sz w:val="20"/>
          <w:szCs w:val="20"/>
        </w:rPr>
        <w:t>Нереализация</w:t>
      </w:r>
      <w:proofErr w:type="spellEnd"/>
      <w:r w:rsidRPr="008426C0">
        <w:rPr>
          <w:sz w:val="20"/>
          <w:szCs w:val="20"/>
        </w:rPr>
        <w:t xml:space="preserve"> мероприятия не обеспечит освоение </w:t>
      </w:r>
      <w:proofErr w:type="gramStart"/>
      <w:r w:rsidRPr="008426C0">
        <w:rPr>
          <w:sz w:val="20"/>
          <w:szCs w:val="20"/>
        </w:rPr>
        <w:t>обучающимися</w:t>
      </w:r>
      <w:proofErr w:type="gramEnd"/>
      <w:r w:rsidRPr="008426C0">
        <w:rPr>
          <w:sz w:val="20"/>
          <w:szCs w:val="20"/>
        </w:rPr>
        <w:t xml:space="preserve"> программы обучения по начальному общему, основному общему и среднему общему образованию. </w:t>
      </w:r>
    </w:p>
    <w:p w:rsidR="008426C0" w:rsidRPr="008426C0" w:rsidRDefault="008426C0" w:rsidP="008426C0">
      <w:pPr>
        <w:autoSpaceDE w:val="0"/>
        <w:autoSpaceDN w:val="0"/>
        <w:adjustRightInd w:val="0"/>
        <w:ind w:firstLine="426"/>
        <w:jc w:val="both"/>
        <w:rPr>
          <w:sz w:val="20"/>
          <w:szCs w:val="20"/>
        </w:rPr>
      </w:pPr>
      <w:r w:rsidRPr="008426C0">
        <w:rPr>
          <w:sz w:val="20"/>
          <w:szCs w:val="20"/>
        </w:rPr>
        <w:t>Исполнителем основного мероприятия является отдел образования Администрации Льговского района Курской области.</w:t>
      </w:r>
    </w:p>
    <w:p w:rsidR="008426C0" w:rsidRPr="008426C0" w:rsidRDefault="008426C0" w:rsidP="008426C0">
      <w:pPr>
        <w:autoSpaceDE w:val="0"/>
        <w:autoSpaceDN w:val="0"/>
        <w:adjustRightInd w:val="0"/>
        <w:ind w:firstLine="426"/>
        <w:jc w:val="both"/>
        <w:rPr>
          <w:sz w:val="20"/>
          <w:szCs w:val="20"/>
        </w:rPr>
      </w:pPr>
      <w:r w:rsidRPr="008426C0">
        <w:rPr>
          <w:sz w:val="20"/>
          <w:szCs w:val="20"/>
        </w:rPr>
        <w:t>10. Мероприятие «Приобретение мебели для муниципальных общеобразовательных учреждений, расположенных в сельских населенных пунктах (рабочих поселках, поселках городского типа)»</w:t>
      </w:r>
    </w:p>
    <w:p w:rsidR="008426C0" w:rsidRPr="008426C0" w:rsidRDefault="008426C0" w:rsidP="008426C0">
      <w:pPr>
        <w:autoSpaceDE w:val="0"/>
        <w:autoSpaceDN w:val="0"/>
        <w:adjustRightInd w:val="0"/>
        <w:ind w:firstLine="426"/>
        <w:jc w:val="both"/>
        <w:rPr>
          <w:sz w:val="20"/>
          <w:szCs w:val="20"/>
        </w:rPr>
      </w:pPr>
      <w:r w:rsidRPr="008426C0">
        <w:rPr>
          <w:sz w:val="20"/>
          <w:szCs w:val="20"/>
        </w:rPr>
        <w:t>Исполнителем основного мероприятия является отдел образования Администрации Льговского района Курской области.</w:t>
      </w:r>
    </w:p>
    <w:p w:rsidR="008426C0" w:rsidRPr="008426C0" w:rsidRDefault="008426C0" w:rsidP="008426C0">
      <w:pPr>
        <w:ind w:firstLine="426"/>
        <w:jc w:val="both"/>
        <w:rPr>
          <w:sz w:val="20"/>
          <w:szCs w:val="20"/>
        </w:rPr>
      </w:pPr>
      <w:r w:rsidRPr="008426C0">
        <w:rPr>
          <w:sz w:val="20"/>
          <w:szCs w:val="20"/>
        </w:rPr>
        <w:t xml:space="preserve">11. Мероприятие «Реализация мероприятий, направленных на предотвращение распространения новой </w:t>
      </w:r>
      <w:proofErr w:type="spellStart"/>
      <w:r w:rsidRPr="008426C0">
        <w:rPr>
          <w:sz w:val="20"/>
          <w:szCs w:val="20"/>
        </w:rPr>
        <w:t>коронавирусной</w:t>
      </w:r>
      <w:proofErr w:type="spellEnd"/>
      <w:r w:rsidRPr="008426C0">
        <w:rPr>
          <w:sz w:val="20"/>
          <w:szCs w:val="20"/>
        </w:rPr>
        <w:t xml:space="preserve"> инфекции в муниципальных общеобразовательных организациях»</w:t>
      </w:r>
    </w:p>
    <w:p w:rsidR="008426C0" w:rsidRPr="008426C0" w:rsidRDefault="008426C0" w:rsidP="008426C0">
      <w:pPr>
        <w:autoSpaceDE w:val="0"/>
        <w:autoSpaceDN w:val="0"/>
        <w:adjustRightInd w:val="0"/>
        <w:ind w:firstLine="426"/>
        <w:jc w:val="both"/>
        <w:rPr>
          <w:sz w:val="20"/>
          <w:szCs w:val="20"/>
        </w:rPr>
      </w:pPr>
      <w:r w:rsidRPr="008426C0">
        <w:rPr>
          <w:sz w:val="20"/>
          <w:szCs w:val="20"/>
        </w:rPr>
        <w:t>Исполнителем основного мероприятия является отдел образования Администрации Льговского района Курской области.</w:t>
      </w:r>
    </w:p>
    <w:p w:rsidR="008426C0" w:rsidRPr="008426C0" w:rsidRDefault="008426C0" w:rsidP="008426C0">
      <w:pPr>
        <w:ind w:firstLine="426"/>
        <w:jc w:val="both"/>
        <w:rPr>
          <w:sz w:val="20"/>
          <w:szCs w:val="20"/>
        </w:rPr>
      </w:pPr>
      <w:r w:rsidRPr="008426C0">
        <w:rPr>
          <w:sz w:val="20"/>
          <w:szCs w:val="20"/>
        </w:rPr>
        <w:t>12. Мероприятие «Реализация мероприятий по модернизации школьных систем образования»</w:t>
      </w:r>
    </w:p>
    <w:p w:rsidR="008426C0" w:rsidRPr="008426C0" w:rsidRDefault="008426C0" w:rsidP="008426C0">
      <w:pPr>
        <w:autoSpaceDE w:val="0"/>
        <w:autoSpaceDN w:val="0"/>
        <w:adjustRightInd w:val="0"/>
        <w:ind w:firstLine="426"/>
        <w:jc w:val="both"/>
        <w:rPr>
          <w:sz w:val="20"/>
          <w:szCs w:val="20"/>
        </w:rPr>
      </w:pPr>
      <w:r w:rsidRPr="008426C0">
        <w:rPr>
          <w:sz w:val="20"/>
          <w:szCs w:val="20"/>
        </w:rPr>
        <w:t>Исполнителем основного мероприятия является отдел образования Администрации Льговского района Курской области.</w:t>
      </w:r>
    </w:p>
    <w:p w:rsidR="008426C0" w:rsidRPr="008426C0" w:rsidRDefault="008426C0" w:rsidP="008426C0">
      <w:pPr>
        <w:autoSpaceDE w:val="0"/>
        <w:autoSpaceDN w:val="0"/>
        <w:adjustRightInd w:val="0"/>
        <w:ind w:firstLine="426"/>
        <w:jc w:val="both"/>
        <w:rPr>
          <w:sz w:val="20"/>
          <w:szCs w:val="20"/>
        </w:rPr>
      </w:pPr>
    </w:p>
    <w:p w:rsidR="008426C0" w:rsidRPr="008426C0" w:rsidRDefault="008426C0" w:rsidP="008426C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ind w:firstLine="426"/>
        <w:jc w:val="center"/>
        <w:textAlignment w:val="baseline"/>
        <w:rPr>
          <w:b/>
          <w:bCs/>
          <w:sz w:val="20"/>
          <w:szCs w:val="20"/>
        </w:rPr>
      </w:pPr>
    </w:p>
    <w:p w:rsidR="008426C0" w:rsidRPr="008426C0" w:rsidRDefault="008426C0" w:rsidP="008426C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ind w:firstLine="426"/>
        <w:jc w:val="center"/>
        <w:textAlignment w:val="baseline"/>
        <w:rPr>
          <w:b/>
          <w:bCs/>
          <w:sz w:val="20"/>
          <w:szCs w:val="20"/>
        </w:rPr>
      </w:pPr>
      <w:r w:rsidRPr="008426C0">
        <w:rPr>
          <w:b/>
          <w:bCs/>
          <w:sz w:val="20"/>
          <w:szCs w:val="20"/>
        </w:rPr>
        <w:t xml:space="preserve">2.4. Характеристика мер государственного регулирования в рамках подпрограммы 2 </w:t>
      </w:r>
    </w:p>
    <w:p w:rsidR="008426C0" w:rsidRPr="008426C0" w:rsidRDefault="008426C0" w:rsidP="008426C0">
      <w:pPr>
        <w:autoSpaceDE w:val="0"/>
        <w:autoSpaceDN w:val="0"/>
        <w:adjustRightInd w:val="0"/>
        <w:ind w:firstLine="426"/>
        <w:jc w:val="both"/>
        <w:rPr>
          <w:bCs/>
          <w:sz w:val="20"/>
          <w:szCs w:val="20"/>
        </w:rPr>
      </w:pPr>
    </w:p>
    <w:p w:rsidR="008426C0" w:rsidRPr="008426C0" w:rsidRDefault="008426C0" w:rsidP="008426C0">
      <w:pPr>
        <w:autoSpaceDE w:val="0"/>
        <w:autoSpaceDN w:val="0"/>
        <w:adjustRightInd w:val="0"/>
        <w:ind w:firstLine="426"/>
        <w:jc w:val="both"/>
        <w:rPr>
          <w:bCs/>
          <w:sz w:val="20"/>
          <w:szCs w:val="20"/>
        </w:rPr>
      </w:pPr>
      <w:r w:rsidRPr="008426C0">
        <w:rPr>
          <w:bCs/>
          <w:sz w:val="20"/>
          <w:szCs w:val="20"/>
        </w:rPr>
        <w:t>В рамках подпрограммы 2 меры государственного регулирования не предусмотрены.</w:t>
      </w:r>
    </w:p>
    <w:p w:rsidR="008426C0" w:rsidRPr="008426C0" w:rsidRDefault="008426C0" w:rsidP="008426C0">
      <w:pPr>
        <w:autoSpaceDE w:val="0"/>
        <w:autoSpaceDN w:val="0"/>
        <w:adjustRightInd w:val="0"/>
        <w:ind w:firstLine="426"/>
        <w:jc w:val="both"/>
        <w:rPr>
          <w:b/>
          <w:bCs/>
          <w:sz w:val="20"/>
          <w:szCs w:val="20"/>
        </w:rPr>
      </w:pPr>
      <w:r w:rsidRPr="008426C0">
        <w:rPr>
          <w:bCs/>
          <w:sz w:val="20"/>
          <w:szCs w:val="20"/>
        </w:rPr>
        <w:t xml:space="preserve"> </w:t>
      </w:r>
    </w:p>
    <w:p w:rsidR="008426C0" w:rsidRPr="008426C0" w:rsidRDefault="008426C0" w:rsidP="008426C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ind w:firstLine="426"/>
        <w:jc w:val="center"/>
        <w:textAlignment w:val="baseline"/>
        <w:rPr>
          <w:b/>
          <w:bCs/>
          <w:sz w:val="20"/>
          <w:szCs w:val="20"/>
        </w:rPr>
      </w:pPr>
      <w:r w:rsidRPr="008426C0">
        <w:rPr>
          <w:b/>
          <w:bCs/>
          <w:sz w:val="20"/>
          <w:szCs w:val="20"/>
        </w:rPr>
        <w:t>2.5. Прогноз сводных показаний муниципальных заданий по этапам реализации подпрограммы 2</w:t>
      </w:r>
    </w:p>
    <w:p w:rsidR="008426C0" w:rsidRPr="008426C0" w:rsidRDefault="008426C0" w:rsidP="008426C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ind w:firstLine="426"/>
        <w:jc w:val="both"/>
        <w:textAlignment w:val="baseline"/>
        <w:rPr>
          <w:rFonts w:eastAsia="Tahoma"/>
          <w:sz w:val="20"/>
          <w:szCs w:val="20"/>
        </w:rPr>
      </w:pPr>
    </w:p>
    <w:p w:rsidR="008426C0" w:rsidRPr="008426C0" w:rsidRDefault="008426C0" w:rsidP="008426C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ind w:firstLine="426"/>
        <w:jc w:val="both"/>
        <w:textAlignment w:val="baseline"/>
        <w:rPr>
          <w:rFonts w:eastAsia="Tahoma"/>
          <w:sz w:val="20"/>
          <w:szCs w:val="20"/>
        </w:rPr>
      </w:pPr>
      <w:r w:rsidRPr="008426C0">
        <w:rPr>
          <w:rFonts w:eastAsia="Tahoma"/>
          <w:sz w:val="20"/>
          <w:szCs w:val="20"/>
        </w:rPr>
        <w:t xml:space="preserve">В рамках подпрограммы 2 будут обеспечены формирование и реализация муниципальных заданий на реализацию основных образовательных программ подведомственных образовательных организаций за счет средств местного и областного бюджетов. </w:t>
      </w:r>
    </w:p>
    <w:p w:rsidR="008426C0" w:rsidRPr="008426C0" w:rsidRDefault="008426C0" w:rsidP="008426C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ind w:firstLine="426"/>
        <w:jc w:val="both"/>
        <w:textAlignment w:val="baseline"/>
        <w:rPr>
          <w:rFonts w:eastAsia="Tahoma"/>
          <w:b/>
          <w:color w:val="000000"/>
          <w:sz w:val="20"/>
          <w:szCs w:val="20"/>
        </w:rPr>
      </w:pPr>
    </w:p>
    <w:p w:rsidR="008426C0" w:rsidRPr="008426C0" w:rsidRDefault="008426C0" w:rsidP="008426C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ind w:firstLine="426"/>
        <w:jc w:val="center"/>
        <w:textAlignment w:val="baseline"/>
        <w:rPr>
          <w:b/>
          <w:bCs/>
          <w:sz w:val="20"/>
          <w:szCs w:val="20"/>
        </w:rPr>
      </w:pPr>
      <w:r w:rsidRPr="008426C0">
        <w:rPr>
          <w:b/>
          <w:bCs/>
          <w:sz w:val="20"/>
          <w:szCs w:val="20"/>
        </w:rPr>
        <w:t xml:space="preserve">2.6. Характеристика основных мероприятий, реализуемых Льговским районом Курской области в разработке и реализации подпрограммы 2 </w:t>
      </w:r>
    </w:p>
    <w:p w:rsidR="008426C0" w:rsidRPr="008426C0" w:rsidRDefault="008426C0" w:rsidP="008426C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ind w:firstLine="426"/>
        <w:jc w:val="center"/>
        <w:textAlignment w:val="baseline"/>
        <w:rPr>
          <w:b/>
          <w:bCs/>
          <w:sz w:val="20"/>
          <w:szCs w:val="20"/>
        </w:rPr>
      </w:pPr>
    </w:p>
    <w:p w:rsidR="008426C0" w:rsidRPr="008426C0" w:rsidRDefault="008426C0" w:rsidP="008426C0">
      <w:pPr>
        <w:autoSpaceDE w:val="0"/>
        <w:autoSpaceDN w:val="0"/>
        <w:adjustRightInd w:val="0"/>
        <w:ind w:firstLine="426"/>
        <w:jc w:val="both"/>
        <w:rPr>
          <w:bCs/>
          <w:sz w:val="20"/>
          <w:szCs w:val="20"/>
        </w:rPr>
      </w:pPr>
      <w:r w:rsidRPr="008426C0">
        <w:rPr>
          <w:bCs/>
          <w:sz w:val="20"/>
          <w:szCs w:val="20"/>
        </w:rPr>
        <w:t xml:space="preserve">В рамках программы и проектов по развитию сферы образования Льговский район Курской области осуществляет мероприятия аналогичные мероприятиям подпрограммы 2 </w:t>
      </w:r>
    </w:p>
    <w:p w:rsidR="008426C0" w:rsidRPr="008426C0" w:rsidRDefault="008426C0" w:rsidP="008426C0">
      <w:pPr>
        <w:autoSpaceDE w:val="0"/>
        <w:autoSpaceDN w:val="0"/>
        <w:adjustRightInd w:val="0"/>
        <w:ind w:firstLine="426"/>
        <w:jc w:val="both"/>
        <w:rPr>
          <w:bCs/>
          <w:sz w:val="20"/>
          <w:szCs w:val="20"/>
        </w:rPr>
      </w:pPr>
    </w:p>
    <w:p w:rsidR="008426C0" w:rsidRPr="008426C0" w:rsidRDefault="008426C0" w:rsidP="008426C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ind w:firstLine="426"/>
        <w:jc w:val="center"/>
        <w:textAlignment w:val="baseline"/>
        <w:rPr>
          <w:rFonts w:eastAsia="Tahoma"/>
          <w:b/>
          <w:color w:val="000000"/>
          <w:sz w:val="20"/>
          <w:szCs w:val="20"/>
        </w:rPr>
      </w:pPr>
      <w:r w:rsidRPr="008426C0">
        <w:rPr>
          <w:b/>
          <w:bCs/>
          <w:sz w:val="20"/>
          <w:szCs w:val="20"/>
        </w:rPr>
        <w:lastRenderedPageBreak/>
        <w:t>2.7. Информация об участии предприятий и организаций, независимо от их организационно-правовых форм и форм собственности, а также государственных внебюджетных фондов в реализации подпрограммы 2</w:t>
      </w:r>
    </w:p>
    <w:p w:rsidR="008426C0" w:rsidRPr="008426C0" w:rsidRDefault="008426C0" w:rsidP="008426C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ind w:firstLine="426"/>
        <w:jc w:val="both"/>
        <w:textAlignment w:val="baseline"/>
        <w:rPr>
          <w:rFonts w:eastAsia="Tahoma"/>
          <w:color w:val="000000"/>
          <w:sz w:val="20"/>
          <w:szCs w:val="20"/>
        </w:rPr>
      </w:pPr>
    </w:p>
    <w:p w:rsidR="008426C0" w:rsidRPr="008426C0" w:rsidRDefault="008426C0" w:rsidP="008426C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ind w:firstLine="426"/>
        <w:jc w:val="both"/>
        <w:textAlignment w:val="baseline"/>
        <w:rPr>
          <w:rFonts w:eastAsia="Tahoma"/>
          <w:color w:val="000000"/>
          <w:sz w:val="20"/>
          <w:szCs w:val="20"/>
        </w:rPr>
      </w:pPr>
      <w:r w:rsidRPr="008426C0">
        <w:rPr>
          <w:rFonts w:eastAsia="Tahoma"/>
          <w:color w:val="000000"/>
          <w:sz w:val="20"/>
          <w:szCs w:val="20"/>
        </w:rPr>
        <w:t>Участие предприятий и организаций в реализации подпрограммы не предусмотрено. Государственные внебюджетные фонды участия в реализации подпрограммы 2 не принимают.</w:t>
      </w:r>
    </w:p>
    <w:p w:rsidR="008426C0" w:rsidRPr="008426C0" w:rsidRDefault="008426C0" w:rsidP="008426C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ind w:firstLine="426"/>
        <w:jc w:val="both"/>
        <w:textAlignment w:val="baseline"/>
        <w:rPr>
          <w:rFonts w:eastAsia="Tahoma"/>
          <w:b/>
          <w:sz w:val="26"/>
          <w:szCs w:val="26"/>
        </w:rPr>
      </w:pPr>
    </w:p>
    <w:p w:rsidR="008426C0" w:rsidRPr="008426C0" w:rsidRDefault="008426C0" w:rsidP="008426C0">
      <w:pPr>
        <w:tabs>
          <w:tab w:val="left" w:pos="560"/>
          <w:tab w:val="left" w:pos="1120"/>
          <w:tab w:val="left" w:pos="2240"/>
          <w:tab w:val="left" w:pos="2800"/>
          <w:tab w:val="left" w:pos="3360"/>
          <w:tab w:val="left" w:pos="3920"/>
          <w:tab w:val="left" w:pos="4480"/>
          <w:tab w:val="left" w:pos="5040"/>
          <w:tab w:val="left" w:pos="5600"/>
          <w:tab w:val="left" w:pos="6160"/>
          <w:tab w:val="left" w:pos="6720"/>
        </w:tabs>
        <w:overflowPunct w:val="0"/>
        <w:autoSpaceDE w:val="0"/>
        <w:ind w:firstLine="426"/>
        <w:jc w:val="center"/>
        <w:textAlignment w:val="baseline"/>
        <w:rPr>
          <w:rFonts w:eastAsia="Tahoma"/>
          <w:b/>
          <w:sz w:val="20"/>
          <w:szCs w:val="20"/>
        </w:rPr>
      </w:pPr>
      <w:r w:rsidRPr="008426C0">
        <w:rPr>
          <w:rFonts w:eastAsia="Tahoma"/>
          <w:b/>
          <w:sz w:val="20"/>
          <w:szCs w:val="20"/>
        </w:rPr>
        <w:t>2.8. Обоснование объема финансовых ресурсов, необходимых для реализации подпрограммы</w:t>
      </w:r>
    </w:p>
    <w:p w:rsidR="008426C0" w:rsidRPr="008426C0" w:rsidRDefault="008426C0" w:rsidP="008426C0">
      <w:pPr>
        <w:widowControl w:val="0"/>
        <w:tabs>
          <w:tab w:val="left" w:pos="6314"/>
          <w:tab w:val="left" w:pos="6460"/>
        </w:tabs>
        <w:autoSpaceDE w:val="0"/>
        <w:autoSpaceDN w:val="0"/>
        <w:adjustRightInd w:val="0"/>
        <w:ind w:firstLine="426"/>
        <w:jc w:val="both"/>
        <w:rPr>
          <w:sz w:val="20"/>
          <w:szCs w:val="20"/>
        </w:rPr>
      </w:pPr>
    </w:p>
    <w:p w:rsidR="008426C0" w:rsidRPr="008426C0" w:rsidRDefault="008426C0" w:rsidP="008426C0">
      <w:pPr>
        <w:ind w:firstLine="426"/>
        <w:jc w:val="both"/>
        <w:rPr>
          <w:sz w:val="20"/>
          <w:szCs w:val="20"/>
        </w:rPr>
      </w:pPr>
      <w:r w:rsidRPr="008426C0">
        <w:rPr>
          <w:sz w:val="20"/>
          <w:szCs w:val="20"/>
        </w:rPr>
        <w:t xml:space="preserve">Прогнозные объемы финансирования основного мероприятия «Развитие дошкольного образования составляют 33881,013 </w:t>
      </w:r>
      <w:proofErr w:type="spellStart"/>
      <w:r w:rsidRPr="008426C0">
        <w:rPr>
          <w:sz w:val="20"/>
          <w:szCs w:val="20"/>
        </w:rPr>
        <w:t>тыс</w:t>
      </w:r>
      <w:proofErr w:type="gramStart"/>
      <w:r w:rsidRPr="008426C0">
        <w:rPr>
          <w:sz w:val="20"/>
          <w:szCs w:val="20"/>
        </w:rPr>
        <w:t>.р</w:t>
      </w:r>
      <w:proofErr w:type="gramEnd"/>
      <w:r w:rsidRPr="008426C0">
        <w:rPr>
          <w:sz w:val="20"/>
          <w:szCs w:val="20"/>
        </w:rPr>
        <w:t>уб</w:t>
      </w:r>
      <w:proofErr w:type="spellEnd"/>
      <w:r w:rsidRPr="008426C0">
        <w:rPr>
          <w:sz w:val="20"/>
          <w:szCs w:val="20"/>
        </w:rPr>
        <w:t xml:space="preserve">. </w:t>
      </w:r>
    </w:p>
    <w:p w:rsidR="008426C0" w:rsidRPr="008426C0" w:rsidRDefault="008426C0" w:rsidP="008426C0">
      <w:pPr>
        <w:ind w:firstLine="426"/>
        <w:jc w:val="both"/>
        <w:rPr>
          <w:sz w:val="20"/>
          <w:szCs w:val="20"/>
        </w:rPr>
      </w:pPr>
      <w:r w:rsidRPr="008426C0">
        <w:rPr>
          <w:sz w:val="20"/>
          <w:szCs w:val="20"/>
        </w:rPr>
        <w:t xml:space="preserve"> В рамках указанного мероприятия будет осуществляться выплата компенсации части родительской платы за содержание ребенка в образовательных учреждениях, реализующих основную общеобразовательную программу дошкольного образования в сумме 803,517 </w:t>
      </w:r>
      <w:proofErr w:type="spellStart"/>
      <w:r w:rsidRPr="008426C0">
        <w:rPr>
          <w:sz w:val="20"/>
          <w:szCs w:val="20"/>
        </w:rPr>
        <w:t>тыс</w:t>
      </w:r>
      <w:proofErr w:type="gramStart"/>
      <w:r w:rsidRPr="008426C0">
        <w:rPr>
          <w:sz w:val="20"/>
          <w:szCs w:val="20"/>
        </w:rPr>
        <w:t>.р</w:t>
      </w:r>
      <w:proofErr w:type="gramEnd"/>
      <w:r w:rsidRPr="008426C0">
        <w:rPr>
          <w:sz w:val="20"/>
          <w:szCs w:val="20"/>
        </w:rPr>
        <w:t>уб</w:t>
      </w:r>
      <w:proofErr w:type="spellEnd"/>
      <w:r w:rsidRPr="008426C0">
        <w:rPr>
          <w:sz w:val="20"/>
          <w:szCs w:val="20"/>
        </w:rPr>
        <w:t xml:space="preserve">. Выплата компенсации в соответствии с законодательством в целях материальной поддержки семей, дети которых посещают дошкольное учреждение, является расходным обязательным субъекта. </w:t>
      </w:r>
    </w:p>
    <w:p w:rsidR="008426C0" w:rsidRPr="008426C0" w:rsidRDefault="008426C0" w:rsidP="008426C0">
      <w:pPr>
        <w:ind w:firstLine="426"/>
        <w:jc w:val="both"/>
        <w:rPr>
          <w:sz w:val="20"/>
          <w:szCs w:val="20"/>
        </w:rPr>
      </w:pPr>
      <w:r w:rsidRPr="008426C0">
        <w:rPr>
          <w:sz w:val="20"/>
          <w:szCs w:val="20"/>
        </w:rPr>
        <w:t>Будет приобретаться оборудование для детских садов.</w:t>
      </w:r>
    </w:p>
    <w:p w:rsidR="008426C0" w:rsidRPr="008426C0" w:rsidRDefault="008426C0" w:rsidP="008426C0">
      <w:pPr>
        <w:ind w:firstLine="426"/>
        <w:jc w:val="both"/>
        <w:rPr>
          <w:sz w:val="20"/>
          <w:szCs w:val="20"/>
        </w:rPr>
      </w:pPr>
      <w:r w:rsidRPr="008426C0">
        <w:rPr>
          <w:sz w:val="20"/>
          <w:szCs w:val="20"/>
        </w:rPr>
        <w:t xml:space="preserve">Предусмотрены денежные средства для обеспечения участия Льговского района Курской области на условиях выполнения расходных обязательств при </w:t>
      </w:r>
      <w:proofErr w:type="gramStart"/>
      <w:r w:rsidRPr="008426C0">
        <w:rPr>
          <w:sz w:val="20"/>
          <w:szCs w:val="20"/>
        </w:rPr>
        <w:t>областном</w:t>
      </w:r>
      <w:proofErr w:type="gramEnd"/>
      <w:r w:rsidRPr="008426C0">
        <w:rPr>
          <w:sz w:val="20"/>
          <w:szCs w:val="20"/>
        </w:rPr>
        <w:t xml:space="preserve"> </w:t>
      </w:r>
      <w:proofErr w:type="spellStart"/>
      <w:r w:rsidRPr="008426C0">
        <w:rPr>
          <w:sz w:val="20"/>
          <w:szCs w:val="20"/>
        </w:rPr>
        <w:t>софинансирования</w:t>
      </w:r>
      <w:proofErr w:type="spellEnd"/>
      <w:r w:rsidRPr="008426C0">
        <w:rPr>
          <w:sz w:val="20"/>
          <w:szCs w:val="20"/>
        </w:rPr>
        <w:t xml:space="preserve"> дополнительно созданных мест для детей дошкольного возраста в дошкольных образовательных учреждениях, на профессиональную переподготовку педагогических работников дошкольного образования в связи с введением федеральных государственных стандартов дошкольного образования, развитием вариативных форм дошкольного образования.</w:t>
      </w:r>
    </w:p>
    <w:p w:rsidR="008426C0" w:rsidRPr="008426C0" w:rsidRDefault="008426C0" w:rsidP="008426C0">
      <w:pPr>
        <w:ind w:firstLine="426"/>
        <w:jc w:val="both"/>
        <w:rPr>
          <w:sz w:val="20"/>
          <w:szCs w:val="20"/>
        </w:rPr>
      </w:pPr>
      <w:r w:rsidRPr="008426C0">
        <w:rPr>
          <w:sz w:val="20"/>
          <w:szCs w:val="20"/>
        </w:rPr>
        <w:t xml:space="preserve">Реализация основного мероприятия «Развитие общего образования.» предусматривает финансирование в объеме 792865,630 тыс. руб., которое будет направлено </w:t>
      </w:r>
      <w:proofErr w:type="gramStart"/>
      <w:r w:rsidRPr="008426C0">
        <w:rPr>
          <w:sz w:val="20"/>
          <w:szCs w:val="20"/>
        </w:rPr>
        <w:t>на</w:t>
      </w:r>
      <w:proofErr w:type="gramEnd"/>
      <w:r w:rsidRPr="008426C0">
        <w:rPr>
          <w:sz w:val="20"/>
          <w:szCs w:val="20"/>
        </w:rPr>
        <w:t>:</w:t>
      </w:r>
    </w:p>
    <w:p w:rsidR="008426C0" w:rsidRPr="008426C0" w:rsidRDefault="008426C0" w:rsidP="008426C0">
      <w:pPr>
        <w:ind w:firstLine="426"/>
        <w:jc w:val="both"/>
        <w:rPr>
          <w:sz w:val="20"/>
          <w:szCs w:val="20"/>
        </w:rPr>
      </w:pPr>
      <w:r w:rsidRPr="008426C0">
        <w:rPr>
          <w:sz w:val="20"/>
          <w:szCs w:val="20"/>
        </w:rPr>
        <w:t>обеспечение деятельности подведомственных учреждений, связанной с развитием современной системы поддержки детей, оказавшихся в трудной жизненной ситуации, школ и педагогов, обучающих сложные категории обучающихся, педагогического сопровождения  детей с ОВЗ с целью их оптимальной социальной адаптации и интеграции в общество;</w:t>
      </w:r>
    </w:p>
    <w:p w:rsidR="008426C0" w:rsidRPr="008426C0" w:rsidRDefault="008426C0" w:rsidP="008426C0">
      <w:pPr>
        <w:widowControl w:val="0"/>
        <w:autoSpaceDE w:val="0"/>
        <w:autoSpaceDN w:val="0"/>
        <w:adjustRightInd w:val="0"/>
        <w:ind w:firstLine="426"/>
        <w:jc w:val="both"/>
        <w:rPr>
          <w:sz w:val="20"/>
          <w:szCs w:val="20"/>
        </w:rPr>
      </w:pPr>
      <w:r w:rsidRPr="008426C0">
        <w:rPr>
          <w:sz w:val="20"/>
          <w:szCs w:val="20"/>
        </w:rPr>
        <w:t>формирование территориальных образовательных сетей, приобретение автобусов для создания условий, обеспечивающих безопасность при перевозке обучающихся к месту учебы и обратно, в целях обеспечения в</w:t>
      </w:r>
      <w:r w:rsidRPr="008426C0">
        <w:rPr>
          <w:spacing w:val="1"/>
          <w:sz w:val="20"/>
          <w:szCs w:val="20"/>
        </w:rPr>
        <w:t>ы</w:t>
      </w:r>
      <w:r w:rsidRPr="008426C0">
        <w:rPr>
          <w:sz w:val="20"/>
          <w:szCs w:val="20"/>
        </w:rPr>
        <w:t>п</w:t>
      </w:r>
      <w:r w:rsidRPr="008426C0">
        <w:rPr>
          <w:spacing w:val="1"/>
          <w:sz w:val="20"/>
          <w:szCs w:val="20"/>
        </w:rPr>
        <w:t>о</w:t>
      </w:r>
      <w:r w:rsidRPr="008426C0">
        <w:rPr>
          <w:sz w:val="20"/>
          <w:szCs w:val="20"/>
        </w:rPr>
        <w:t>лн</w:t>
      </w:r>
      <w:r w:rsidRPr="008426C0">
        <w:rPr>
          <w:spacing w:val="-1"/>
          <w:sz w:val="20"/>
          <w:szCs w:val="20"/>
        </w:rPr>
        <w:t>е</w:t>
      </w:r>
      <w:r w:rsidRPr="008426C0">
        <w:rPr>
          <w:sz w:val="20"/>
          <w:szCs w:val="20"/>
        </w:rPr>
        <w:t xml:space="preserve">ния </w:t>
      </w:r>
      <w:r w:rsidRPr="008426C0">
        <w:rPr>
          <w:spacing w:val="2"/>
          <w:sz w:val="20"/>
          <w:szCs w:val="20"/>
        </w:rPr>
        <w:t>г</w:t>
      </w:r>
      <w:r w:rsidRPr="008426C0">
        <w:rPr>
          <w:spacing w:val="1"/>
          <w:sz w:val="20"/>
          <w:szCs w:val="20"/>
        </w:rPr>
        <w:t>о</w:t>
      </w:r>
      <w:r w:rsidRPr="008426C0">
        <w:rPr>
          <w:spacing w:val="-1"/>
          <w:sz w:val="20"/>
          <w:szCs w:val="20"/>
        </w:rPr>
        <w:t>с</w:t>
      </w:r>
      <w:r w:rsidRPr="008426C0">
        <w:rPr>
          <w:spacing w:val="1"/>
          <w:sz w:val="20"/>
          <w:szCs w:val="20"/>
        </w:rPr>
        <w:t>уд</w:t>
      </w:r>
      <w:r w:rsidRPr="008426C0">
        <w:rPr>
          <w:spacing w:val="-1"/>
          <w:sz w:val="20"/>
          <w:szCs w:val="20"/>
        </w:rPr>
        <w:t>а</w:t>
      </w:r>
      <w:r w:rsidRPr="008426C0">
        <w:rPr>
          <w:spacing w:val="1"/>
          <w:sz w:val="20"/>
          <w:szCs w:val="20"/>
        </w:rPr>
        <w:t>р</w:t>
      </w:r>
      <w:r w:rsidRPr="008426C0">
        <w:rPr>
          <w:spacing w:val="-1"/>
          <w:sz w:val="20"/>
          <w:szCs w:val="20"/>
        </w:rPr>
        <w:t>с</w:t>
      </w:r>
      <w:r w:rsidRPr="008426C0">
        <w:rPr>
          <w:sz w:val="20"/>
          <w:szCs w:val="20"/>
        </w:rPr>
        <w:t>т</w:t>
      </w:r>
      <w:r w:rsidRPr="008426C0">
        <w:rPr>
          <w:spacing w:val="1"/>
          <w:sz w:val="20"/>
          <w:szCs w:val="20"/>
        </w:rPr>
        <w:t>в</w:t>
      </w:r>
      <w:r w:rsidRPr="008426C0">
        <w:rPr>
          <w:spacing w:val="-1"/>
          <w:sz w:val="20"/>
          <w:szCs w:val="20"/>
        </w:rPr>
        <w:t>е</w:t>
      </w:r>
      <w:r w:rsidRPr="008426C0">
        <w:rPr>
          <w:sz w:val="20"/>
          <w:szCs w:val="20"/>
        </w:rPr>
        <w:t>нн</w:t>
      </w:r>
      <w:r w:rsidRPr="008426C0">
        <w:rPr>
          <w:spacing w:val="1"/>
          <w:sz w:val="20"/>
          <w:szCs w:val="20"/>
        </w:rPr>
        <w:t>ы</w:t>
      </w:r>
      <w:r w:rsidRPr="008426C0">
        <w:rPr>
          <w:sz w:val="20"/>
          <w:szCs w:val="20"/>
        </w:rPr>
        <w:t xml:space="preserve">х </w:t>
      </w:r>
      <w:r w:rsidRPr="008426C0">
        <w:rPr>
          <w:spacing w:val="1"/>
          <w:sz w:val="20"/>
          <w:szCs w:val="20"/>
        </w:rPr>
        <w:t>г</w:t>
      </w:r>
      <w:r w:rsidRPr="008426C0">
        <w:rPr>
          <w:spacing w:val="-1"/>
          <w:sz w:val="20"/>
          <w:szCs w:val="20"/>
        </w:rPr>
        <w:t>а</w:t>
      </w:r>
      <w:r w:rsidRPr="008426C0">
        <w:rPr>
          <w:spacing w:val="1"/>
          <w:sz w:val="20"/>
          <w:szCs w:val="20"/>
        </w:rPr>
        <w:t>р</w:t>
      </w:r>
      <w:r w:rsidRPr="008426C0">
        <w:rPr>
          <w:spacing w:val="-1"/>
          <w:sz w:val="20"/>
          <w:szCs w:val="20"/>
        </w:rPr>
        <w:t>а</w:t>
      </w:r>
      <w:r w:rsidRPr="008426C0">
        <w:rPr>
          <w:sz w:val="20"/>
          <w:szCs w:val="20"/>
        </w:rPr>
        <w:t xml:space="preserve">нтий </w:t>
      </w:r>
      <w:r w:rsidRPr="008426C0">
        <w:rPr>
          <w:spacing w:val="1"/>
          <w:sz w:val="20"/>
          <w:szCs w:val="20"/>
        </w:rPr>
        <w:t>об</w:t>
      </w:r>
      <w:r w:rsidRPr="008426C0">
        <w:rPr>
          <w:spacing w:val="-1"/>
          <w:sz w:val="20"/>
          <w:szCs w:val="20"/>
        </w:rPr>
        <w:t>ще</w:t>
      </w:r>
      <w:r w:rsidRPr="008426C0">
        <w:rPr>
          <w:spacing w:val="1"/>
          <w:sz w:val="20"/>
          <w:szCs w:val="20"/>
        </w:rPr>
        <w:t>до</w:t>
      </w:r>
      <w:r w:rsidRPr="008426C0">
        <w:rPr>
          <w:spacing w:val="-1"/>
          <w:sz w:val="20"/>
          <w:szCs w:val="20"/>
        </w:rPr>
        <w:t>с</w:t>
      </w:r>
      <w:r w:rsidRPr="008426C0">
        <w:rPr>
          <w:spacing w:val="1"/>
          <w:sz w:val="20"/>
          <w:szCs w:val="20"/>
        </w:rPr>
        <w:t>ту</w:t>
      </w:r>
      <w:r w:rsidRPr="008426C0">
        <w:rPr>
          <w:sz w:val="20"/>
          <w:szCs w:val="20"/>
        </w:rPr>
        <w:t>пн</w:t>
      </w:r>
      <w:r w:rsidRPr="008426C0">
        <w:rPr>
          <w:spacing w:val="1"/>
          <w:sz w:val="20"/>
          <w:szCs w:val="20"/>
        </w:rPr>
        <w:t>о</w:t>
      </w:r>
      <w:r w:rsidRPr="008426C0">
        <w:rPr>
          <w:spacing w:val="-1"/>
          <w:sz w:val="20"/>
          <w:szCs w:val="20"/>
        </w:rPr>
        <w:t>с</w:t>
      </w:r>
      <w:r w:rsidRPr="008426C0">
        <w:rPr>
          <w:sz w:val="20"/>
          <w:szCs w:val="20"/>
        </w:rPr>
        <w:t xml:space="preserve">ти </w:t>
      </w:r>
      <w:r w:rsidRPr="008426C0">
        <w:rPr>
          <w:spacing w:val="1"/>
          <w:sz w:val="20"/>
          <w:szCs w:val="20"/>
        </w:rPr>
        <w:t>об</w:t>
      </w:r>
      <w:r w:rsidRPr="008426C0">
        <w:rPr>
          <w:spacing w:val="-1"/>
          <w:sz w:val="20"/>
          <w:szCs w:val="20"/>
        </w:rPr>
        <w:t>ще</w:t>
      </w:r>
      <w:r w:rsidRPr="008426C0">
        <w:rPr>
          <w:spacing w:val="1"/>
          <w:sz w:val="20"/>
          <w:szCs w:val="20"/>
        </w:rPr>
        <w:t>г</w:t>
      </w:r>
      <w:r w:rsidRPr="008426C0">
        <w:rPr>
          <w:sz w:val="20"/>
          <w:szCs w:val="20"/>
        </w:rPr>
        <w:t xml:space="preserve">о </w:t>
      </w:r>
      <w:r w:rsidRPr="008426C0">
        <w:rPr>
          <w:spacing w:val="1"/>
          <w:sz w:val="20"/>
          <w:szCs w:val="20"/>
        </w:rPr>
        <w:t>обр</w:t>
      </w:r>
      <w:r w:rsidRPr="008426C0">
        <w:rPr>
          <w:spacing w:val="-1"/>
          <w:sz w:val="20"/>
          <w:szCs w:val="20"/>
        </w:rPr>
        <w:t>а</w:t>
      </w:r>
      <w:r w:rsidRPr="008426C0">
        <w:rPr>
          <w:sz w:val="20"/>
          <w:szCs w:val="20"/>
        </w:rPr>
        <w:t>з</w:t>
      </w:r>
      <w:r w:rsidRPr="008426C0">
        <w:rPr>
          <w:spacing w:val="1"/>
          <w:sz w:val="20"/>
          <w:szCs w:val="20"/>
        </w:rPr>
        <w:t>о</w:t>
      </w:r>
      <w:r w:rsidRPr="008426C0">
        <w:rPr>
          <w:sz w:val="20"/>
          <w:szCs w:val="20"/>
        </w:rPr>
        <w:t>в</w:t>
      </w:r>
      <w:r w:rsidRPr="008426C0">
        <w:rPr>
          <w:spacing w:val="-1"/>
          <w:sz w:val="20"/>
          <w:szCs w:val="20"/>
        </w:rPr>
        <w:t>а</w:t>
      </w:r>
      <w:r w:rsidRPr="008426C0">
        <w:rPr>
          <w:sz w:val="20"/>
          <w:szCs w:val="20"/>
        </w:rPr>
        <w:t>ния, высокого качества реализации образовательных программ, независимо от места жительства, снижения доли обучающихся и общеобразовательных учреждений с низкими образовательными результатами;</w:t>
      </w:r>
    </w:p>
    <w:p w:rsidR="008426C0" w:rsidRPr="008426C0" w:rsidRDefault="008426C0" w:rsidP="008426C0">
      <w:pPr>
        <w:ind w:firstLine="426"/>
        <w:jc w:val="both"/>
        <w:rPr>
          <w:sz w:val="20"/>
          <w:szCs w:val="20"/>
        </w:rPr>
      </w:pPr>
      <w:r w:rsidRPr="008426C0">
        <w:rPr>
          <w:sz w:val="20"/>
          <w:szCs w:val="20"/>
        </w:rPr>
        <w:t>освоение областной субсидии местным бюджетам при условии расходных обязатель</w:t>
      </w:r>
      <w:proofErr w:type="gramStart"/>
      <w:r w:rsidRPr="008426C0">
        <w:rPr>
          <w:sz w:val="20"/>
          <w:szCs w:val="20"/>
        </w:rPr>
        <w:t>ств дл</w:t>
      </w:r>
      <w:proofErr w:type="gramEnd"/>
      <w:r w:rsidRPr="008426C0">
        <w:rPr>
          <w:sz w:val="20"/>
          <w:szCs w:val="20"/>
        </w:rPr>
        <w:t>я проведения капитального ремонта муниципальных общеобразовательных организаций, необходимого для выполнения современных требований к санитарно-бытовым условиям и охране здоровья обучающихся.</w:t>
      </w:r>
    </w:p>
    <w:p w:rsidR="008426C0" w:rsidRPr="008426C0" w:rsidRDefault="008426C0" w:rsidP="008426C0">
      <w:pPr>
        <w:widowControl w:val="0"/>
        <w:tabs>
          <w:tab w:val="left" w:pos="219"/>
          <w:tab w:val="left" w:pos="6314"/>
          <w:tab w:val="left" w:pos="6460"/>
        </w:tabs>
        <w:autoSpaceDE w:val="0"/>
        <w:autoSpaceDN w:val="0"/>
        <w:adjustRightInd w:val="0"/>
        <w:ind w:right="-1" w:firstLine="426"/>
        <w:contextualSpacing/>
        <w:jc w:val="both"/>
        <w:rPr>
          <w:sz w:val="20"/>
          <w:szCs w:val="20"/>
        </w:rPr>
      </w:pPr>
      <w:r w:rsidRPr="008426C0">
        <w:rPr>
          <w:sz w:val="20"/>
          <w:szCs w:val="20"/>
        </w:rPr>
        <w:t>Мероприятие «Обеспечение доступности качественного образования, реструктуризация сети общеобразовательных учреждений, расположенных в сельской местности» предусматривает упорядочение подвоза обучающихся сельской местности в общеобразовательные учреждения и уменьшение рисков при их перевозке; реструктуризацию общеобразовательных учреждений, расположенных в сельской местности, создание крупных образовательных комплексов</w:t>
      </w:r>
      <w:proofErr w:type="gramStart"/>
      <w:r w:rsidRPr="008426C0">
        <w:rPr>
          <w:sz w:val="20"/>
          <w:szCs w:val="20"/>
        </w:rPr>
        <w:t xml:space="preserve">.. </w:t>
      </w:r>
      <w:proofErr w:type="gramEnd"/>
    </w:p>
    <w:p w:rsidR="008426C0" w:rsidRPr="008426C0" w:rsidRDefault="008426C0" w:rsidP="008426C0">
      <w:pPr>
        <w:widowControl w:val="0"/>
        <w:tabs>
          <w:tab w:val="left" w:pos="219"/>
          <w:tab w:val="left" w:pos="6314"/>
          <w:tab w:val="left" w:pos="6460"/>
        </w:tabs>
        <w:autoSpaceDE w:val="0"/>
        <w:autoSpaceDN w:val="0"/>
        <w:adjustRightInd w:val="0"/>
        <w:ind w:right="-1" w:firstLine="426"/>
        <w:contextualSpacing/>
        <w:jc w:val="both"/>
        <w:rPr>
          <w:sz w:val="20"/>
          <w:szCs w:val="20"/>
        </w:rPr>
      </w:pPr>
      <w:proofErr w:type="spellStart"/>
      <w:r w:rsidRPr="008426C0">
        <w:rPr>
          <w:sz w:val="20"/>
          <w:szCs w:val="20"/>
        </w:rPr>
        <w:t>Нереализация</w:t>
      </w:r>
      <w:proofErr w:type="spellEnd"/>
      <w:r w:rsidRPr="008426C0">
        <w:rPr>
          <w:sz w:val="20"/>
          <w:szCs w:val="20"/>
        </w:rPr>
        <w:t xml:space="preserve"> основного мероприятия не позволит сократить разрыв между н</w:t>
      </w:r>
      <w:r w:rsidRPr="008426C0">
        <w:rPr>
          <w:spacing w:val="-1"/>
          <w:sz w:val="20"/>
          <w:szCs w:val="20"/>
        </w:rPr>
        <w:t>а</w:t>
      </w:r>
      <w:r w:rsidRPr="008426C0">
        <w:rPr>
          <w:sz w:val="20"/>
          <w:szCs w:val="20"/>
        </w:rPr>
        <w:t>и</w:t>
      </w:r>
      <w:r w:rsidRPr="008426C0">
        <w:rPr>
          <w:spacing w:val="1"/>
          <w:sz w:val="20"/>
          <w:szCs w:val="20"/>
        </w:rPr>
        <w:t>бо</w:t>
      </w:r>
      <w:r w:rsidRPr="008426C0">
        <w:rPr>
          <w:sz w:val="20"/>
          <w:szCs w:val="20"/>
        </w:rPr>
        <w:t>л</w:t>
      </w:r>
      <w:r w:rsidRPr="008426C0">
        <w:rPr>
          <w:spacing w:val="-1"/>
          <w:sz w:val="20"/>
          <w:szCs w:val="20"/>
        </w:rPr>
        <w:t>е</w:t>
      </w:r>
      <w:r w:rsidRPr="008426C0">
        <w:rPr>
          <w:sz w:val="20"/>
          <w:szCs w:val="20"/>
        </w:rPr>
        <w:t>е и н</w:t>
      </w:r>
      <w:r w:rsidRPr="008426C0">
        <w:rPr>
          <w:spacing w:val="-1"/>
          <w:sz w:val="20"/>
          <w:szCs w:val="20"/>
        </w:rPr>
        <w:t>а</w:t>
      </w:r>
      <w:r w:rsidRPr="008426C0">
        <w:rPr>
          <w:sz w:val="20"/>
          <w:szCs w:val="20"/>
        </w:rPr>
        <w:t>и</w:t>
      </w:r>
      <w:r w:rsidRPr="008426C0">
        <w:rPr>
          <w:spacing w:val="1"/>
          <w:sz w:val="20"/>
          <w:szCs w:val="20"/>
        </w:rPr>
        <w:t>м</w:t>
      </w:r>
      <w:r w:rsidRPr="008426C0">
        <w:rPr>
          <w:spacing w:val="-1"/>
          <w:sz w:val="20"/>
          <w:szCs w:val="20"/>
        </w:rPr>
        <w:t>е</w:t>
      </w:r>
      <w:r w:rsidRPr="008426C0">
        <w:rPr>
          <w:sz w:val="20"/>
          <w:szCs w:val="20"/>
        </w:rPr>
        <w:t>н</w:t>
      </w:r>
      <w:r w:rsidRPr="008426C0">
        <w:rPr>
          <w:spacing w:val="1"/>
          <w:sz w:val="20"/>
          <w:szCs w:val="20"/>
        </w:rPr>
        <w:t>е</w:t>
      </w:r>
      <w:r w:rsidRPr="008426C0">
        <w:rPr>
          <w:sz w:val="20"/>
          <w:szCs w:val="20"/>
        </w:rPr>
        <w:t xml:space="preserve">е </w:t>
      </w:r>
      <w:r w:rsidRPr="008426C0">
        <w:rPr>
          <w:spacing w:val="1"/>
          <w:sz w:val="20"/>
          <w:szCs w:val="20"/>
        </w:rPr>
        <w:t>у</w:t>
      </w:r>
      <w:r w:rsidRPr="008426C0">
        <w:rPr>
          <w:spacing w:val="-1"/>
          <w:sz w:val="20"/>
          <w:szCs w:val="20"/>
        </w:rPr>
        <w:t>с</w:t>
      </w:r>
      <w:r w:rsidRPr="008426C0">
        <w:rPr>
          <w:spacing w:val="2"/>
          <w:sz w:val="20"/>
          <w:szCs w:val="20"/>
        </w:rPr>
        <w:t>п</w:t>
      </w:r>
      <w:r w:rsidRPr="008426C0">
        <w:rPr>
          <w:spacing w:val="-1"/>
          <w:sz w:val="20"/>
          <w:szCs w:val="20"/>
        </w:rPr>
        <w:t>еш</w:t>
      </w:r>
      <w:r w:rsidRPr="008426C0">
        <w:rPr>
          <w:spacing w:val="2"/>
          <w:sz w:val="20"/>
          <w:szCs w:val="20"/>
        </w:rPr>
        <w:t>н</w:t>
      </w:r>
      <w:r w:rsidRPr="008426C0">
        <w:rPr>
          <w:spacing w:val="1"/>
          <w:sz w:val="20"/>
          <w:szCs w:val="20"/>
        </w:rPr>
        <w:t>ы</w:t>
      </w:r>
      <w:r w:rsidRPr="008426C0">
        <w:rPr>
          <w:spacing w:val="-1"/>
          <w:sz w:val="20"/>
          <w:szCs w:val="20"/>
        </w:rPr>
        <w:t>м</w:t>
      </w:r>
      <w:r w:rsidRPr="008426C0">
        <w:rPr>
          <w:sz w:val="20"/>
          <w:szCs w:val="20"/>
        </w:rPr>
        <w:t xml:space="preserve">и </w:t>
      </w:r>
      <w:r w:rsidRPr="008426C0">
        <w:rPr>
          <w:spacing w:val="1"/>
          <w:sz w:val="20"/>
          <w:szCs w:val="20"/>
        </w:rPr>
        <w:t>ш</w:t>
      </w:r>
      <w:r w:rsidRPr="008426C0">
        <w:rPr>
          <w:sz w:val="20"/>
          <w:szCs w:val="20"/>
        </w:rPr>
        <w:t>к</w:t>
      </w:r>
      <w:r w:rsidRPr="008426C0">
        <w:rPr>
          <w:spacing w:val="1"/>
          <w:sz w:val="20"/>
          <w:szCs w:val="20"/>
        </w:rPr>
        <w:t>ол</w:t>
      </w:r>
      <w:r w:rsidRPr="008426C0">
        <w:rPr>
          <w:spacing w:val="-1"/>
          <w:sz w:val="20"/>
          <w:szCs w:val="20"/>
        </w:rPr>
        <w:t>ам</w:t>
      </w:r>
      <w:r w:rsidRPr="008426C0">
        <w:rPr>
          <w:sz w:val="20"/>
          <w:szCs w:val="20"/>
        </w:rPr>
        <w:t xml:space="preserve">и, а, следовательно, создаст угрозу невыполнения </w:t>
      </w:r>
      <w:r w:rsidRPr="008426C0">
        <w:rPr>
          <w:spacing w:val="2"/>
          <w:sz w:val="20"/>
          <w:szCs w:val="20"/>
        </w:rPr>
        <w:t>г</w:t>
      </w:r>
      <w:r w:rsidRPr="008426C0">
        <w:rPr>
          <w:spacing w:val="1"/>
          <w:sz w:val="20"/>
          <w:szCs w:val="20"/>
        </w:rPr>
        <w:t>о</w:t>
      </w:r>
      <w:r w:rsidRPr="008426C0">
        <w:rPr>
          <w:spacing w:val="-1"/>
          <w:sz w:val="20"/>
          <w:szCs w:val="20"/>
        </w:rPr>
        <w:t>с</w:t>
      </w:r>
      <w:r w:rsidRPr="008426C0">
        <w:rPr>
          <w:spacing w:val="1"/>
          <w:sz w:val="20"/>
          <w:szCs w:val="20"/>
        </w:rPr>
        <w:t>уд</w:t>
      </w:r>
      <w:r w:rsidRPr="008426C0">
        <w:rPr>
          <w:spacing w:val="-1"/>
          <w:sz w:val="20"/>
          <w:szCs w:val="20"/>
        </w:rPr>
        <w:t>а</w:t>
      </w:r>
      <w:r w:rsidRPr="008426C0">
        <w:rPr>
          <w:spacing w:val="1"/>
          <w:sz w:val="20"/>
          <w:szCs w:val="20"/>
        </w:rPr>
        <w:t>р</w:t>
      </w:r>
      <w:r w:rsidRPr="008426C0">
        <w:rPr>
          <w:spacing w:val="-1"/>
          <w:sz w:val="20"/>
          <w:szCs w:val="20"/>
        </w:rPr>
        <w:t>с</w:t>
      </w:r>
      <w:r w:rsidRPr="008426C0">
        <w:rPr>
          <w:sz w:val="20"/>
          <w:szCs w:val="20"/>
        </w:rPr>
        <w:t>т</w:t>
      </w:r>
      <w:r w:rsidRPr="008426C0">
        <w:rPr>
          <w:spacing w:val="1"/>
          <w:sz w:val="20"/>
          <w:szCs w:val="20"/>
        </w:rPr>
        <w:t>в</w:t>
      </w:r>
      <w:r w:rsidRPr="008426C0">
        <w:rPr>
          <w:spacing w:val="-1"/>
          <w:sz w:val="20"/>
          <w:szCs w:val="20"/>
        </w:rPr>
        <w:t>е</w:t>
      </w:r>
      <w:r w:rsidRPr="008426C0">
        <w:rPr>
          <w:sz w:val="20"/>
          <w:szCs w:val="20"/>
        </w:rPr>
        <w:t>нн</w:t>
      </w:r>
      <w:r w:rsidRPr="008426C0">
        <w:rPr>
          <w:spacing w:val="1"/>
          <w:sz w:val="20"/>
          <w:szCs w:val="20"/>
        </w:rPr>
        <w:t>ы</w:t>
      </w:r>
      <w:r w:rsidRPr="008426C0">
        <w:rPr>
          <w:sz w:val="20"/>
          <w:szCs w:val="20"/>
        </w:rPr>
        <w:t xml:space="preserve">х </w:t>
      </w:r>
      <w:r w:rsidRPr="008426C0">
        <w:rPr>
          <w:spacing w:val="1"/>
          <w:sz w:val="20"/>
          <w:szCs w:val="20"/>
        </w:rPr>
        <w:t>г</w:t>
      </w:r>
      <w:r w:rsidRPr="008426C0">
        <w:rPr>
          <w:spacing w:val="-1"/>
          <w:sz w:val="20"/>
          <w:szCs w:val="20"/>
        </w:rPr>
        <w:t>а</w:t>
      </w:r>
      <w:r w:rsidRPr="008426C0">
        <w:rPr>
          <w:spacing w:val="1"/>
          <w:sz w:val="20"/>
          <w:szCs w:val="20"/>
        </w:rPr>
        <w:t>р</w:t>
      </w:r>
      <w:r w:rsidRPr="008426C0">
        <w:rPr>
          <w:spacing w:val="-1"/>
          <w:sz w:val="20"/>
          <w:szCs w:val="20"/>
        </w:rPr>
        <w:t>а</w:t>
      </w:r>
      <w:r w:rsidRPr="008426C0">
        <w:rPr>
          <w:sz w:val="20"/>
          <w:szCs w:val="20"/>
        </w:rPr>
        <w:t xml:space="preserve">нтий </w:t>
      </w:r>
      <w:r w:rsidRPr="008426C0">
        <w:rPr>
          <w:spacing w:val="1"/>
          <w:sz w:val="20"/>
          <w:szCs w:val="20"/>
        </w:rPr>
        <w:t>об</w:t>
      </w:r>
      <w:r w:rsidRPr="008426C0">
        <w:rPr>
          <w:spacing w:val="-1"/>
          <w:sz w:val="20"/>
          <w:szCs w:val="20"/>
        </w:rPr>
        <w:t>ще</w:t>
      </w:r>
      <w:r w:rsidRPr="008426C0">
        <w:rPr>
          <w:spacing w:val="1"/>
          <w:sz w:val="20"/>
          <w:szCs w:val="20"/>
        </w:rPr>
        <w:t>до</w:t>
      </w:r>
      <w:r w:rsidRPr="008426C0">
        <w:rPr>
          <w:spacing w:val="-1"/>
          <w:sz w:val="20"/>
          <w:szCs w:val="20"/>
        </w:rPr>
        <w:t>с</w:t>
      </w:r>
      <w:r w:rsidRPr="008426C0">
        <w:rPr>
          <w:spacing w:val="1"/>
          <w:sz w:val="20"/>
          <w:szCs w:val="20"/>
        </w:rPr>
        <w:t>ту</w:t>
      </w:r>
      <w:r w:rsidRPr="008426C0">
        <w:rPr>
          <w:sz w:val="20"/>
          <w:szCs w:val="20"/>
        </w:rPr>
        <w:t>пн</w:t>
      </w:r>
      <w:r w:rsidRPr="008426C0">
        <w:rPr>
          <w:spacing w:val="1"/>
          <w:sz w:val="20"/>
          <w:szCs w:val="20"/>
        </w:rPr>
        <w:t>о</w:t>
      </w:r>
      <w:r w:rsidRPr="008426C0">
        <w:rPr>
          <w:spacing w:val="-1"/>
          <w:sz w:val="20"/>
          <w:szCs w:val="20"/>
        </w:rPr>
        <w:t>с</w:t>
      </w:r>
      <w:r w:rsidRPr="008426C0">
        <w:rPr>
          <w:sz w:val="20"/>
          <w:szCs w:val="20"/>
        </w:rPr>
        <w:t xml:space="preserve">ти </w:t>
      </w:r>
      <w:r w:rsidRPr="008426C0">
        <w:rPr>
          <w:spacing w:val="1"/>
          <w:sz w:val="20"/>
          <w:szCs w:val="20"/>
        </w:rPr>
        <w:t>об</w:t>
      </w:r>
      <w:r w:rsidRPr="008426C0">
        <w:rPr>
          <w:spacing w:val="-1"/>
          <w:sz w:val="20"/>
          <w:szCs w:val="20"/>
        </w:rPr>
        <w:t>ще</w:t>
      </w:r>
      <w:r w:rsidRPr="008426C0">
        <w:rPr>
          <w:spacing w:val="1"/>
          <w:sz w:val="20"/>
          <w:szCs w:val="20"/>
        </w:rPr>
        <w:t>г</w:t>
      </w:r>
      <w:r w:rsidRPr="008426C0">
        <w:rPr>
          <w:sz w:val="20"/>
          <w:szCs w:val="20"/>
        </w:rPr>
        <w:t xml:space="preserve">о </w:t>
      </w:r>
      <w:r w:rsidRPr="008426C0">
        <w:rPr>
          <w:spacing w:val="1"/>
          <w:sz w:val="20"/>
          <w:szCs w:val="20"/>
        </w:rPr>
        <w:t>обр</w:t>
      </w:r>
      <w:r w:rsidRPr="008426C0">
        <w:rPr>
          <w:spacing w:val="-1"/>
          <w:sz w:val="20"/>
          <w:szCs w:val="20"/>
        </w:rPr>
        <w:t>а</w:t>
      </w:r>
      <w:r w:rsidRPr="008426C0">
        <w:rPr>
          <w:sz w:val="20"/>
          <w:szCs w:val="20"/>
        </w:rPr>
        <w:t>з</w:t>
      </w:r>
      <w:r w:rsidRPr="008426C0">
        <w:rPr>
          <w:spacing w:val="1"/>
          <w:sz w:val="20"/>
          <w:szCs w:val="20"/>
        </w:rPr>
        <w:t>о</w:t>
      </w:r>
      <w:r w:rsidRPr="008426C0">
        <w:rPr>
          <w:sz w:val="20"/>
          <w:szCs w:val="20"/>
        </w:rPr>
        <w:t>в</w:t>
      </w:r>
      <w:r w:rsidRPr="008426C0">
        <w:rPr>
          <w:spacing w:val="-1"/>
          <w:sz w:val="20"/>
          <w:szCs w:val="20"/>
        </w:rPr>
        <w:t>а</w:t>
      </w:r>
      <w:r w:rsidRPr="008426C0">
        <w:rPr>
          <w:sz w:val="20"/>
          <w:szCs w:val="20"/>
        </w:rPr>
        <w:t>ния.</w:t>
      </w:r>
    </w:p>
    <w:p w:rsidR="008426C0" w:rsidRPr="008426C0" w:rsidRDefault="008426C0" w:rsidP="008426C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right="-1" w:firstLine="426"/>
        <w:jc w:val="both"/>
        <w:rPr>
          <w:sz w:val="20"/>
          <w:szCs w:val="20"/>
        </w:rPr>
      </w:pPr>
      <w:r w:rsidRPr="008426C0">
        <w:rPr>
          <w:sz w:val="20"/>
          <w:szCs w:val="20"/>
        </w:rPr>
        <w:t xml:space="preserve">Мероприятие «Реализация моделей получения качественного образования детьми-инвалидами и лицами с ограниченными возможностями здоровья» не предусматривает финансирование, но предполагает предоставление детям – инвалидам возможности освоения образовательных программ общего образования в форме дистанционного, специального (коррекционного) или инклюзивного образования.  </w:t>
      </w:r>
    </w:p>
    <w:p w:rsidR="008426C0" w:rsidRPr="008426C0" w:rsidRDefault="008426C0" w:rsidP="008426C0">
      <w:pPr>
        <w:tabs>
          <w:tab w:val="left" w:pos="6314"/>
          <w:tab w:val="left" w:pos="6460"/>
        </w:tabs>
        <w:ind w:right="-1" w:firstLine="426"/>
        <w:jc w:val="both"/>
        <w:rPr>
          <w:sz w:val="20"/>
          <w:szCs w:val="20"/>
        </w:rPr>
      </w:pPr>
      <w:r w:rsidRPr="008426C0">
        <w:rPr>
          <w:sz w:val="20"/>
          <w:szCs w:val="20"/>
        </w:rPr>
        <w:t>Реализация мероприятия «Создание условий для реализации федеральных государственных образовательных стандартов начального общего, основного общего, среднего (полного) общего образования» позволит оснастить общеобразовательные учреждения Льговского района Курской области современным учебно-лабораторным, производственным, компьютерным, спортивным оборудованием. Пополнить школьные библиотеки учебниками, художественной и справочной литературой.</w:t>
      </w:r>
      <w:r w:rsidRPr="008426C0">
        <w:rPr>
          <w:rFonts w:eastAsia="HelveticaNeue"/>
          <w:sz w:val="20"/>
          <w:szCs w:val="20"/>
        </w:rPr>
        <w:t xml:space="preserve"> </w:t>
      </w:r>
    </w:p>
    <w:p w:rsidR="008426C0" w:rsidRPr="008426C0" w:rsidRDefault="008426C0" w:rsidP="008426C0">
      <w:pPr>
        <w:tabs>
          <w:tab w:val="left" w:pos="219"/>
        </w:tabs>
        <w:autoSpaceDE w:val="0"/>
        <w:ind w:right="-86" w:firstLine="426"/>
        <w:contextualSpacing/>
        <w:jc w:val="both"/>
        <w:rPr>
          <w:sz w:val="20"/>
          <w:szCs w:val="20"/>
        </w:rPr>
      </w:pPr>
      <w:r w:rsidRPr="008426C0">
        <w:rPr>
          <w:sz w:val="20"/>
          <w:szCs w:val="20"/>
        </w:rPr>
        <w:t xml:space="preserve">Мероприятие «Развитие кадрового потенциала системы общего образования детей» нацелено на доведение до 100% доли учителей и руководителей общеобразовательных учреждений, прошедших повышение квалификации и профессиональную переподготовку в соответствии с федеральными образовательными стандартами общего образования, в общей численности учителей к окончанию срока действия Программы. Тем самым для всех педагогов будет обеспечена возможность непрерывного профессионального развития, увеличено до 70% количества учителей, прошедших повышение квалификации и переподготовку. </w:t>
      </w:r>
      <w:proofErr w:type="spellStart"/>
      <w:r w:rsidRPr="008426C0">
        <w:rPr>
          <w:sz w:val="20"/>
          <w:szCs w:val="20"/>
        </w:rPr>
        <w:t>Нереализация</w:t>
      </w:r>
      <w:proofErr w:type="spellEnd"/>
      <w:r w:rsidRPr="008426C0">
        <w:rPr>
          <w:sz w:val="20"/>
          <w:szCs w:val="20"/>
        </w:rPr>
        <w:t xml:space="preserve"> мероприятия затруднит обновление профессиональных компетенций и повышение уровня подготовки управленческого и педагогического корпуса Курской области.</w:t>
      </w:r>
    </w:p>
    <w:p w:rsidR="008426C0" w:rsidRPr="008426C0" w:rsidRDefault="008426C0" w:rsidP="008426C0">
      <w:pPr>
        <w:ind w:firstLine="426"/>
        <w:jc w:val="both"/>
        <w:rPr>
          <w:sz w:val="20"/>
          <w:szCs w:val="20"/>
        </w:rPr>
      </w:pPr>
      <w:r w:rsidRPr="008426C0">
        <w:rPr>
          <w:sz w:val="20"/>
          <w:szCs w:val="20"/>
        </w:rPr>
        <w:lastRenderedPageBreak/>
        <w:t xml:space="preserve">     </w:t>
      </w:r>
      <w:proofErr w:type="gramStart"/>
      <w:r w:rsidRPr="008426C0">
        <w:rPr>
          <w:sz w:val="20"/>
          <w:szCs w:val="20"/>
        </w:rPr>
        <w:t xml:space="preserve">Мероприятие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 </w:t>
      </w:r>
      <w:r w:rsidRPr="008426C0">
        <w:rPr>
          <w:rFonts w:eastAsia="HelveticaNeue"/>
          <w:sz w:val="20"/>
          <w:szCs w:val="20"/>
          <w:shd w:val="clear" w:color="auto" w:fill="FFFFFF"/>
        </w:rPr>
        <w:t xml:space="preserve">предусматривает финансирование в объеме 28352,773 тыс. руб. и </w:t>
      </w:r>
      <w:r w:rsidRPr="008426C0">
        <w:rPr>
          <w:sz w:val="20"/>
          <w:szCs w:val="20"/>
        </w:rPr>
        <w:t>позволит обеспечить предоставление субвенции местным бюджетам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учреждений.</w:t>
      </w:r>
      <w:proofErr w:type="gramEnd"/>
    </w:p>
    <w:p w:rsidR="008426C0" w:rsidRPr="008426C0" w:rsidRDefault="008426C0" w:rsidP="008426C0">
      <w:pPr>
        <w:autoSpaceDE w:val="0"/>
        <w:autoSpaceDN w:val="0"/>
        <w:adjustRightInd w:val="0"/>
        <w:ind w:right="-1" w:firstLine="426"/>
        <w:jc w:val="both"/>
        <w:rPr>
          <w:rFonts w:eastAsia="Calibri"/>
          <w:sz w:val="20"/>
          <w:szCs w:val="20"/>
        </w:rPr>
      </w:pPr>
      <w:r w:rsidRPr="008426C0">
        <w:rPr>
          <w:rFonts w:eastAsia="Calibri"/>
          <w:sz w:val="20"/>
          <w:szCs w:val="20"/>
        </w:rPr>
        <w:t xml:space="preserve">     </w:t>
      </w:r>
      <w:proofErr w:type="gramStart"/>
      <w:r w:rsidRPr="008426C0">
        <w:rPr>
          <w:rFonts w:eastAsia="Calibri"/>
          <w:sz w:val="20"/>
          <w:szCs w:val="20"/>
        </w:rPr>
        <w:t xml:space="preserve">Мероприятие «Совершенствование организации школьного питания» </w:t>
      </w:r>
      <w:r w:rsidRPr="008426C0">
        <w:rPr>
          <w:rFonts w:eastAsia="HelveticaNeue"/>
          <w:sz w:val="20"/>
          <w:szCs w:val="20"/>
          <w:shd w:val="clear" w:color="auto" w:fill="FFFFFF"/>
        </w:rPr>
        <w:t xml:space="preserve">предусматривает финансирование в объеме 25422,716 тыс. руб. </w:t>
      </w:r>
      <w:r w:rsidRPr="008426C0">
        <w:rPr>
          <w:rFonts w:eastAsia="Calibri"/>
          <w:sz w:val="20"/>
          <w:szCs w:val="20"/>
        </w:rPr>
        <w:t xml:space="preserve">для 100-процентного охвата горячим питанием обучающихся </w:t>
      </w:r>
      <w:r w:rsidRPr="008426C0">
        <w:rPr>
          <w:sz w:val="20"/>
          <w:szCs w:val="20"/>
        </w:rPr>
        <w:t>из малоимущих и (или) многодетных семей, а также обучающихся с ограниченными возможностями здоровья в муниципальных общеобразовательных организациях, охваченных питанием (горячим питанием, а в период освоения образовательных программ с применением электронного обучения и дистанционных образовательных технологий - продуктовым набором или денежной компенсацией), в том</w:t>
      </w:r>
      <w:proofErr w:type="gramEnd"/>
      <w:r w:rsidRPr="008426C0">
        <w:rPr>
          <w:sz w:val="20"/>
          <w:szCs w:val="20"/>
        </w:rPr>
        <w:t xml:space="preserve"> числе финансирование в объеме 12508,816 </w:t>
      </w:r>
      <w:proofErr w:type="spellStart"/>
      <w:r w:rsidRPr="008426C0">
        <w:rPr>
          <w:sz w:val="20"/>
          <w:szCs w:val="20"/>
        </w:rPr>
        <w:t>тыс</w:t>
      </w:r>
      <w:proofErr w:type="gramStart"/>
      <w:r w:rsidRPr="008426C0">
        <w:rPr>
          <w:sz w:val="20"/>
          <w:szCs w:val="20"/>
        </w:rPr>
        <w:t>.р</w:t>
      </w:r>
      <w:proofErr w:type="gramEnd"/>
      <w:r w:rsidRPr="008426C0">
        <w:rPr>
          <w:sz w:val="20"/>
          <w:szCs w:val="20"/>
        </w:rPr>
        <w:t>уб</w:t>
      </w:r>
      <w:proofErr w:type="spellEnd"/>
      <w:r w:rsidRPr="008426C0">
        <w:rPr>
          <w:sz w:val="20"/>
          <w:szCs w:val="20"/>
        </w:rPr>
        <w:t>. мероприятий по охвату бесплатным горячи питанием 100% обучающихся, получающих начальное общее образование в муниципальных образовательных организациях.</w:t>
      </w:r>
    </w:p>
    <w:p w:rsidR="008426C0" w:rsidRPr="008426C0" w:rsidRDefault="008426C0" w:rsidP="008426C0">
      <w:pPr>
        <w:autoSpaceDE w:val="0"/>
        <w:autoSpaceDN w:val="0"/>
        <w:adjustRightInd w:val="0"/>
        <w:ind w:right="-1" w:firstLine="426"/>
        <w:jc w:val="both"/>
        <w:rPr>
          <w:rFonts w:eastAsia="HelveticaNeue"/>
          <w:sz w:val="20"/>
          <w:szCs w:val="20"/>
          <w:shd w:val="clear" w:color="auto" w:fill="FFFFFF"/>
        </w:rPr>
      </w:pPr>
      <w:r w:rsidRPr="008426C0">
        <w:rPr>
          <w:rFonts w:eastAsia="HelveticaNeue"/>
          <w:sz w:val="20"/>
          <w:szCs w:val="20"/>
          <w:shd w:val="clear" w:color="auto" w:fill="FFFFFF"/>
        </w:rPr>
        <w:t xml:space="preserve">     Мероприятие «Социальные гарантии работникам образования» предусматривает финансирование в объеме 13129,128 тыс. руб. и направлено на предоставление мер социальной поддержки 100% работников муниципальных образовательных организаций, получивших меры социальной поддержки, в общей численности работников муниципальных образовательных организаций, имеющих право на предоставление мер социальной поддержки.</w:t>
      </w:r>
    </w:p>
    <w:p w:rsidR="008426C0" w:rsidRPr="008426C0" w:rsidRDefault="008426C0" w:rsidP="008426C0">
      <w:pPr>
        <w:autoSpaceDE w:val="0"/>
        <w:autoSpaceDN w:val="0"/>
        <w:adjustRightInd w:val="0"/>
        <w:ind w:right="-1" w:firstLine="426"/>
        <w:jc w:val="both"/>
        <w:rPr>
          <w:rFonts w:eastAsia="HelveticaNeue"/>
          <w:sz w:val="20"/>
          <w:szCs w:val="20"/>
          <w:shd w:val="clear" w:color="auto" w:fill="FFFFFF"/>
        </w:rPr>
      </w:pPr>
      <w:r w:rsidRPr="008426C0">
        <w:rPr>
          <w:rFonts w:eastAsia="Calibri"/>
          <w:sz w:val="20"/>
          <w:szCs w:val="20"/>
        </w:rPr>
        <w:t>Мероприятие «</w:t>
      </w:r>
      <w:r w:rsidRPr="008426C0">
        <w:rPr>
          <w:sz w:val="20"/>
          <w:szCs w:val="20"/>
        </w:rPr>
        <w:t xml:space="preserve">Развитие школьной инфраструктуры. Освоение субсидии из областного бюджета местным бюджетам на </w:t>
      </w:r>
      <w:proofErr w:type="spellStart"/>
      <w:r w:rsidRPr="008426C0">
        <w:rPr>
          <w:sz w:val="20"/>
          <w:szCs w:val="20"/>
        </w:rPr>
        <w:t>софинансирование</w:t>
      </w:r>
      <w:proofErr w:type="spellEnd"/>
      <w:r w:rsidRPr="008426C0">
        <w:rPr>
          <w:sz w:val="20"/>
          <w:szCs w:val="20"/>
        </w:rPr>
        <w:t xml:space="preserve"> объектов капитального строительства муниципальной собственности</w:t>
      </w:r>
      <w:r w:rsidRPr="008426C0">
        <w:rPr>
          <w:rFonts w:eastAsia="HelveticaNeue"/>
          <w:sz w:val="20"/>
          <w:szCs w:val="20"/>
          <w:shd w:val="clear" w:color="auto" w:fill="FFFFFF"/>
        </w:rPr>
        <w:t xml:space="preserve"> направлено на осуществление капитального строительства объектов муниципальной собственности».</w:t>
      </w:r>
    </w:p>
    <w:p w:rsidR="008426C0" w:rsidRPr="008426C0" w:rsidRDefault="008426C0" w:rsidP="008426C0">
      <w:pPr>
        <w:autoSpaceDE w:val="0"/>
        <w:autoSpaceDN w:val="0"/>
        <w:adjustRightInd w:val="0"/>
        <w:ind w:right="-1" w:firstLine="426"/>
        <w:jc w:val="both"/>
        <w:rPr>
          <w:rFonts w:eastAsia="HelveticaNeue"/>
          <w:sz w:val="20"/>
          <w:szCs w:val="20"/>
          <w:shd w:val="clear" w:color="auto" w:fill="FFFFFF"/>
        </w:rPr>
      </w:pPr>
      <w:r w:rsidRPr="008426C0">
        <w:rPr>
          <w:sz w:val="20"/>
          <w:szCs w:val="20"/>
        </w:rPr>
        <w:t xml:space="preserve">Реализация мероприятия «Приобретение горюче-смазочных материалов для обеспечения подвоза обучающихся муниципальных общеобразовательных организаций к месту обучения и обратно» предусматривает финансирование в объеме 6568,934 </w:t>
      </w:r>
      <w:proofErr w:type="spellStart"/>
      <w:r w:rsidRPr="008426C0">
        <w:rPr>
          <w:sz w:val="20"/>
          <w:szCs w:val="20"/>
        </w:rPr>
        <w:t>тыс</w:t>
      </w:r>
      <w:proofErr w:type="gramStart"/>
      <w:r w:rsidRPr="008426C0">
        <w:rPr>
          <w:sz w:val="20"/>
          <w:szCs w:val="20"/>
        </w:rPr>
        <w:t>.р</w:t>
      </w:r>
      <w:proofErr w:type="gramEnd"/>
      <w:r w:rsidRPr="008426C0">
        <w:rPr>
          <w:sz w:val="20"/>
          <w:szCs w:val="20"/>
        </w:rPr>
        <w:t>уб</w:t>
      </w:r>
      <w:proofErr w:type="spellEnd"/>
      <w:r w:rsidRPr="008426C0">
        <w:rPr>
          <w:sz w:val="20"/>
          <w:szCs w:val="20"/>
        </w:rPr>
        <w:t>. для обеспечения потребности в ГСМ образовательных организаций, осуществляющих подвоз обучающихся от места проживания к месту обучения и обратно школьными автобусами.</w:t>
      </w:r>
    </w:p>
    <w:p w:rsidR="008426C0" w:rsidRPr="008426C0" w:rsidRDefault="008426C0" w:rsidP="008426C0">
      <w:pPr>
        <w:jc w:val="both"/>
        <w:rPr>
          <w:sz w:val="20"/>
          <w:szCs w:val="20"/>
        </w:rPr>
      </w:pPr>
      <w:r w:rsidRPr="008426C0">
        <w:rPr>
          <w:sz w:val="20"/>
          <w:szCs w:val="20"/>
        </w:rPr>
        <w:t xml:space="preserve">         Реализация мероприятия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регионального проекта Современная школа –  0,0 </w:t>
      </w:r>
      <w:proofErr w:type="spellStart"/>
      <w:r w:rsidRPr="008426C0">
        <w:rPr>
          <w:sz w:val="20"/>
          <w:szCs w:val="20"/>
        </w:rPr>
        <w:t>тыс</w:t>
      </w:r>
      <w:proofErr w:type="gramStart"/>
      <w:r w:rsidRPr="008426C0">
        <w:rPr>
          <w:sz w:val="20"/>
          <w:szCs w:val="20"/>
        </w:rPr>
        <w:t>.р</w:t>
      </w:r>
      <w:proofErr w:type="gramEnd"/>
      <w:r w:rsidRPr="008426C0">
        <w:rPr>
          <w:sz w:val="20"/>
          <w:szCs w:val="20"/>
        </w:rPr>
        <w:t>уб</w:t>
      </w:r>
      <w:proofErr w:type="spellEnd"/>
      <w:r w:rsidRPr="008426C0">
        <w:rPr>
          <w:sz w:val="20"/>
          <w:szCs w:val="20"/>
        </w:rPr>
        <w:t xml:space="preserve">.: </w:t>
      </w:r>
    </w:p>
    <w:p w:rsidR="008426C0" w:rsidRPr="008426C0" w:rsidRDefault="008426C0" w:rsidP="008426C0">
      <w:pPr>
        <w:jc w:val="both"/>
        <w:rPr>
          <w:sz w:val="20"/>
          <w:szCs w:val="20"/>
        </w:rPr>
      </w:pPr>
      <w:r w:rsidRPr="008426C0">
        <w:rPr>
          <w:sz w:val="20"/>
          <w:szCs w:val="20"/>
        </w:rPr>
        <w:t xml:space="preserve">         Реализация мероприятия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(Обеспечение образовательных организаций материально-технической базой для внедрения цифровой образовательной среды)» регионального проекта «Цифровая образовательная среда»  –   0,0 </w:t>
      </w:r>
      <w:proofErr w:type="spellStart"/>
      <w:r w:rsidRPr="008426C0">
        <w:rPr>
          <w:sz w:val="20"/>
          <w:szCs w:val="20"/>
        </w:rPr>
        <w:t>тыс</w:t>
      </w:r>
      <w:proofErr w:type="gramStart"/>
      <w:r w:rsidRPr="008426C0">
        <w:rPr>
          <w:sz w:val="20"/>
          <w:szCs w:val="20"/>
        </w:rPr>
        <w:t>.р</w:t>
      </w:r>
      <w:proofErr w:type="gramEnd"/>
      <w:r w:rsidRPr="008426C0">
        <w:rPr>
          <w:sz w:val="20"/>
          <w:szCs w:val="20"/>
        </w:rPr>
        <w:t>уб</w:t>
      </w:r>
      <w:proofErr w:type="spellEnd"/>
      <w:r w:rsidRPr="008426C0">
        <w:rPr>
          <w:sz w:val="20"/>
          <w:szCs w:val="20"/>
        </w:rPr>
        <w:t xml:space="preserve">.: </w:t>
      </w:r>
    </w:p>
    <w:p w:rsidR="008426C0" w:rsidRPr="008426C0" w:rsidRDefault="008426C0" w:rsidP="008426C0">
      <w:pPr>
        <w:jc w:val="both"/>
        <w:rPr>
          <w:sz w:val="20"/>
          <w:szCs w:val="20"/>
        </w:rPr>
      </w:pPr>
      <w:r w:rsidRPr="008426C0">
        <w:rPr>
          <w:sz w:val="20"/>
          <w:szCs w:val="20"/>
        </w:rPr>
        <w:t xml:space="preserve">         Реализация мероприятия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регионального проекта «Успех каждого ребенка» – 0,0 </w:t>
      </w:r>
      <w:proofErr w:type="spellStart"/>
      <w:r w:rsidRPr="008426C0">
        <w:rPr>
          <w:sz w:val="20"/>
          <w:szCs w:val="20"/>
        </w:rPr>
        <w:t>тыс</w:t>
      </w:r>
      <w:proofErr w:type="gramStart"/>
      <w:r w:rsidRPr="008426C0">
        <w:rPr>
          <w:sz w:val="20"/>
          <w:szCs w:val="20"/>
        </w:rPr>
        <w:t>.р</w:t>
      </w:r>
      <w:proofErr w:type="gramEnd"/>
      <w:r w:rsidRPr="008426C0">
        <w:rPr>
          <w:sz w:val="20"/>
          <w:szCs w:val="20"/>
        </w:rPr>
        <w:t>уб</w:t>
      </w:r>
      <w:proofErr w:type="spellEnd"/>
      <w:r w:rsidRPr="008426C0">
        <w:rPr>
          <w:sz w:val="20"/>
          <w:szCs w:val="20"/>
        </w:rPr>
        <w:t>.;</w:t>
      </w:r>
    </w:p>
    <w:p w:rsidR="008426C0" w:rsidRPr="008426C0" w:rsidRDefault="008426C0" w:rsidP="008426C0">
      <w:pPr>
        <w:ind w:firstLine="567"/>
        <w:jc w:val="both"/>
        <w:rPr>
          <w:sz w:val="20"/>
          <w:szCs w:val="20"/>
        </w:rPr>
      </w:pPr>
      <w:r w:rsidRPr="008426C0">
        <w:rPr>
          <w:sz w:val="20"/>
          <w:szCs w:val="20"/>
        </w:rPr>
        <w:t xml:space="preserve">Реализация мероприятия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регионального проекта «Педагоги и наставники» - 2998,044 </w:t>
      </w:r>
      <w:proofErr w:type="spellStart"/>
      <w:r w:rsidRPr="008426C0">
        <w:rPr>
          <w:sz w:val="20"/>
          <w:szCs w:val="20"/>
        </w:rPr>
        <w:t>тыс</w:t>
      </w:r>
      <w:proofErr w:type="gramStart"/>
      <w:r w:rsidRPr="008426C0">
        <w:rPr>
          <w:sz w:val="20"/>
          <w:szCs w:val="20"/>
        </w:rPr>
        <w:t>.р</w:t>
      </w:r>
      <w:proofErr w:type="gramEnd"/>
      <w:r w:rsidRPr="008426C0">
        <w:rPr>
          <w:sz w:val="20"/>
          <w:szCs w:val="20"/>
        </w:rPr>
        <w:t>уб</w:t>
      </w:r>
      <w:proofErr w:type="spellEnd"/>
      <w:r w:rsidRPr="008426C0">
        <w:rPr>
          <w:sz w:val="20"/>
          <w:szCs w:val="20"/>
        </w:rPr>
        <w:t>.</w:t>
      </w:r>
    </w:p>
    <w:p w:rsidR="008426C0" w:rsidRPr="008426C0" w:rsidRDefault="008426C0" w:rsidP="008426C0">
      <w:pPr>
        <w:ind w:firstLine="567"/>
        <w:jc w:val="both"/>
        <w:rPr>
          <w:sz w:val="20"/>
          <w:szCs w:val="20"/>
        </w:rPr>
      </w:pPr>
      <w:r w:rsidRPr="008426C0">
        <w:rPr>
          <w:sz w:val="20"/>
          <w:szCs w:val="20"/>
        </w:rPr>
        <w:t xml:space="preserve">Реализация мероприятий по модернизации школьных систем образования регионального проекта «Все лучшее детям» - 65422,577 </w:t>
      </w:r>
      <w:proofErr w:type="spellStart"/>
      <w:r w:rsidRPr="008426C0">
        <w:rPr>
          <w:sz w:val="20"/>
          <w:szCs w:val="20"/>
        </w:rPr>
        <w:t>тыс</w:t>
      </w:r>
      <w:proofErr w:type="gramStart"/>
      <w:r w:rsidRPr="008426C0">
        <w:rPr>
          <w:sz w:val="20"/>
          <w:szCs w:val="20"/>
        </w:rPr>
        <w:t>.р</w:t>
      </w:r>
      <w:proofErr w:type="gramEnd"/>
      <w:r w:rsidRPr="008426C0">
        <w:rPr>
          <w:sz w:val="20"/>
          <w:szCs w:val="20"/>
        </w:rPr>
        <w:t>уб</w:t>
      </w:r>
      <w:proofErr w:type="spellEnd"/>
      <w:r w:rsidRPr="008426C0">
        <w:rPr>
          <w:sz w:val="20"/>
          <w:szCs w:val="20"/>
        </w:rPr>
        <w:t>.</w:t>
      </w:r>
    </w:p>
    <w:p w:rsidR="008426C0" w:rsidRPr="008426C0" w:rsidRDefault="008426C0" w:rsidP="008426C0">
      <w:pPr>
        <w:ind w:firstLine="567"/>
        <w:jc w:val="both"/>
        <w:rPr>
          <w:sz w:val="20"/>
          <w:szCs w:val="20"/>
        </w:rPr>
      </w:pPr>
    </w:p>
    <w:p w:rsidR="008426C0" w:rsidRPr="008426C0" w:rsidRDefault="008426C0" w:rsidP="008426C0">
      <w:pPr>
        <w:ind w:right="-1" w:firstLine="426"/>
        <w:rPr>
          <w:b/>
          <w:sz w:val="20"/>
          <w:szCs w:val="20"/>
        </w:rPr>
      </w:pPr>
    </w:p>
    <w:p w:rsidR="008426C0" w:rsidRPr="008426C0" w:rsidRDefault="008426C0" w:rsidP="008426C0">
      <w:pPr>
        <w:widowControl w:val="0"/>
        <w:overflowPunct w:val="0"/>
        <w:autoSpaceDE w:val="0"/>
        <w:snapToGrid w:val="0"/>
        <w:ind w:right="-1" w:firstLine="426"/>
        <w:jc w:val="center"/>
        <w:textAlignment w:val="baseline"/>
        <w:rPr>
          <w:b/>
          <w:sz w:val="20"/>
          <w:szCs w:val="20"/>
        </w:rPr>
      </w:pPr>
      <w:r w:rsidRPr="008426C0">
        <w:rPr>
          <w:b/>
          <w:sz w:val="20"/>
          <w:szCs w:val="20"/>
        </w:rPr>
        <w:t>2.9. Анализ рисков реализации подпрограммы и описание мер управления рисками реализации подпрограммы 2</w:t>
      </w:r>
    </w:p>
    <w:p w:rsidR="008426C0" w:rsidRPr="008426C0" w:rsidRDefault="008426C0" w:rsidP="008426C0">
      <w:pPr>
        <w:tabs>
          <w:tab w:val="left" w:pos="6314"/>
          <w:tab w:val="left" w:pos="6460"/>
        </w:tabs>
        <w:ind w:right="-1" w:firstLine="426"/>
        <w:jc w:val="center"/>
        <w:rPr>
          <w:sz w:val="20"/>
          <w:szCs w:val="20"/>
        </w:rPr>
      </w:pPr>
    </w:p>
    <w:p w:rsidR="008426C0" w:rsidRPr="008426C0" w:rsidRDefault="008426C0" w:rsidP="008426C0">
      <w:pPr>
        <w:ind w:right="-1" w:firstLine="426"/>
        <w:jc w:val="both"/>
        <w:rPr>
          <w:sz w:val="20"/>
          <w:szCs w:val="20"/>
        </w:rPr>
      </w:pPr>
      <w:r w:rsidRPr="008426C0">
        <w:rPr>
          <w:sz w:val="20"/>
          <w:szCs w:val="20"/>
        </w:rPr>
        <w:t>В ходе реализации подпрограммы 2 могут возникнуть финансово-экономические и социальные риски. Финансово-экономические риски связаны с сокращением в ходе реализации подпрограммы предусмотренных объемов бюджетных средств. Это потребует внесения изменений в подпрограмму, пересмотра целевых значений показателей, и, возможно, отказ от реализации отдельных мероприятий и даже задач подпрограммы. Сокращение финансирования негативным образом скажется на соответствующих показателях подпрограммы, приведет к снижению прогнозируемого вклада подпрограммы в улучшение качества жизни населения, развитие социальной сферы, экономики Курской области в целом. В соответствии с логикой программно-целевого подхода планируемые к реализации мероприятия должны быть обеспечены целевым финансированием.</w:t>
      </w:r>
    </w:p>
    <w:p w:rsidR="008426C0" w:rsidRPr="008426C0" w:rsidRDefault="008426C0" w:rsidP="008426C0">
      <w:pPr>
        <w:ind w:right="-86" w:firstLine="426"/>
        <w:jc w:val="both"/>
        <w:rPr>
          <w:sz w:val="20"/>
          <w:szCs w:val="20"/>
        </w:rPr>
      </w:pPr>
      <w:r w:rsidRPr="008426C0">
        <w:rPr>
          <w:sz w:val="20"/>
          <w:szCs w:val="20"/>
        </w:rPr>
        <w:t xml:space="preserve">Социальные риски связаны с вероятностью повышения социальной напряженности из-за неполной или недостоверной информации о реализуемых мероприятиях в рамках подпрограммы, в силу наличия разнонаправленных социальных интересов социальных групп, а также в условиях излишнего </w:t>
      </w:r>
      <w:r w:rsidRPr="008426C0">
        <w:rPr>
          <w:sz w:val="20"/>
          <w:szCs w:val="20"/>
        </w:rPr>
        <w:lastRenderedPageBreak/>
        <w:t>администрирования. Ошибки при выборе механизмов управленческой коррекции программных мероприятий могут привести к недостаточной координации деятельности заказчиков и исполнителей, нецелевому использованию бюджетных средств или их неэффективному расходованию.</w:t>
      </w:r>
    </w:p>
    <w:p w:rsidR="008426C0" w:rsidRPr="008426C0" w:rsidRDefault="008426C0" w:rsidP="008426C0">
      <w:pPr>
        <w:ind w:right="-1" w:firstLine="426"/>
        <w:jc w:val="both"/>
        <w:rPr>
          <w:sz w:val="20"/>
          <w:szCs w:val="20"/>
        </w:rPr>
      </w:pPr>
      <w:r w:rsidRPr="008426C0">
        <w:rPr>
          <w:sz w:val="20"/>
          <w:szCs w:val="20"/>
        </w:rPr>
        <w:t>Основными мерами управления рисками с целью минимизации их влияния на достижение целей подпрограммы могут выступить такие, как: мониторинг, открытость и подотчетность, научно-методическое и экспертно-аналитическое сопровождение, информационное сопровождение и общественные коммуникации.</w:t>
      </w:r>
    </w:p>
    <w:p w:rsidR="008426C0" w:rsidRPr="008426C0" w:rsidRDefault="008426C0" w:rsidP="008426C0">
      <w:pPr>
        <w:ind w:right="-86" w:firstLine="426"/>
        <w:jc w:val="both"/>
        <w:rPr>
          <w:sz w:val="20"/>
          <w:szCs w:val="20"/>
        </w:rPr>
      </w:pPr>
      <w:r w:rsidRPr="008426C0">
        <w:rPr>
          <w:sz w:val="20"/>
          <w:szCs w:val="20"/>
        </w:rPr>
        <w:t xml:space="preserve">В рамках мониторинга (исследования общественного мнения заинтересованных целевых групп, исследования качества образования, </w:t>
      </w:r>
      <w:proofErr w:type="gramStart"/>
      <w:r w:rsidRPr="008426C0">
        <w:rPr>
          <w:sz w:val="20"/>
          <w:szCs w:val="20"/>
        </w:rPr>
        <w:t>интернет-опросы</w:t>
      </w:r>
      <w:proofErr w:type="gramEnd"/>
      <w:r w:rsidRPr="008426C0">
        <w:rPr>
          <w:sz w:val="20"/>
          <w:szCs w:val="20"/>
        </w:rPr>
        <w:t>) достижение конкретных целей и решение задач подпрограммы отслеживается с использованием системы количественных показателей и качественного анализа. Обратная связь об уровне достижения контрольных значений индикаторов, а также о качественных характеристиках происходящих изменений позволяет своевременно выявлять отклонения, осуществлять корректировку, уточнение и дополнение намеченных мероприятий.</w:t>
      </w:r>
    </w:p>
    <w:p w:rsidR="008426C0" w:rsidRPr="008426C0" w:rsidRDefault="008426C0" w:rsidP="008426C0">
      <w:pPr>
        <w:ind w:right="-1" w:firstLine="426"/>
        <w:jc w:val="both"/>
        <w:rPr>
          <w:sz w:val="20"/>
          <w:szCs w:val="20"/>
        </w:rPr>
      </w:pPr>
      <w:r w:rsidRPr="008426C0">
        <w:rPr>
          <w:sz w:val="20"/>
          <w:szCs w:val="20"/>
        </w:rPr>
        <w:t xml:space="preserve">Обеспечение научно-методического и экспертно-аналитического сопровождения подпрограммы позволит получить объективную информацию о реализации, результатах, эффектах внедрения финансово-экономических, организационно-управленческих и образовательных моделей. Сравнительному анализу будет подвергаться кадровый состав образовательных организаций региона, </w:t>
      </w:r>
    </w:p>
    <w:p w:rsidR="008426C0" w:rsidRPr="008426C0" w:rsidRDefault="008426C0" w:rsidP="008426C0">
      <w:pPr>
        <w:ind w:right="-1" w:firstLine="426"/>
        <w:jc w:val="both"/>
        <w:rPr>
          <w:sz w:val="20"/>
          <w:szCs w:val="20"/>
        </w:rPr>
      </w:pPr>
      <w:r w:rsidRPr="008426C0">
        <w:rPr>
          <w:sz w:val="20"/>
          <w:szCs w:val="20"/>
        </w:rPr>
        <w:t>качество образования, образовательные траектории выпускников различных уровней образования, деятельность наиболее эффективных образовательных организаций и организаций с неудовлетворительным качеством работы.</w:t>
      </w:r>
    </w:p>
    <w:p w:rsidR="008426C0" w:rsidRPr="008426C0" w:rsidRDefault="008426C0" w:rsidP="008426C0">
      <w:pPr>
        <w:ind w:right="-1" w:firstLine="426"/>
        <w:jc w:val="both"/>
        <w:rPr>
          <w:b/>
          <w:bCs/>
          <w:sz w:val="20"/>
          <w:szCs w:val="20"/>
        </w:rPr>
      </w:pPr>
      <w:r w:rsidRPr="008426C0">
        <w:rPr>
          <w:sz w:val="20"/>
          <w:szCs w:val="20"/>
        </w:rPr>
        <w:t>Управление подпрограммой 2 будет осуществляться на основе принципов открытости, государственно-общественного характера управления. Будет предоставляться полная и достоверная информация о реализации и оценке эффективности подпрограммы, организовано обсуждение хода и результатов ее реализации в педагогических коллективах, в структурах, осуществляющих государственно-общественное управление государственными образовательными учреждениями. Использование широкого спектра каналов и форм коммуникации с общественностью, учитывающий особенности и возможности различных целевых групп, в том числе возможности интернет пространств, обеспечит благоприятное отношение к действиям по реализации подпрограммы 2.</w:t>
      </w:r>
    </w:p>
    <w:p w:rsidR="008426C0" w:rsidRPr="008426C0" w:rsidRDefault="008426C0" w:rsidP="008426C0">
      <w:pPr>
        <w:overflowPunct w:val="0"/>
        <w:autoSpaceDE w:val="0"/>
        <w:ind w:right="-1" w:firstLine="426"/>
        <w:jc w:val="center"/>
        <w:textAlignment w:val="baseline"/>
        <w:rPr>
          <w:b/>
          <w:bCs/>
          <w:sz w:val="20"/>
          <w:szCs w:val="20"/>
        </w:rPr>
      </w:pPr>
    </w:p>
    <w:p w:rsidR="008426C0" w:rsidRPr="008426C0" w:rsidRDefault="008426C0" w:rsidP="008426C0">
      <w:pPr>
        <w:overflowPunct w:val="0"/>
        <w:autoSpaceDE w:val="0"/>
        <w:ind w:right="-1" w:firstLine="426"/>
        <w:jc w:val="center"/>
        <w:textAlignment w:val="baseline"/>
        <w:rPr>
          <w:b/>
          <w:sz w:val="20"/>
          <w:szCs w:val="20"/>
        </w:rPr>
      </w:pPr>
      <w:r w:rsidRPr="008426C0">
        <w:rPr>
          <w:b/>
          <w:bCs/>
          <w:sz w:val="20"/>
          <w:szCs w:val="20"/>
        </w:rPr>
        <w:t>П</w:t>
      </w:r>
      <w:r w:rsidRPr="008426C0">
        <w:rPr>
          <w:b/>
          <w:bCs/>
          <w:spacing w:val="1"/>
          <w:sz w:val="20"/>
          <w:szCs w:val="20"/>
        </w:rPr>
        <w:t>о</w:t>
      </w:r>
      <w:r w:rsidRPr="008426C0">
        <w:rPr>
          <w:b/>
          <w:bCs/>
          <w:spacing w:val="-1"/>
          <w:sz w:val="20"/>
          <w:szCs w:val="20"/>
        </w:rPr>
        <w:t>д</w:t>
      </w:r>
      <w:r w:rsidRPr="008426C0">
        <w:rPr>
          <w:b/>
          <w:bCs/>
          <w:sz w:val="20"/>
          <w:szCs w:val="20"/>
        </w:rPr>
        <w:t>пр</w:t>
      </w:r>
      <w:r w:rsidRPr="008426C0">
        <w:rPr>
          <w:b/>
          <w:bCs/>
          <w:spacing w:val="1"/>
          <w:sz w:val="20"/>
          <w:szCs w:val="20"/>
        </w:rPr>
        <w:t>ог</w:t>
      </w:r>
      <w:r w:rsidRPr="008426C0">
        <w:rPr>
          <w:b/>
          <w:bCs/>
          <w:sz w:val="20"/>
          <w:szCs w:val="20"/>
        </w:rPr>
        <w:t>рамма 3 «</w:t>
      </w:r>
      <w:r w:rsidRPr="008426C0">
        <w:rPr>
          <w:b/>
          <w:sz w:val="20"/>
          <w:szCs w:val="20"/>
        </w:rPr>
        <w:t xml:space="preserve">Развитие дополнительного образования и </w:t>
      </w:r>
    </w:p>
    <w:p w:rsidR="008426C0" w:rsidRPr="008426C0" w:rsidRDefault="008426C0" w:rsidP="008426C0">
      <w:pPr>
        <w:autoSpaceDE w:val="0"/>
        <w:autoSpaceDN w:val="0"/>
        <w:adjustRightInd w:val="0"/>
        <w:ind w:firstLine="426"/>
        <w:jc w:val="center"/>
        <w:rPr>
          <w:b/>
          <w:bCs/>
          <w:sz w:val="20"/>
          <w:szCs w:val="20"/>
        </w:rPr>
      </w:pPr>
      <w:r w:rsidRPr="008426C0">
        <w:rPr>
          <w:b/>
          <w:sz w:val="20"/>
          <w:szCs w:val="20"/>
        </w:rPr>
        <w:t>системы воспитания детей</w:t>
      </w:r>
      <w:r w:rsidRPr="008426C0">
        <w:rPr>
          <w:b/>
          <w:bCs/>
          <w:sz w:val="20"/>
          <w:szCs w:val="20"/>
        </w:rPr>
        <w:t xml:space="preserve">» </w:t>
      </w:r>
      <w:r w:rsidRPr="008426C0">
        <w:rPr>
          <w:b/>
          <w:color w:val="000000"/>
          <w:sz w:val="20"/>
          <w:szCs w:val="20"/>
        </w:rPr>
        <w:t xml:space="preserve">муниципальной программы Льговского района Курской области «Развитие образования в Льговском районе Курской области на </w:t>
      </w:r>
      <w:r w:rsidRPr="008426C0">
        <w:rPr>
          <w:bCs/>
          <w:sz w:val="20"/>
          <w:szCs w:val="20"/>
        </w:rPr>
        <w:t xml:space="preserve">2025-2027 </w:t>
      </w:r>
      <w:r w:rsidRPr="008426C0">
        <w:rPr>
          <w:b/>
          <w:color w:val="000000"/>
          <w:sz w:val="20"/>
          <w:szCs w:val="20"/>
        </w:rPr>
        <w:t xml:space="preserve">годы» </w:t>
      </w:r>
    </w:p>
    <w:p w:rsidR="008426C0" w:rsidRPr="008426C0" w:rsidRDefault="008426C0" w:rsidP="008426C0">
      <w:pPr>
        <w:tabs>
          <w:tab w:val="right" w:leader="dot" w:pos="9344"/>
        </w:tabs>
        <w:ind w:firstLine="426"/>
        <w:jc w:val="center"/>
        <w:rPr>
          <w:b/>
          <w:bCs/>
          <w:sz w:val="20"/>
          <w:szCs w:val="20"/>
        </w:rPr>
      </w:pPr>
    </w:p>
    <w:p w:rsidR="008426C0" w:rsidRPr="008426C0" w:rsidRDefault="008426C0" w:rsidP="008426C0">
      <w:pPr>
        <w:tabs>
          <w:tab w:val="right" w:leader="dot" w:pos="9344"/>
        </w:tabs>
        <w:ind w:firstLine="426"/>
        <w:jc w:val="center"/>
        <w:rPr>
          <w:b/>
          <w:bCs/>
          <w:sz w:val="20"/>
          <w:szCs w:val="20"/>
        </w:rPr>
      </w:pPr>
      <w:proofErr w:type="gramStart"/>
      <w:r w:rsidRPr="008426C0">
        <w:rPr>
          <w:b/>
          <w:bCs/>
          <w:sz w:val="20"/>
          <w:szCs w:val="20"/>
        </w:rPr>
        <w:t>П</w:t>
      </w:r>
      <w:proofErr w:type="gramEnd"/>
      <w:r w:rsidRPr="008426C0">
        <w:rPr>
          <w:b/>
          <w:bCs/>
          <w:sz w:val="20"/>
          <w:szCs w:val="20"/>
        </w:rPr>
        <w:t xml:space="preserve"> А С П О Р Т</w:t>
      </w:r>
    </w:p>
    <w:p w:rsidR="008426C0" w:rsidRPr="008426C0" w:rsidRDefault="008426C0" w:rsidP="008426C0">
      <w:pPr>
        <w:ind w:firstLine="426"/>
        <w:jc w:val="center"/>
        <w:rPr>
          <w:b/>
          <w:color w:val="000000"/>
          <w:sz w:val="20"/>
          <w:szCs w:val="20"/>
        </w:rPr>
      </w:pPr>
      <w:r w:rsidRPr="008426C0">
        <w:rPr>
          <w:b/>
          <w:color w:val="000000"/>
          <w:sz w:val="20"/>
          <w:szCs w:val="20"/>
        </w:rPr>
        <w:t xml:space="preserve">подпрограммы 3 «Развитие дополнительного образования </w:t>
      </w:r>
    </w:p>
    <w:p w:rsidR="008426C0" w:rsidRPr="008426C0" w:rsidRDefault="008426C0" w:rsidP="008426C0">
      <w:pPr>
        <w:ind w:firstLine="426"/>
        <w:jc w:val="center"/>
        <w:rPr>
          <w:b/>
          <w:sz w:val="20"/>
          <w:szCs w:val="20"/>
        </w:rPr>
      </w:pPr>
      <w:r w:rsidRPr="008426C0">
        <w:rPr>
          <w:b/>
          <w:color w:val="000000"/>
          <w:sz w:val="20"/>
          <w:szCs w:val="20"/>
        </w:rPr>
        <w:t xml:space="preserve">и системы воспитания детей» муниципальной программы Льговского района Курской области «Развитие образования в Льговском районе Курской области на </w:t>
      </w:r>
      <w:r w:rsidRPr="008426C0">
        <w:rPr>
          <w:bCs/>
          <w:sz w:val="20"/>
          <w:szCs w:val="20"/>
        </w:rPr>
        <w:t xml:space="preserve">2025-2027 </w:t>
      </w:r>
      <w:r w:rsidRPr="008426C0">
        <w:rPr>
          <w:b/>
          <w:color w:val="000000"/>
          <w:sz w:val="20"/>
          <w:szCs w:val="20"/>
        </w:rPr>
        <w:t>годы»</w:t>
      </w:r>
    </w:p>
    <w:p w:rsidR="008426C0" w:rsidRPr="008426C0" w:rsidRDefault="008426C0" w:rsidP="008426C0">
      <w:pPr>
        <w:ind w:firstLine="426"/>
        <w:rPr>
          <w:sz w:val="20"/>
          <w:szCs w:val="20"/>
        </w:rPr>
      </w:pPr>
    </w:p>
    <w:tbl>
      <w:tblPr>
        <w:tblW w:w="0" w:type="auto"/>
        <w:tblLook w:val="04A0" w:firstRow="1" w:lastRow="0" w:firstColumn="1" w:lastColumn="0" w:noHBand="0" w:noVBand="1"/>
      </w:tblPr>
      <w:tblGrid>
        <w:gridCol w:w="2505"/>
        <w:gridCol w:w="294"/>
        <w:gridCol w:w="6772"/>
      </w:tblGrid>
      <w:tr w:rsidR="008426C0" w:rsidRPr="008426C0" w:rsidTr="008B0F2C">
        <w:trPr>
          <w:trHeight w:val="339"/>
        </w:trPr>
        <w:tc>
          <w:tcPr>
            <w:tcW w:w="2647" w:type="dxa"/>
          </w:tcPr>
          <w:p w:rsidR="008426C0" w:rsidRPr="008426C0" w:rsidRDefault="008426C0" w:rsidP="008426C0">
            <w:pPr>
              <w:tabs>
                <w:tab w:val="left" w:pos="0"/>
              </w:tabs>
              <w:ind w:firstLine="426"/>
              <w:rPr>
                <w:color w:val="000000"/>
                <w:sz w:val="20"/>
                <w:szCs w:val="20"/>
              </w:rPr>
            </w:pPr>
            <w:r w:rsidRPr="008426C0">
              <w:rPr>
                <w:color w:val="000000"/>
                <w:sz w:val="20"/>
                <w:szCs w:val="20"/>
              </w:rPr>
              <w:t>Наименование подпрограммы</w:t>
            </w:r>
          </w:p>
          <w:p w:rsidR="008426C0" w:rsidRPr="008426C0" w:rsidRDefault="008426C0" w:rsidP="008426C0">
            <w:pPr>
              <w:tabs>
                <w:tab w:val="left" w:pos="0"/>
              </w:tabs>
              <w:ind w:firstLine="426"/>
              <w:rPr>
                <w:color w:val="000000"/>
                <w:sz w:val="20"/>
                <w:szCs w:val="20"/>
              </w:rPr>
            </w:pPr>
          </w:p>
          <w:p w:rsidR="008426C0" w:rsidRPr="008426C0" w:rsidRDefault="008426C0" w:rsidP="008426C0">
            <w:pPr>
              <w:tabs>
                <w:tab w:val="left" w:pos="0"/>
              </w:tabs>
              <w:ind w:firstLine="426"/>
              <w:rPr>
                <w:color w:val="000000"/>
                <w:sz w:val="20"/>
                <w:szCs w:val="20"/>
              </w:rPr>
            </w:pPr>
          </w:p>
          <w:p w:rsidR="008426C0" w:rsidRPr="008426C0" w:rsidRDefault="008426C0" w:rsidP="008426C0">
            <w:pPr>
              <w:tabs>
                <w:tab w:val="left" w:pos="0"/>
              </w:tabs>
              <w:ind w:firstLine="426"/>
              <w:rPr>
                <w:color w:val="000000"/>
                <w:sz w:val="20"/>
                <w:szCs w:val="20"/>
              </w:rPr>
            </w:pPr>
          </w:p>
          <w:p w:rsidR="008426C0" w:rsidRPr="008426C0" w:rsidRDefault="008426C0" w:rsidP="008426C0">
            <w:pPr>
              <w:tabs>
                <w:tab w:val="left" w:pos="0"/>
              </w:tabs>
              <w:ind w:firstLine="426"/>
              <w:rPr>
                <w:color w:val="000000"/>
                <w:sz w:val="20"/>
                <w:szCs w:val="20"/>
              </w:rPr>
            </w:pPr>
            <w:r w:rsidRPr="008426C0">
              <w:rPr>
                <w:color w:val="000000"/>
                <w:sz w:val="20"/>
                <w:szCs w:val="20"/>
              </w:rPr>
              <w:t>Муниципальный заказчик подпрограммы</w:t>
            </w:r>
          </w:p>
          <w:p w:rsidR="008426C0" w:rsidRPr="008426C0" w:rsidRDefault="008426C0" w:rsidP="008426C0">
            <w:pPr>
              <w:tabs>
                <w:tab w:val="left" w:pos="0"/>
              </w:tabs>
              <w:ind w:firstLine="426"/>
              <w:rPr>
                <w:color w:val="000000"/>
                <w:sz w:val="20"/>
                <w:szCs w:val="20"/>
              </w:rPr>
            </w:pPr>
          </w:p>
          <w:p w:rsidR="008426C0" w:rsidRPr="008426C0" w:rsidRDefault="008426C0" w:rsidP="008426C0">
            <w:pPr>
              <w:tabs>
                <w:tab w:val="left" w:pos="0"/>
              </w:tabs>
              <w:ind w:firstLine="426"/>
              <w:rPr>
                <w:color w:val="000000"/>
                <w:sz w:val="20"/>
                <w:szCs w:val="20"/>
              </w:rPr>
            </w:pPr>
            <w:r w:rsidRPr="008426C0">
              <w:rPr>
                <w:color w:val="000000"/>
                <w:sz w:val="20"/>
                <w:szCs w:val="20"/>
              </w:rPr>
              <w:t>Основания для разработки подпрограммы</w:t>
            </w:r>
          </w:p>
          <w:p w:rsidR="008426C0" w:rsidRPr="008426C0" w:rsidRDefault="008426C0" w:rsidP="008426C0">
            <w:pPr>
              <w:tabs>
                <w:tab w:val="left" w:pos="0"/>
              </w:tabs>
              <w:ind w:firstLine="426"/>
              <w:rPr>
                <w:color w:val="000000"/>
                <w:sz w:val="20"/>
                <w:szCs w:val="20"/>
              </w:rPr>
            </w:pPr>
          </w:p>
          <w:p w:rsidR="008426C0" w:rsidRPr="008426C0" w:rsidRDefault="008426C0" w:rsidP="008426C0">
            <w:pPr>
              <w:tabs>
                <w:tab w:val="left" w:pos="0"/>
              </w:tabs>
              <w:ind w:firstLine="426"/>
              <w:rPr>
                <w:color w:val="000000"/>
                <w:sz w:val="20"/>
                <w:szCs w:val="20"/>
              </w:rPr>
            </w:pPr>
          </w:p>
          <w:p w:rsidR="008426C0" w:rsidRPr="008426C0" w:rsidRDefault="008426C0" w:rsidP="008426C0">
            <w:pPr>
              <w:tabs>
                <w:tab w:val="left" w:pos="0"/>
              </w:tabs>
              <w:ind w:firstLine="426"/>
              <w:rPr>
                <w:color w:val="000000"/>
                <w:sz w:val="20"/>
                <w:szCs w:val="20"/>
              </w:rPr>
            </w:pPr>
            <w:r w:rsidRPr="008426C0">
              <w:rPr>
                <w:color w:val="000000"/>
                <w:sz w:val="20"/>
                <w:szCs w:val="20"/>
              </w:rPr>
              <w:t>Ответственный исполнитель подпрограммы</w:t>
            </w:r>
          </w:p>
          <w:p w:rsidR="008426C0" w:rsidRPr="008426C0" w:rsidRDefault="008426C0" w:rsidP="008426C0">
            <w:pPr>
              <w:tabs>
                <w:tab w:val="left" w:pos="0"/>
              </w:tabs>
              <w:ind w:firstLine="426"/>
              <w:rPr>
                <w:color w:val="000000"/>
                <w:sz w:val="20"/>
                <w:szCs w:val="20"/>
              </w:rPr>
            </w:pPr>
          </w:p>
        </w:tc>
        <w:tc>
          <w:tcPr>
            <w:tcW w:w="296" w:type="dxa"/>
          </w:tcPr>
          <w:p w:rsidR="008426C0" w:rsidRPr="008426C0" w:rsidRDefault="008426C0" w:rsidP="008426C0">
            <w:pPr>
              <w:ind w:firstLine="426"/>
              <w:jc w:val="center"/>
              <w:rPr>
                <w:color w:val="000000"/>
                <w:sz w:val="20"/>
                <w:szCs w:val="20"/>
              </w:rPr>
            </w:pPr>
            <w:r w:rsidRPr="008426C0">
              <w:rPr>
                <w:color w:val="000000"/>
                <w:sz w:val="20"/>
                <w:szCs w:val="20"/>
              </w:rPr>
              <w:t>-</w:t>
            </w:r>
          </w:p>
        </w:tc>
        <w:tc>
          <w:tcPr>
            <w:tcW w:w="7513" w:type="dxa"/>
          </w:tcPr>
          <w:p w:rsidR="008426C0" w:rsidRPr="008426C0" w:rsidRDefault="008426C0" w:rsidP="008426C0">
            <w:pPr>
              <w:ind w:firstLine="426"/>
              <w:jc w:val="both"/>
              <w:rPr>
                <w:color w:val="000000"/>
                <w:sz w:val="20"/>
                <w:szCs w:val="20"/>
              </w:rPr>
            </w:pPr>
            <w:r w:rsidRPr="008426C0">
              <w:rPr>
                <w:color w:val="000000"/>
                <w:sz w:val="20"/>
                <w:szCs w:val="20"/>
              </w:rPr>
              <w:t xml:space="preserve">подпрограмма 3 «Развитие дополнительного образования и системы воспитания детей» муниципальной программы Льговского района Курской области «Развитие образования в Льговском районе Курской области на </w:t>
            </w:r>
            <w:r w:rsidRPr="008426C0">
              <w:rPr>
                <w:bCs/>
                <w:sz w:val="20"/>
                <w:szCs w:val="20"/>
              </w:rPr>
              <w:t xml:space="preserve">2025-2027 </w:t>
            </w:r>
            <w:r w:rsidRPr="008426C0">
              <w:rPr>
                <w:color w:val="000000"/>
                <w:sz w:val="20"/>
                <w:szCs w:val="20"/>
              </w:rPr>
              <w:t xml:space="preserve">годы» (далее – подпрограмма 3) </w:t>
            </w:r>
          </w:p>
          <w:p w:rsidR="008426C0" w:rsidRPr="008426C0" w:rsidRDefault="008426C0" w:rsidP="008426C0">
            <w:pPr>
              <w:ind w:firstLine="426"/>
              <w:jc w:val="both"/>
              <w:rPr>
                <w:color w:val="000000"/>
                <w:sz w:val="20"/>
                <w:szCs w:val="20"/>
              </w:rPr>
            </w:pPr>
          </w:p>
          <w:p w:rsidR="008426C0" w:rsidRPr="008426C0" w:rsidRDefault="008426C0" w:rsidP="008426C0">
            <w:pPr>
              <w:ind w:firstLine="426"/>
              <w:jc w:val="both"/>
              <w:rPr>
                <w:color w:val="000000"/>
                <w:sz w:val="20"/>
                <w:szCs w:val="20"/>
              </w:rPr>
            </w:pPr>
            <w:r w:rsidRPr="008426C0">
              <w:rPr>
                <w:color w:val="000000"/>
                <w:sz w:val="20"/>
                <w:szCs w:val="20"/>
              </w:rPr>
              <w:t>Администрация Льговского района Курской области</w:t>
            </w:r>
          </w:p>
          <w:p w:rsidR="008426C0" w:rsidRPr="008426C0" w:rsidRDefault="008426C0" w:rsidP="008426C0">
            <w:pPr>
              <w:ind w:firstLine="426"/>
              <w:jc w:val="both"/>
              <w:rPr>
                <w:color w:val="000000"/>
                <w:sz w:val="20"/>
                <w:szCs w:val="20"/>
              </w:rPr>
            </w:pPr>
          </w:p>
          <w:p w:rsidR="008426C0" w:rsidRPr="008426C0" w:rsidRDefault="008426C0" w:rsidP="008426C0">
            <w:pPr>
              <w:ind w:firstLine="426"/>
              <w:jc w:val="both"/>
              <w:rPr>
                <w:color w:val="000000"/>
                <w:sz w:val="20"/>
                <w:szCs w:val="20"/>
              </w:rPr>
            </w:pPr>
          </w:p>
          <w:p w:rsidR="008426C0" w:rsidRPr="008426C0" w:rsidRDefault="008426C0" w:rsidP="008426C0">
            <w:pPr>
              <w:ind w:firstLine="426"/>
              <w:jc w:val="both"/>
              <w:rPr>
                <w:color w:val="000000"/>
                <w:sz w:val="20"/>
                <w:szCs w:val="20"/>
              </w:rPr>
            </w:pPr>
            <w:r w:rsidRPr="008426C0">
              <w:rPr>
                <w:bCs/>
                <w:sz w:val="20"/>
                <w:szCs w:val="20"/>
              </w:rPr>
              <w:t>распоряжение Администрации Льговского района Курской области от 05.11.2024 № 609-р «Об утверждении перечня муниципальных программ Льговского района Курской области на 2025-2027 годы»</w:t>
            </w:r>
          </w:p>
          <w:p w:rsidR="008426C0" w:rsidRPr="008426C0" w:rsidRDefault="008426C0" w:rsidP="008426C0">
            <w:pPr>
              <w:ind w:firstLine="426"/>
              <w:jc w:val="both"/>
              <w:rPr>
                <w:color w:val="000000"/>
                <w:sz w:val="20"/>
                <w:szCs w:val="20"/>
              </w:rPr>
            </w:pPr>
          </w:p>
          <w:p w:rsidR="008426C0" w:rsidRPr="008426C0" w:rsidRDefault="008426C0" w:rsidP="008426C0">
            <w:pPr>
              <w:ind w:firstLine="426"/>
              <w:jc w:val="both"/>
              <w:rPr>
                <w:color w:val="000000"/>
                <w:sz w:val="20"/>
                <w:szCs w:val="20"/>
              </w:rPr>
            </w:pPr>
            <w:r w:rsidRPr="008426C0">
              <w:rPr>
                <w:color w:val="000000"/>
                <w:sz w:val="20"/>
                <w:szCs w:val="20"/>
              </w:rPr>
              <w:t>отдел образования Администрации Льговского района Курской области</w:t>
            </w:r>
          </w:p>
        </w:tc>
      </w:tr>
      <w:tr w:rsidR="008426C0" w:rsidRPr="008426C0" w:rsidTr="008B0F2C">
        <w:tc>
          <w:tcPr>
            <w:tcW w:w="2647" w:type="dxa"/>
          </w:tcPr>
          <w:p w:rsidR="008426C0" w:rsidRPr="008426C0" w:rsidRDefault="008426C0" w:rsidP="008426C0">
            <w:pPr>
              <w:ind w:firstLine="426"/>
              <w:rPr>
                <w:color w:val="000000"/>
                <w:sz w:val="20"/>
                <w:szCs w:val="20"/>
              </w:rPr>
            </w:pPr>
            <w:r w:rsidRPr="008426C0">
              <w:rPr>
                <w:color w:val="000000"/>
                <w:sz w:val="20"/>
                <w:szCs w:val="20"/>
              </w:rPr>
              <w:t>Участники подпрограммы</w:t>
            </w:r>
          </w:p>
          <w:p w:rsidR="008426C0" w:rsidRPr="008426C0" w:rsidRDefault="008426C0" w:rsidP="008426C0">
            <w:pPr>
              <w:ind w:firstLine="426"/>
              <w:rPr>
                <w:color w:val="000000"/>
                <w:sz w:val="20"/>
                <w:szCs w:val="20"/>
              </w:rPr>
            </w:pPr>
          </w:p>
          <w:p w:rsidR="008426C0" w:rsidRPr="008426C0" w:rsidRDefault="008426C0" w:rsidP="008426C0">
            <w:pPr>
              <w:ind w:firstLine="426"/>
              <w:rPr>
                <w:color w:val="000000"/>
                <w:sz w:val="20"/>
                <w:szCs w:val="20"/>
              </w:rPr>
            </w:pPr>
            <w:r w:rsidRPr="008426C0">
              <w:rPr>
                <w:color w:val="000000"/>
                <w:sz w:val="20"/>
                <w:szCs w:val="20"/>
              </w:rPr>
              <w:t>Соискатели подпрограммы</w:t>
            </w:r>
          </w:p>
          <w:p w:rsidR="008426C0" w:rsidRPr="008426C0" w:rsidRDefault="008426C0" w:rsidP="008426C0">
            <w:pPr>
              <w:ind w:firstLine="426"/>
              <w:rPr>
                <w:color w:val="000000"/>
                <w:sz w:val="20"/>
                <w:szCs w:val="20"/>
              </w:rPr>
            </w:pPr>
            <w:r w:rsidRPr="008426C0">
              <w:rPr>
                <w:color w:val="000000"/>
                <w:sz w:val="20"/>
                <w:szCs w:val="20"/>
              </w:rPr>
              <w:t>Программно-целевые инструменты подпрограммы</w:t>
            </w:r>
          </w:p>
        </w:tc>
        <w:tc>
          <w:tcPr>
            <w:tcW w:w="296" w:type="dxa"/>
          </w:tcPr>
          <w:p w:rsidR="008426C0" w:rsidRPr="008426C0" w:rsidRDefault="008426C0" w:rsidP="008426C0">
            <w:pPr>
              <w:ind w:firstLine="426"/>
              <w:jc w:val="center"/>
              <w:rPr>
                <w:color w:val="000000"/>
                <w:sz w:val="20"/>
                <w:szCs w:val="20"/>
              </w:rPr>
            </w:pPr>
            <w:r w:rsidRPr="008426C0">
              <w:rPr>
                <w:color w:val="000000"/>
                <w:sz w:val="20"/>
                <w:szCs w:val="20"/>
              </w:rPr>
              <w:t>-</w:t>
            </w:r>
          </w:p>
        </w:tc>
        <w:tc>
          <w:tcPr>
            <w:tcW w:w="7513" w:type="dxa"/>
          </w:tcPr>
          <w:p w:rsidR="008426C0" w:rsidRPr="008426C0" w:rsidRDefault="008426C0" w:rsidP="008426C0">
            <w:pPr>
              <w:ind w:firstLine="426"/>
              <w:jc w:val="both"/>
              <w:rPr>
                <w:sz w:val="20"/>
                <w:szCs w:val="20"/>
              </w:rPr>
            </w:pPr>
            <w:r w:rsidRPr="008426C0">
              <w:rPr>
                <w:sz w:val="20"/>
                <w:szCs w:val="20"/>
              </w:rPr>
              <w:t xml:space="preserve">МБОУ </w:t>
            </w:r>
            <w:proofErr w:type="gramStart"/>
            <w:r w:rsidRPr="008426C0">
              <w:rPr>
                <w:sz w:val="20"/>
                <w:szCs w:val="20"/>
              </w:rPr>
              <w:t>ДО</w:t>
            </w:r>
            <w:proofErr w:type="gramEnd"/>
            <w:r w:rsidRPr="008426C0">
              <w:rPr>
                <w:sz w:val="20"/>
                <w:szCs w:val="20"/>
              </w:rPr>
              <w:t xml:space="preserve"> «</w:t>
            </w:r>
            <w:proofErr w:type="gramStart"/>
            <w:r w:rsidRPr="008426C0">
              <w:rPr>
                <w:sz w:val="20"/>
                <w:szCs w:val="20"/>
              </w:rPr>
              <w:t>Дом</w:t>
            </w:r>
            <w:proofErr w:type="gramEnd"/>
            <w:r w:rsidRPr="008426C0">
              <w:rPr>
                <w:sz w:val="20"/>
                <w:szCs w:val="20"/>
              </w:rPr>
              <w:t xml:space="preserve"> детского творчества» Льговского района Курской области</w:t>
            </w:r>
          </w:p>
          <w:p w:rsidR="008426C0" w:rsidRPr="008426C0" w:rsidRDefault="008426C0" w:rsidP="008426C0">
            <w:pPr>
              <w:ind w:firstLine="426"/>
              <w:jc w:val="both"/>
              <w:rPr>
                <w:sz w:val="20"/>
                <w:szCs w:val="20"/>
              </w:rPr>
            </w:pPr>
          </w:p>
          <w:p w:rsidR="008426C0" w:rsidRPr="008426C0" w:rsidRDefault="008426C0" w:rsidP="008426C0">
            <w:pPr>
              <w:ind w:firstLine="426"/>
              <w:jc w:val="both"/>
              <w:rPr>
                <w:sz w:val="20"/>
                <w:szCs w:val="20"/>
              </w:rPr>
            </w:pPr>
            <w:r w:rsidRPr="008426C0">
              <w:rPr>
                <w:sz w:val="20"/>
                <w:szCs w:val="20"/>
              </w:rPr>
              <w:t>не предусмотрены</w:t>
            </w:r>
          </w:p>
          <w:p w:rsidR="008426C0" w:rsidRPr="008426C0" w:rsidRDefault="008426C0" w:rsidP="008426C0">
            <w:pPr>
              <w:ind w:firstLine="426"/>
              <w:jc w:val="both"/>
              <w:rPr>
                <w:sz w:val="20"/>
                <w:szCs w:val="20"/>
              </w:rPr>
            </w:pPr>
          </w:p>
          <w:p w:rsidR="008426C0" w:rsidRPr="008426C0" w:rsidRDefault="008426C0" w:rsidP="008426C0">
            <w:pPr>
              <w:ind w:firstLine="426"/>
              <w:jc w:val="both"/>
              <w:rPr>
                <w:sz w:val="20"/>
                <w:szCs w:val="20"/>
              </w:rPr>
            </w:pPr>
          </w:p>
          <w:p w:rsidR="008426C0" w:rsidRPr="008426C0" w:rsidRDefault="008426C0" w:rsidP="008426C0">
            <w:pPr>
              <w:ind w:firstLine="426"/>
              <w:jc w:val="both"/>
              <w:rPr>
                <w:sz w:val="20"/>
                <w:szCs w:val="20"/>
              </w:rPr>
            </w:pPr>
            <w:r w:rsidRPr="008426C0">
              <w:rPr>
                <w:sz w:val="20"/>
                <w:szCs w:val="20"/>
              </w:rPr>
              <w:t>не предусмотрены</w:t>
            </w:r>
          </w:p>
          <w:p w:rsidR="008426C0" w:rsidRPr="008426C0" w:rsidRDefault="008426C0" w:rsidP="008426C0">
            <w:pPr>
              <w:ind w:firstLine="426"/>
              <w:jc w:val="both"/>
              <w:rPr>
                <w:sz w:val="20"/>
                <w:szCs w:val="20"/>
              </w:rPr>
            </w:pPr>
          </w:p>
        </w:tc>
      </w:tr>
      <w:tr w:rsidR="008426C0" w:rsidRPr="008426C0" w:rsidTr="008B0F2C">
        <w:trPr>
          <w:trHeight w:val="1514"/>
        </w:trPr>
        <w:tc>
          <w:tcPr>
            <w:tcW w:w="2647" w:type="dxa"/>
          </w:tcPr>
          <w:p w:rsidR="008426C0" w:rsidRPr="008426C0" w:rsidRDefault="008426C0" w:rsidP="008426C0">
            <w:pPr>
              <w:tabs>
                <w:tab w:val="left" w:pos="0"/>
              </w:tabs>
              <w:ind w:firstLine="426"/>
              <w:rPr>
                <w:color w:val="000000"/>
                <w:sz w:val="20"/>
                <w:szCs w:val="20"/>
              </w:rPr>
            </w:pPr>
            <w:r w:rsidRPr="008426C0">
              <w:rPr>
                <w:color w:val="000000"/>
                <w:sz w:val="20"/>
                <w:szCs w:val="20"/>
              </w:rPr>
              <w:lastRenderedPageBreak/>
              <w:t>Цели подпрограммы</w:t>
            </w:r>
          </w:p>
        </w:tc>
        <w:tc>
          <w:tcPr>
            <w:tcW w:w="296" w:type="dxa"/>
          </w:tcPr>
          <w:p w:rsidR="008426C0" w:rsidRPr="008426C0" w:rsidRDefault="008426C0" w:rsidP="008426C0">
            <w:pPr>
              <w:ind w:firstLine="426"/>
              <w:contextualSpacing/>
              <w:jc w:val="center"/>
              <w:rPr>
                <w:sz w:val="20"/>
                <w:szCs w:val="20"/>
              </w:rPr>
            </w:pPr>
            <w:r w:rsidRPr="008426C0">
              <w:rPr>
                <w:rFonts w:ascii="Calibri" w:hAnsi="Calibri"/>
                <w:color w:val="000000"/>
                <w:sz w:val="20"/>
                <w:szCs w:val="20"/>
              </w:rPr>
              <w:t>-</w:t>
            </w:r>
          </w:p>
        </w:tc>
        <w:tc>
          <w:tcPr>
            <w:tcW w:w="7513" w:type="dxa"/>
          </w:tcPr>
          <w:p w:rsidR="008426C0" w:rsidRPr="008426C0" w:rsidRDefault="008426C0" w:rsidP="008426C0">
            <w:pPr>
              <w:ind w:firstLine="426"/>
              <w:contextualSpacing/>
              <w:jc w:val="both"/>
              <w:rPr>
                <w:sz w:val="20"/>
                <w:szCs w:val="20"/>
              </w:rPr>
            </w:pPr>
            <w:r w:rsidRPr="008426C0">
              <w:rPr>
                <w:sz w:val="20"/>
                <w:szCs w:val="20"/>
              </w:rPr>
              <w:t>создание условий для модернизации и устойчивого развития сферы дополнительного образования детей (далее - ДОД) и системы воспитания, обеспечивающих увеличение масштаба, качества и разнообразия ресурсов в целях социальной адаптации, личностного развития и самореализации подрастающего поколения, формирования у него ценностей и компетенций для профессионального и жизненного самоопределения</w:t>
            </w:r>
          </w:p>
          <w:p w:rsidR="008426C0" w:rsidRPr="008426C0" w:rsidRDefault="008426C0" w:rsidP="008426C0">
            <w:pPr>
              <w:ind w:firstLine="426"/>
              <w:jc w:val="both"/>
              <w:rPr>
                <w:sz w:val="20"/>
                <w:szCs w:val="20"/>
              </w:rPr>
            </w:pPr>
          </w:p>
        </w:tc>
      </w:tr>
      <w:tr w:rsidR="008426C0" w:rsidRPr="008426C0" w:rsidTr="008B0F2C">
        <w:tc>
          <w:tcPr>
            <w:tcW w:w="2647" w:type="dxa"/>
          </w:tcPr>
          <w:p w:rsidR="008426C0" w:rsidRPr="008426C0" w:rsidRDefault="008426C0" w:rsidP="008426C0">
            <w:pPr>
              <w:tabs>
                <w:tab w:val="left" w:pos="0"/>
              </w:tabs>
              <w:ind w:firstLine="426"/>
              <w:rPr>
                <w:color w:val="000000"/>
                <w:sz w:val="20"/>
                <w:szCs w:val="20"/>
              </w:rPr>
            </w:pPr>
            <w:r w:rsidRPr="008426C0">
              <w:rPr>
                <w:color w:val="000000"/>
                <w:sz w:val="20"/>
                <w:szCs w:val="20"/>
              </w:rPr>
              <w:t xml:space="preserve">Задачи подпрограммы  </w:t>
            </w:r>
          </w:p>
        </w:tc>
        <w:tc>
          <w:tcPr>
            <w:tcW w:w="296" w:type="dxa"/>
          </w:tcPr>
          <w:p w:rsidR="008426C0" w:rsidRPr="008426C0" w:rsidRDefault="008426C0" w:rsidP="008426C0">
            <w:pPr>
              <w:ind w:firstLine="426"/>
              <w:contextualSpacing/>
              <w:jc w:val="center"/>
              <w:rPr>
                <w:sz w:val="20"/>
                <w:szCs w:val="20"/>
              </w:rPr>
            </w:pPr>
            <w:r w:rsidRPr="008426C0">
              <w:rPr>
                <w:sz w:val="20"/>
                <w:szCs w:val="20"/>
              </w:rPr>
              <w:t>-</w:t>
            </w:r>
          </w:p>
        </w:tc>
        <w:tc>
          <w:tcPr>
            <w:tcW w:w="7513" w:type="dxa"/>
          </w:tcPr>
          <w:p w:rsidR="008426C0" w:rsidRPr="008426C0" w:rsidRDefault="008426C0" w:rsidP="008426C0">
            <w:pPr>
              <w:ind w:firstLine="426"/>
              <w:contextualSpacing/>
              <w:jc w:val="both"/>
              <w:rPr>
                <w:sz w:val="20"/>
                <w:szCs w:val="20"/>
              </w:rPr>
            </w:pPr>
            <w:r w:rsidRPr="008426C0">
              <w:rPr>
                <w:sz w:val="20"/>
                <w:szCs w:val="20"/>
              </w:rPr>
              <w:t>обновление нормативно-правового, программно-методического, организационно-управленческого, кадрового, материально-технического, финансово-экономического обеспечения региональной системы дополнительного образования и воспитания детей;</w:t>
            </w:r>
          </w:p>
          <w:p w:rsidR="008426C0" w:rsidRPr="008426C0" w:rsidRDefault="008426C0" w:rsidP="008426C0">
            <w:pPr>
              <w:ind w:firstLine="426"/>
              <w:contextualSpacing/>
              <w:jc w:val="both"/>
              <w:rPr>
                <w:sz w:val="20"/>
                <w:szCs w:val="20"/>
              </w:rPr>
            </w:pPr>
            <w:r w:rsidRPr="008426C0">
              <w:rPr>
                <w:sz w:val="20"/>
                <w:szCs w:val="20"/>
              </w:rPr>
              <w:t xml:space="preserve">-создание районной системы непрерывной воспитательной работы и социализации, направленной на </w:t>
            </w:r>
            <w:r w:rsidRPr="008426C0">
              <w:rPr>
                <w:kern w:val="36"/>
                <w:sz w:val="20"/>
                <w:szCs w:val="20"/>
              </w:rPr>
              <w:t xml:space="preserve">личностное </w:t>
            </w:r>
            <w:r w:rsidRPr="008426C0">
              <w:rPr>
                <w:sz w:val="20"/>
                <w:szCs w:val="20"/>
              </w:rPr>
              <w:t xml:space="preserve">саморазвитие и самовоспитание обучающихся за счет обеспечения взаимодействия организаций общего, профессионального и дополнительного образования; </w:t>
            </w:r>
          </w:p>
          <w:p w:rsidR="008426C0" w:rsidRPr="008426C0" w:rsidRDefault="008426C0" w:rsidP="008426C0">
            <w:pPr>
              <w:ind w:firstLine="426"/>
              <w:contextualSpacing/>
              <w:jc w:val="both"/>
              <w:rPr>
                <w:sz w:val="20"/>
                <w:szCs w:val="20"/>
              </w:rPr>
            </w:pPr>
            <w:r w:rsidRPr="008426C0">
              <w:rPr>
                <w:sz w:val="20"/>
                <w:szCs w:val="20"/>
              </w:rPr>
              <w:t>-создание условий для ресурсного обеспечения качества инновационной деятельности системы дополнительного образования и воспитания детей  за счет  развития спектра дополнительных образовательных услуг, в том числе и дистанционных;</w:t>
            </w:r>
          </w:p>
          <w:p w:rsidR="008426C0" w:rsidRPr="008426C0" w:rsidRDefault="008426C0" w:rsidP="008426C0">
            <w:pPr>
              <w:ind w:firstLine="426"/>
              <w:contextualSpacing/>
              <w:jc w:val="both"/>
              <w:rPr>
                <w:sz w:val="20"/>
                <w:szCs w:val="20"/>
              </w:rPr>
            </w:pPr>
            <w:r w:rsidRPr="008426C0">
              <w:rPr>
                <w:sz w:val="20"/>
                <w:szCs w:val="20"/>
              </w:rPr>
              <w:t>-внедрение и поддержка моделей  и механизмов социального партнерства, обеспечивающих эффективность системы воспитания и социализации подрастающего поколения;</w:t>
            </w:r>
          </w:p>
          <w:p w:rsidR="008426C0" w:rsidRPr="008426C0" w:rsidRDefault="008426C0" w:rsidP="008426C0">
            <w:pPr>
              <w:tabs>
                <w:tab w:val="left" w:pos="0"/>
              </w:tabs>
              <w:ind w:firstLine="426"/>
              <w:contextualSpacing/>
              <w:jc w:val="both"/>
              <w:rPr>
                <w:rFonts w:eastAsia="HiddenHorzOCR"/>
                <w:sz w:val="20"/>
                <w:szCs w:val="20"/>
                <w:lang w:eastAsia="en-US"/>
              </w:rPr>
            </w:pPr>
            <w:r w:rsidRPr="008426C0">
              <w:rPr>
                <w:rFonts w:eastAsia="HiddenHorzOCR"/>
                <w:sz w:val="20"/>
                <w:szCs w:val="20"/>
                <w:lang w:eastAsia="en-US"/>
              </w:rPr>
              <w:t xml:space="preserve">-создание условий для </w:t>
            </w:r>
            <w:r w:rsidRPr="008426C0">
              <w:rPr>
                <w:sz w:val="20"/>
                <w:szCs w:val="20"/>
                <w:lang w:eastAsia="en-US"/>
              </w:rPr>
              <w:t xml:space="preserve">формирования эффективной системы выявления и </w:t>
            </w:r>
            <w:r w:rsidRPr="008426C0">
              <w:rPr>
                <w:rFonts w:eastAsia="HiddenHorzOCR"/>
                <w:sz w:val="20"/>
                <w:szCs w:val="20"/>
                <w:lang w:eastAsia="en-US"/>
              </w:rPr>
              <w:t>развития молодых талантов и детей с высокой мотивацией к обучению;</w:t>
            </w:r>
          </w:p>
          <w:p w:rsidR="008426C0" w:rsidRPr="008426C0" w:rsidRDefault="008426C0" w:rsidP="008426C0">
            <w:pPr>
              <w:tabs>
                <w:tab w:val="left" w:pos="0"/>
              </w:tabs>
              <w:ind w:firstLine="426"/>
              <w:contextualSpacing/>
              <w:jc w:val="both"/>
              <w:rPr>
                <w:rFonts w:eastAsia="HiddenHorzOCR"/>
                <w:sz w:val="20"/>
                <w:szCs w:val="20"/>
                <w:lang w:eastAsia="en-US"/>
              </w:rPr>
            </w:pPr>
            <w:r w:rsidRPr="008426C0">
              <w:rPr>
                <w:rFonts w:eastAsia="HiddenHorzOCR"/>
                <w:sz w:val="20"/>
                <w:szCs w:val="20"/>
                <w:lang w:eastAsia="en-US"/>
              </w:rPr>
              <w:t>- внедрение инновационных форм, методов, технологий подготовки педагогических работников к реализации дополнительных образовательных программ и программ духовно-нравственного развития и воспитания на основе персонифицированной модульно-накопительной системы повышения квалификации;</w:t>
            </w:r>
          </w:p>
          <w:p w:rsidR="008426C0" w:rsidRPr="008426C0" w:rsidRDefault="008426C0" w:rsidP="008426C0">
            <w:pPr>
              <w:tabs>
                <w:tab w:val="left" w:pos="0"/>
              </w:tabs>
              <w:ind w:firstLine="426"/>
              <w:contextualSpacing/>
              <w:jc w:val="both"/>
              <w:rPr>
                <w:sz w:val="20"/>
                <w:szCs w:val="20"/>
                <w:lang w:eastAsia="en-US"/>
              </w:rPr>
            </w:pPr>
            <w:r w:rsidRPr="008426C0">
              <w:rPr>
                <w:sz w:val="20"/>
                <w:szCs w:val="20"/>
              </w:rPr>
              <w:t>-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rsidR="008426C0" w:rsidRPr="008426C0" w:rsidRDefault="008426C0" w:rsidP="008426C0">
            <w:pPr>
              <w:ind w:firstLine="426"/>
              <w:contextualSpacing/>
              <w:jc w:val="both"/>
              <w:rPr>
                <w:sz w:val="20"/>
                <w:szCs w:val="20"/>
              </w:rPr>
            </w:pPr>
          </w:p>
        </w:tc>
      </w:tr>
      <w:tr w:rsidR="008426C0" w:rsidRPr="008426C0" w:rsidTr="008B0F2C">
        <w:tc>
          <w:tcPr>
            <w:tcW w:w="2647" w:type="dxa"/>
          </w:tcPr>
          <w:p w:rsidR="008426C0" w:rsidRPr="008426C0" w:rsidRDefault="008426C0" w:rsidP="008426C0">
            <w:pPr>
              <w:tabs>
                <w:tab w:val="left" w:pos="0"/>
              </w:tabs>
              <w:ind w:firstLine="426"/>
              <w:rPr>
                <w:color w:val="000000"/>
                <w:sz w:val="20"/>
                <w:szCs w:val="20"/>
              </w:rPr>
            </w:pPr>
            <w:r w:rsidRPr="008426C0">
              <w:rPr>
                <w:color w:val="000000"/>
                <w:sz w:val="20"/>
                <w:szCs w:val="20"/>
              </w:rPr>
              <w:t>Целевые индикаторы и показатели подпрограммы</w:t>
            </w:r>
          </w:p>
        </w:tc>
        <w:tc>
          <w:tcPr>
            <w:tcW w:w="296" w:type="dxa"/>
          </w:tcPr>
          <w:p w:rsidR="008426C0" w:rsidRPr="008426C0" w:rsidRDefault="008426C0" w:rsidP="008426C0">
            <w:pPr>
              <w:ind w:firstLine="426"/>
              <w:jc w:val="center"/>
              <w:rPr>
                <w:sz w:val="20"/>
                <w:szCs w:val="20"/>
              </w:rPr>
            </w:pPr>
          </w:p>
        </w:tc>
        <w:tc>
          <w:tcPr>
            <w:tcW w:w="7513" w:type="dxa"/>
          </w:tcPr>
          <w:p w:rsidR="008426C0" w:rsidRPr="008426C0" w:rsidRDefault="008426C0" w:rsidP="008426C0">
            <w:pPr>
              <w:ind w:firstLine="426"/>
              <w:jc w:val="both"/>
              <w:rPr>
                <w:sz w:val="20"/>
                <w:szCs w:val="20"/>
              </w:rPr>
            </w:pPr>
            <w:r w:rsidRPr="008426C0">
              <w:rPr>
                <w:sz w:val="20"/>
                <w:szCs w:val="20"/>
              </w:rPr>
              <w:t>отношение среднемесячной заработной платы педагогов муниципальных организаций дополнительного образования детей к среднемесячной заработной плате по экономике Курской области, проценты;</w:t>
            </w:r>
          </w:p>
          <w:p w:rsidR="008426C0" w:rsidRPr="008426C0" w:rsidRDefault="008426C0" w:rsidP="008426C0">
            <w:pPr>
              <w:ind w:firstLine="426"/>
              <w:jc w:val="both"/>
              <w:rPr>
                <w:sz w:val="20"/>
                <w:szCs w:val="20"/>
              </w:rPr>
            </w:pPr>
            <w:r w:rsidRPr="008426C0">
              <w:rPr>
                <w:sz w:val="20"/>
                <w:szCs w:val="20"/>
              </w:rPr>
              <w:t xml:space="preserve">удельный вес численности обучающихся по программам общего образования, участвующих в олимпиадах и конкурсах различного уровня, в общей </w:t>
            </w:r>
            <w:proofErr w:type="gramStart"/>
            <w:r w:rsidRPr="008426C0">
              <w:rPr>
                <w:sz w:val="20"/>
                <w:szCs w:val="20"/>
              </w:rPr>
              <w:t>численности</w:t>
            </w:r>
            <w:proofErr w:type="gramEnd"/>
            <w:r w:rsidRPr="008426C0">
              <w:rPr>
                <w:sz w:val="20"/>
                <w:szCs w:val="20"/>
              </w:rPr>
              <w:t xml:space="preserve"> обучающихся по программам общего образования, проценты;</w:t>
            </w:r>
          </w:p>
          <w:p w:rsidR="008426C0" w:rsidRPr="008426C0" w:rsidRDefault="008426C0" w:rsidP="008426C0">
            <w:pPr>
              <w:ind w:firstLine="426"/>
              <w:jc w:val="both"/>
              <w:rPr>
                <w:sz w:val="20"/>
                <w:szCs w:val="20"/>
              </w:rPr>
            </w:pPr>
            <w:r w:rsidRPr="008426C0">
              <w:rPr>
                <w:sz w:val="20"/>
                <w:szCs w:val="20"/>
              </w:rPr>
              <w:t>удельный вес численности детей в возрасте 5-18 лет, включенных в социально значимую общественную проектную деятельность, в общей численности детей в возрасте 5-18 лет, проценты;</w:t>
            </w:r>
          </w:p>
          <w:p w:rsidR="008426C0" w:rsidRPr="008426C0" w:rsidRDefault="008426C0" w:rsidP="008426C0">
            <w:pPr>
              <w:ind w:firstLine="426"/>
              <w:jc w:val="both"/>
              <w:rPr>
                <w:sz w:val="20"/>
                <w:szCs w:val="20"/>
              </w:rPr>
            </w:pPr>
            <w:r w:rsidRPr="008426C0">
              <w:rPr>
                <w:sz w:val="20"/>
                <w:szCs w:val="20"/>
              </w:rPr>
              <w:t xml:space="preserve">доля населения Льговского района Курской области, положительно оценивающая качество предоставляемых услуг в системе дополнительного образования детей (от общего количества опрошенного населения Курской области), проценты; </w:t>
            </w:r>
          </w:p>
          <w:p w:rsidR="008426C0" w:rsidRPr="008426C0" w:rsidRDefault="008426C0" w:rsidP="008426C0">
            <w:pPr>
              <w:ind w:firstLine="426"/>
              <w:jc w:val="both"/>
              <w:rPr>
                <w:rFonts w:eastAsia="Arial Unicode MS"/>
                <w:bCs/>
                <w:sz w:val="20"/>
                <w:szCs w:val="20"/>
              </w:rPr>
            </w:pPr>
            <w:r w:rsidRPr="008426C0">
              <w:rPr>
                <w:rFonts w:eastAsia="Arial Unicode MS"/>
                <w:bCs/>
                <w:sz w:val="20"/>
                <w:szCs w:val="20"/>
              </w:rPr>
              <w:t>доля детей в возрасте от 5 до 18 лет, охваченных дополнительным образованием, %</w:t>
            </w:r>
          </w:p>
          <w:p w:rsidR="008426C0" w:rsidRPr="008426C0" w:rsidRDefault="008426C0" w:rsidP="008426C0">
            <w:pPr>
              <w:ind w:firstLine="426"/>
              <w:jc w:val="both"/>
              <w:rPr>
                <w:rFonts w:eastAsia="Arial Unicode MS"/>
                <w:sz w:val="20"/>
                <w:szCs w:val="20"/>
              </w:rPr>
            </w:pPr>
            <w:r w:rsidRPr="008426C0">
              <w:rPr>
                <w:rFonts w:eastAsia="Arial Unicode MS"/>
                <w:sz w:val="20"/>
                <w:szCs w:val="20"/>
              </w:rPr>
              <w:t>число участников открытых онлайн-уроков, реализуемых с учетом опыта цикла открытых уроков «</w:t>
            </w:r>
            <w:proofErr w:type="spellStart"/>
            <w:r w:rsidRPr="008426C0">
              <w:rPr>
                <w:rFonts w:eastAsia="Arial Unicode MS"/>
                <w:sz w:val="20"/>
                <w:szCs w:val="20"/>
              </w:rPr>
              <w:t>Проектория</w:t>
            </w:r>
            <w:proofErr w:type="spellEnd"/>
            <w:r w:rsidRPr="008426C0">
              <w:rPr>
                <w:rFonts w:eastAsia="Arial Unicode MS"/>
                <w:sz w:val="20"/>
                <w:szCs w:val="20"/>
              </w:rPr>
              <w:t xml:space="preserve">», </w:t>
            </w:r>
            <w:r w:rsidRPr="008426C0">
              <w:rPr>
                <w:sz w:val="20"/>
                <w:szCs w:val="20"/>
              </w:rPr>
              <w:t>«Уроки настоящего»</w:t>
            </w:r>
            <w:r w:rsidRPr="008426C0">
              <w:rPr>
                <w:bCs/>
                <w:iCs/>
                <w:sz w:val="20"/>
                <w:szCs w:val="20"/>
              </w:rPr>
              <w:t xml:space="preserve"> или иных аналогичных по возможностям, функциям и результатам проектах</w:t>
            </w:r>
            <w:r w:rsidRPr="008426C0">
              <w:rPr>
                <w:sz w:val="20"/>
                <w:szCs w:val="20"/>
              </w:rPr>
              <w:t xml:space="preserve">, </w:t>
            </w:r>
            <w:r w:rsidRPr="008426C0">
              <w:rPr>
                <w:rFonts w:eastAsia="Arial Unicode MS"/>
                <w:sz w:val="20"/>
                <w:szCs w:val="20"/>
              </w:rPr>
              <w:t>направленных на раннюю профориентацию, тыс. человек</w:t>
            </w:r>
          </w:p>
          <w:p w:rsidR="008426C0" w:rsidRPr="008426C0" w:rsidRDefault="008426C0" w:rsidP="008426C0">
            <w:pPr>
              <w:ind w:firstLine="426"/>
              <w:jc w:val="both"/>
              <w:rPr>
                <w:sz w:val="20"/>
                <w:szCs w:val="20"/>
              </w:rPr>
            </w:pPr>
            <w:r w:rsidRPr="008426C0">
              <w:rPr>
                <w:sz w:val="20"/>
                <w:szCs w:val="20"/>
              </w:rPr>
              <w:t>число детей в возрасте от 5 до 18 лет, проживающих в Льговском районе, охваченных деятельностью детских технопарков «</w:t>
            </w:r>
            <w:proofErr w:type="spellStart"/>
            <w:r w:rsidRPr="008426C0">
              <w:rPr>
                <w:sz w:val="20"/>
                <w:szCs w:val="20"/>
              </w:rPr>
              <w:t>Кванториум</w:t>
            </w:r>
            <w:proofErr w:type="spellEnd"/>
            <w:r w:rsidRPr="008426C0">
              <w:rPr>
                <w:sz w:val="20"/>
                <w:szCs w:val="20"/>
              </w:rPr>
              <w:t>» (мобильных технопарков «</w:t>
            </w:r>
            <w:proofErr w:type="spellStart"/>
            <w:r w:rsidRPr="008426C0">
              <w:rPr>
                <w:sz w:val="20"/>
                <w:szCs w:val="20"/>
              </w:rPr>
              <w:t>Кванториум</w:t>
            </w:r>
            <w:proofErr w:type="spellEnd"/>
            <w:r w:rsidRPr="008426C0">
              <w:rPr>
                <w:sz w:val="20"/>
                <w:szCs w:val="20"/>
              </w:rPr>
              <w:t xml:space="preserve">») и других проектов, направленных на обеспечение доступности дополнительных общеобразовательных программ естественнонаучной и технической направленностей, соответствующих приоритетным направлениям технологического развития </w:t>
            </w:r>
            <w:r w:rsidRPr="008426C0">
              <w:rPr>
                <w:sz w:val="20"/>
                <w:szCs w:val="20"/>
              </w:rPr>
              <w:lastRenderedPageBreak/>
              <w:t>Российской Федерации, человек, нарастающим итогом;</w:t>
            </w:r>
          </w:p>
          <w:p w:rsidR="008426C0" w:rsidRPr="008426C0" w:rsidRDefault="008426C0" w:rsidP="008426C0">
            <w:pPr>
              <w:ind w:firstLine="426"/>
              <w:jc w:val="both"/>
              <w:rPr>
                <w:sz w:val="20"/>
                <w:szCs w:val="20"/>
              </w:rPr>
            </w:pPr>
            <w:r w:rsidRPr="008426C0">
              <w:rPr>
                <w:sz w:val="20"/>
                <w:szCs w:val="20"/>
              </w:rPr>
              <w:t xml:space="preserve">количество новых мест в образовательных организациях различных типов для реализации дополнительных общеразвивающих программ всех направленностей, </w:t>
            </w:r>
            <w:proofErr w:type="spellStart"/>
            <w:r w:rsidRPr="008426C0">
              <w:rPr>
                <w:sz w:val="20"/>
                <w:szCs w:val="20"/>
              </w:rPr>
              <w:t>ученико</w:t>
            </w:r>
            <w:proofErr w:type="spellEnd"/>
            <w:r w:rsidRPr="008426C0">
              <w:rPr>
                <w:sz w:val="20"/>
                <w:szCs w:val="20"/>
              </w:rPr>
              <w:t>-мест;</w:t>
            </w:r>
          </w:p>
          <w:p w:rsidR="008426C0" w:rsidRPr="008426C0" w:rsidRDefault="008426C0" w:rsidP="008426C0">
            <w:pPr>
              <w:ind w:firstLine="426"/>
              <w:jc w:val="both"/>
              <w:rPr>
                <w:sz w:val="20"/>
                <w:szCs w:val="20"/>
              </w:rPr>
            </w:pPr>
            <w:r w:rsidRPr="008426C0">
              <w:rPr>
                <w:sz w:val="20"/>
                <w:szCs w:val="20"/>
              </w:rPr>
              <w:t>охват детей в возрасте от 5 до 18 лет, имеющих право на получение дополнительного образования в рамках системы персонифицированного финансирования – не менее 10%</w:t>
            </w:r>
          </w:p>
          <w:p w:rsidR="008426C0" w:rsidRPr="008426C0" w:rsidRDefault="008426C0" w:rsidP="008426C0">
            <w:pPr>
              <w:ind w:firstLine="426"/>
              <w:rPr>
                <w:sz w:val="20"/>
                <w:szCs w:val="20"/>
              </w:rPr>
            </w:pPr>
          </w:p>
        </w:tc>
      </w:tr>
      <w:tr w:rsidR="008426C0" w:rsidRPr="008426C0" w:rsidTr="008B0F2C">
        <w:tc>
          <w:tcPr>
            <w:tcW w:w="2647" w:type="dxa"/>
          </w:tcPr>
          <w:p w:rsidR="008426C0" w:rsidRPr="008426C0" w:rsidRDefault="008426C0" w:rsidP="008426C0">
            <w:pPr>
              <w:tabs>
                <w:tab w:val="left" w:pos="0"/>
              </w:tabs>
              <w:ind w:firstLine="426"/>
              <w:rPr>
                <w:color w:val="000000"/>
                <w:sz w:val="20"/>
                <w:szCs w:val="20"/>
              </w:rPr>
            </w:pPr>
            <w:r w:rsidRPr="008426C0">
              <w:rPr>
                <w:color w:val="000000"/>
                <w:sz w:val="20"/>
                <w:szCs w:val="20"/>
              </w:rPr>
              <w:lastRenderedPageBreak/>
              <w:t>Этапы и сроки подпрограммы</w:t>
            </w:r>
          </w:p>
        </w:tc>
        <w:tc>
          <w:tcPr>
            <w:tcW w:w="296" w:type="dxa"/>
          </w:tcPr>
          <w:p w:rsidR="008426C0" w:rsidRPr="008426C0" w:rsidRDefault="008426C0" w:rsidP="008426C0">
            <w:pPr>
              <w:ind w:firstLine="426"/>
              <w:jc w:val="center"/>
              <w:rPr>
                <w:color w:val="000000"/>
                <w:sz w:val="20"/>
                <w:szCs w:val="20"/>
              </w:rPr>
            </w:pPr>
            <w:r w:rsidRPr="008426C0">
              <w:rPr>
                <w:color w:val="000000"/>
                <w:sz w:val="20"/>
                <w:szCs w:val="20"/>
              </w:rPr>
              <w:t>-</w:t>
            </w:r>
          </w:p>
        </w:tc>
        <w:tc>
          <w:tcPr>
            <w:tcW w:w="7513" w:type="dxa"/>
          </w:tcPr>
          <w:p w:rsidR="008426C0" w:rsidRPr="008426C0" w:rsidRDefault="008426C0" w:rsidP="008426C0">
            <w:pPr>
              <w:ind w:firstLine="426"/>
              <w:jc w:val="both"/>
              <w:rPr>
                <w:color w:val="000000"/>
                <w:sz w:val="20"/>
                <w:szCs w:val="20"/>
              </w:rPr>
            </w:pPr>
            <w:r w:rsidRPr="008426C0">
              <w:rPr>
                <w:color w:val="000000"/>
                <w:sz w:val="20"/>
                <w:szCs w:val="20"/>
              </w:rPr>
              <w:t>реализация подпрограммы 3 будет осуществляться в три этапа:</w:t>
            </w:r>
          </w:p>
          <w:p w:rsidR="008426C0" w:rsidRPr="008426C0" w:rsidRDefault="008426C0" w:rsidP="008426C0">
            <w:pPr>
              <w:ind w:firstLine="426"/>
              <w:jc w:val="both"/>
              <w:rPr>
                <w:color w:val="000000"/>
                <w:sz w:val="20"/>
                <w:szCs w:val="20"/>
              </w:rPr>
            </w:pPr>
            <w:r w:rsidRPr="008426C0">
              <w:rPr>
                <w:color w:val="000000"/>
                <w:sz w:val="20"/>
                <w:szCs w:val="20"/>
              </w:rPr>
              <w:t>1 этап - 2025 год;</w:t>
            </w:r>
          </w:p>
          <w:p w:rsidR="008426C0" w:rsidRPr="008426C0" w:rsidRDefault="008426C0" w:rsidP="008426C0">
            <w:pPr>
              <w:ind w:firstLine="426"/>
              <w:jc w:val="both"/>
              <w:rPr>
                <w:color w:val="000000"/>
                <w:sz w:val="20"/>
                <w:szCs w:val="20"/>
              </w:rPr>
            </w:pPr>
            <w:r w:rsidRPr="008426C0">
              <w:rPr>
                <w:color w:val="000000"/>
                <w:sz w:val="20"/>
                <w:szCs w:val="20"/>
              </w:rPr>
              <w:t xml:space="preserve">2 этап – </w:t>
            </w:r>
            <w:r w:rsidRPr="008426C0">
              <w:rPr>
                <w:kern w:val="2"/>
                <w:sz w:val="20"/>
                <w:szCs w:val="20"/>
              </w:rPr>
              <w:t>2026 год;</w:t>
            </w:r>
          </w:p>
          <w:p w:rsidR="008426C0" w:rsidRPr="008426C0" w:rsidRDefault="008426C0" w:rsidP="008426C0">
            <w:pPr>
              <w:ind w:firstLine="426"/>
              <w:jc w:val="both"/>
              <w:rPr>
                <w:color w:val="000000"/>
                <w:sz w:val="20"/>
                <w:szCs w:val="20"/>
              </w:rPr>
            </w:pPr>
            <w:r w:rsidRPr="008426C0">
              <w:rPr>
                <w:color w:val="000000"/>
                <w:sz w:val="20"/>
                <w:szCs w:val="20"/>
              </w:rPr>
              <w:t>3 этап – 2027 год</w:t>
            </w:r>
          </w:p>
          <w:p w:rsidR="008426C0" w:rsidRPr="008426C0" w:rsidRDefault="008426C0" w:rsidP="008426C0">
            <w:pPr>
              <w:ind w:firstLine="426"/>
              <w:jc w:val="both"/>
              <w:rPr>
                <w:sz w:val="20"/>
                <w:szCs w:val="20"/>
              </w:rPr>
            </w:pPr>
          </w:p>
        </w:tc>
      </w:tr>
      <w:tr w:rsidR="008426C0" w:rsidRPr="008426C0" w:rsidTr="008B0F2C">
        <w:tc>
          <w:tcPr>
            <w:tcW w:w="2647" w:type="dxa"/>
          </w:tcPr>
          <w:p w:rsidR="008426C0" w:rsidRPr="008426C0" w:rsidRDefault="008426C0" w:rsidP="008426C0">
            <w:pPr>
              <w:tabs>
                <w:tab w:val="left" w:pos="0"/>
              </w:tabs>
              <w:ind w:firstLine="426"/>
              <w:rPr>
                <w:color w:val="000000"/>
                <w:sz w:val="20"/>
                <w:szCs w:val="20"/>
              </w:rPr>
            </w:pPr>
            <w:r w:rsidRPr="008426C0">
              <w:rPr>
                <w:color w:val="000000"/>
                <w:sz w:val="20"/>
                <w:szCs w:val="20"/>
              </w:rPr>
              <w:t>Объем бюджетных ассигнований подпрограммы</w:t>
            </w:r>
          </w:p>
        </w:tc>
        <w:tc>
          <w:tcPr>
            <w:tcW w:w="296" w:type="dxa"/>
          </w:tcPr>
          <w:p w:rsidR="008426C0" w:rsidRPr="008426C0" w:rsidRDefault="008426C0" w:rsidP="008426C0">
            <w:pPr>
              <w:ind w:firstLine="426"/>
              <w:jc w:val="center"/>
              <w:rPr>
                <w:color w:val="000000"/>
                <w:sz w:val="20"/>
                <w:szCs w:val="20"/>
              </w:rPr>
            </w:pPr>
            <w:r w:rsidRPr="008426C0">
              <w:rPr>
                <w:color w:val="000000"/>
                <w:sz w:val="20"/>
                <w:szCs w:val="20"/>
              </w:rPr>
              <w:t>-</w:t>
            </w:r>
          </w:p>
        </w:tc>
        <w:tc>
          <w:tcPr>
            <w:tcW w:w="7513" w:type="dxa"/>
          </w:tcPr>
          <w:p w:rsidR="008426C0" w:rsidRPr="008426C0" w:rsidRDefault="008426C0" w:rsidP="00842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8" w:firstLine="426"/>
              <w:jc w:val="both"/>
              <w:rPr>
                <w:sz w:val="20"/>
                <w:szCs w:val="20"/>
              </w:rPr>
            </w:pPr>
            <w:r w:rsidRPr="008426C0">
              <w:rPr>
                <w:sz w:val="20"/>
                <w:szCs w:val="20"/>
              </w:rPr>
              <w:t xml:space="preserve">объем бюджетных ассигнований на реализацию подпрограммы 3 за счет средств бюджетов всех уровней составляет – 19397,006 </w:t>
            </w:r>
            <w:proofErr w:type="spellStart"/>
            <w:r w:rsidRPr="008426C0">
              <w:rPr>
                <w:sz w:val="20"/>
                <w:szCs w:val="20"/>
              </w:rPr>
              <w:t>тыс</w:t>
            </w:r>
            <w:proofErr w:type="gramStart"/>
            <w:r w:rsidRPr="008426C0">
              <w:rPr>
                <w:sz w:val="20"/>
                <w:szCs w:val="20"/>
              </w:rPr>
              <w:t>.р</w:t>
            </w:r>
            <w:proofErr w:type="gramEnd"/>
            <w:r w:rsidRPr="008426C0">
              <w:rPr>
                <w:sz w:val="20"/>
                <w:szCs w:val="20"/>
              </w:rPr>
              <w:t>уб</w:t>
            </w:r>
            <w:proofErr w:type="spellEnd"/>
            <w:r w:rsidRPr="008426C0">
              <w:rPr>
                <w:sz w:val="20"/>
                <w:szCs w:val="20"/>
              </w:rPr>
              <w:t xml:space="preserve">., в том числе: </w:t>
            </w:r>
          </w:p>
          <w:p w:rsidR="008426C0" w:rsidRPr="008426C0" w:rsidRDefault="008426C0" w:rsidP="00842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8" w:firstLine="426"/>
              <w:jc w:val="both"/>
              <w:rPr>
                <w:sz w:val="20"/>
                <w:szCs w:val="20"/>
              </w:rPr>
            </w:pPr>
            <w:r w:rsidRPr="008426C0">
              <w:rPr>
                <w:sz w:val="20"/>
                <w:szCs w:val="20"/>
              </w:rPr>
              <w:t xml:space="preserve">2025 </w:t>
            </w:r>
            <w:r w:rsidRPr="008426C0">
              <w:rPr>
                <w:b/>
                <w:sz w:val="20"/>
                <w:szCs w:val="20"/>
              </w:rPr>
              <w:t>–</w:t>
            </w:r>
            <w:r w:rsidRPr="008426C0">
              <w:rPr>
                <w:sz w:val="20"/>
                <w:szCs w:val="20"/>
              </w:rPr>
              <w:t xml:space="preserve"> 8354,038 тыс. рублей;</w:t>
            </w:r>
          </w:p>
          <w:p w:rsidR="008426C0" w:rsidRPr="008426C0" w:rsidRDefault="008426C0" w:rsidP="008426C0">
            <w:pPr>
              <w:autoSpaceDE w:val="0"/>
              <w:autoSpaceDN w:val="0"/>
              <w:adjustRightInd w:val="0"/>
              <w:ind w:firstLine="426"/>
              <w:jc w:val="both"/>
              <w:rPr>
                <w:sz w:val="20"/>
                <w:szCs w:val="20"/>
              </w:rPr>
            </w:pPr>
            <w:r w:rsidRPr="008426C0">
              <w:rPr>
                <w:sz w:val="20"/>
                <w:szCs w:val="20"/>
              </w:rPr>
              <w:t xml:space="preserve">2026 – </w:t>
            </w:r>
            <w:r w:rsidRPr="008426C0">
              <w:rPr>
                <w:color w:val="000000"/>
                <w:sz w:val="20"/>
                <w:szCs w:val="20"/>
              </w:rPr>
              <w:t>5521,484 тыс</w:t>
            </w:r>
            <w:r w:rsidRPr="008426C0">
              <w:rPr>
                <w:sz w:val="20"/>
                <w:szCs w:val="20"/>
              </w:rPr>
              <w:t>. рублей;</w:t>
            </w:r>
          </w:p>
          <w:p w:rsidR="008426C0" w:rsidRPr="008426C0" w:rsidRDefault="008426C0" w:rsidP="008426C0">
            <w:pPr>
              <w:ind w:left="444"/>
              <w:jc w:val="both"/>
              <w:rPr>
                <w:sz w:val="20"/>
                <w:szCs w:val="20"/>
              </w:rPr>
            </w:pPr>
            <w:r w:rsidRPr="008426C0">
              <w:rPr>
                <w:sz w:val="20"/>
                <w:szCs w:val="20"/>
              </w:rPr>
              <w:t>2027 – 5521,484 тыс. рублей</w:t>
            </w:r>
          </w:p>
          <w:p w:rsidR="008426C0" w:rsidRPr="008426C0" w:rsidRDefault="008426C0" w:rsidP="008426C0">
            <w:pPr>
              <w:ind w:left="22" w:firstLine="404"/>
              <w:jc w:val="both"/>
              <w:rPr>
                <w:sz w:val="20"/>
                <w:szCs w:val="20"/>
              </w:rPr>
            </w:pPr>
            <w:r w:rsidRPr="008426C0">
              <w:rPr>
                <w:sz w:val="20"/>
                <w:szCs w:val="20"/>
              </w:rPr>
              <w:t>в том числе на обеспечение функционирования системы персонифицированного финансирования:</w:t>
            </w:r>
          </w:p>
          <w:p w:rsidR="008426C0" w:rsidRPr="008426C0" w:rsidRDefault="008426C0" w:rsidP="00842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8"/>
              <w:jc w:val="both"/>
              <w:rPr>
                <w:sz w:val="20"/>
                <w:szCs w:val="20"/>
              </w:rPr>
            </w:pPr>
            <w:r w:rsidRPr="008426C0">
              <w:rPr>
                <w:b/>
                <w:sz w:val="20"/>
                <w:szCs w:val="20"/>
              </w:rPr>
              <w:t xml:space="preserve">        </w:t>
            </w:r>
            <w:r w:rsidRPr="008426C0">
              <w:rPr>
                <w:sz w:val="20"/>
                <w:szCs w:val="20"/>
              </w:rPr>
              <w:t>2025</w:t>
            </w:r>
            <w:r w:rsidRPr="008426C0">
              <w:rPr>
                <w:b/>
                <w:sz w:val="20"/>
                <w:szCs w:val="20"/>
              </w:rPr>
              <w:t xml:space="preserve"> –</w:t>
            </w:r>
            <w:r w:rsidRPr="008426C0">
              <w:rPr>
                <w:sz w:val="20"/>
                <w:szCs w:val="20"/>
              </w:rPr>
              <w:t xml:space="preserve"> 1247,023 тыс. рублей;</w:t>
            </w:r>
          </w:p>
          <w:p w:rsidR="008426C0" w:rsidRPr="008426C0" w:rsidRDefault="008426C0" w:rsidP="008426C0">
            <w:pPr>
              <w:autoSpaceDE w:val="0"/>
              <w:autoSpaceDN w:val="0"/>
              <w:adjustRightInd w:val="0"/>
              <w:jc w:val="both"/>
              <w:rPr>
                <w:sz w:val="20"/>
                <w:szCs w:val="20"/>
              </w:rPr>
            </w:pPr>
            <w:r w:rsidRPr="008426C0">
              <w:rPr>
                <w:sz w:val="20"/>
                <w:szCs w:val="20"/>
              </w:rPr>
              <w:t xml:space="preserve">        2026 – </w:t>
            </w:r>
            <w:r w:rsidRPr="008426C0">
              <w:rPr>
                <w:color w:val="000000"/>
                <w:sz w:val="20"/>
                <w:szCs w:val="20"/>
              </w:rPr>
              <w:t>971,393 тыс</w:t>
            </w:r>
            <w:r w:rsidRPr="008426C0">
              <w:rPr>
                <w:sz w:val="20"/>
                <w:szCs w:val="20"/>
              </w:rPr>
              <w:t>. рублей;</w:t>
            </w:r>
          </w:p>
          <w:p w:rsidR="008426C0" w:rsidRPr="008426C0" w:rsidRDefault="008426C0" w:rsidP="008426C0">
            <w:pPr>
              <w:ind w:left="426"/>
              <w:jc w:val="both"/>
              <w:rPr>
                <w:sz w:val="20"/>
                <w:szCs w:val="20"/>
              </w:rPr>
            </w:pPr>
            <w:r w:rsidRPr="008426C0">
              <w:rPr>
                <w:sz w:val="20"/>
                <w:szCs w:val="20"/>
              </w:rPr>
              <w:t>2027 – 971,393 тыс. рублей.</w:t>
            </w:r>
          </w:p>
          <w:p w:rsidR="008426C0" w:rsidRPr="008426C0" w:rsidRDefault="008426C0" w:rsidP="008426C0">
            <w:pPr>
              <w:jc w:val="both"/>
              <w:rPr>
                <w:sz w:val="20"/>
                <w:szCs w:val="20"/>
              </w:rPr>
            </w:pPr>
          </w:p>
        </w:tc>
      </w:tr>
      <w:tr w:rsidR="008426C0" w:rsidRPr="008426C0" w:rsidTr="008B0F2C">
        <w:tc>
          <w:tcPr>
            <w:tcW w:w="2647" w:type="dxa"/>
          </w:tcPr>
          <w:p w:rsidR="008426C0" w:rsidRPr="008426C0" w:rsidRDefault="008426C0" w:rsidP="008426C0">
            <w:pPr>
              <w:tabs>
                <w:tab w:val="left" w:pos="0"/>
              </w:tabs>
              <w:ind w:right="-121" w:firstLine="426"/>
              <w:rPr>
                <w:color w:val="000000"/>
                <w:sz w:val="20"/>
                <w:szCs w:val="20"/>
              </w:rPr>
            </w:pPr>
          </w:p>
          <w:p w:rsidR="008426C0" w:rsidRPr="008426C0" w:rsidRDefault="008426C0" w:rsidP="008426C0">
            <w:pPr>
              <w:tabs>
                <w:tab w:val="left" w:pos="0"/>
              </w:tabs>
              <w:ind w:right="-121" w:firstLine="426"/>
              <w:rPr>
                <w:color w:val="000000"/>
                <w:sz w:val="20"/>
                <w:szCs w:val="20"/>
              </w:rPr>
            </w:pPr>
            <w:r w:rsidRPr="008426C0">
              <w:rPr>
                <w:color w:val="000000"/>
                <w:sz w:val="20"/>
                <w:szCs w:val="20"/>
              </w:rPr>
              <w:t>Ожидаемые результаты реализации подпрограммы и показатели реализации программы</w:t>
            </w:r>
          </w:p>
        </w:tc>
        <w:tc>
          <w:tcPr>
            <w:tcW w:w="296" w:type="dxa"/>
          </w:tcPr>
          <w:p w:rsidR="008426C0" w:rsidRPr="008426C0" w:rsidRDefault="008426C0" w:rsidP="008426C0">
            <w:pPr>
              <w:ind w:firstLine="426"/>
              <w:rPr>
                <w:sz w:val="20"/>
                <w:szCs w:val="20"/>
              </w:rPr>
            </w:pPr>
          </w:p>
          <w:p w:rsidR="008426C0" w:rsidRPr="008426C0" w:rsidRDefault="008426C0" w:rsidP="008426C0">
            <w:pPr>
              <w:ind w:firstLine="426"/>
              <w:rPr>
                <w:sz w:val="20"/>
                <w:szCs w:val="20"/>
              </w:rPr>
            </w:pPr>
            <w:r w:rsidRPr="008426C0">
              <w:rPr>
                <w:sz w:val="20"/>
                <w:szCs w:val="20"/>
              </w:rPr>
              <w:t>-</w:t>
            </w:r>
          </w:p>
        </w:tc>
        <w:tc>
          <w:tcPr>
            <w:tcW w:w="7513" w:type="dxa"/>
          </w:tcPr>
          <w:p w:rsidR="008426C0" w:rsidRPr="008426C0" w:rsidRDefault="008426C0" w:rsidP="008426C0">
            <w:pPr>
              <w:ind w:firstLine="426"/>
              <w:jc w:val="both"/>
              <w:rPr>
                <w:sz w:val="20"/>
                <w:szCs w:val="20"/>
              </w:rPr>
            </w:pPr>
          </w:p>
          <w:p w:rsidR="008426C0" w:rsidRPr="008426C0" w:rsidRDefault="008426C0" w:rsidP="008426C0">
            <w:pPr>
              <w:ind w:firstLine="426"/>
              <w:jc w:val="both"/>
              <w:rPr>
                <w:sz w:val="20"/>
                <w:szCs w:val="20"/>
              </w:rPr>
            </w:pPr>
            <w:r w:rsidRPr="008426C0">
              <w:rPr>
                <w:sz w:val="20"/>
                <w:szCs w:val="20"/>
              </w:rPr>
              <w:t>охват детей в возрасте 5-18 лет программами ДОД (удельный вес численности детей, получающих услуги дополнительного образования, в общей численности детей в возрасте 5 - 18 лет) составит 75%;</w:t>
            </w:r>
          </w:p>
          <w:p w:rsidR="008426C0" w:rsidRPr="008426C0" w:rsidRDefault="008426C0" w:rsidP="008426C0">
            <w:pPr>
              <w:ind w:firstLine="426"/>
              <w:jc w:val="both"/>
              <w:rPr>
                <w:sz w:val="20"/>
                <w:szCs w:val="20"/>
              </w:rPr>
            </w:pPr>
            <w:r w:rsidRPr="008426C0">
              <w:rPr>
                <w:sz w:val="20"/>
                <w:szCs w:val="20"/>
              </w:rPr>
              <w:t>отношение среднемесячной заработной платы педагогов муниципальных организаций дополнительного образования детей к среднемесячной заработной плате по экономике Курской области составит 100%;</w:t>
            </w:r>
          </w:p>
          <w:p w:rsidR="008426C0" w:rsidRPr="008426C0" w:rsidRDefault="008426C0" w:rsidP="008426C0">
            <w:pPr>
              <w:ind w:firstLine="426"/>
              <w:jc w:val="both"/>
              <w:rPr>
                <w:sz w:val="20"/>
                <w:szCs w:val="20"/>
              </w:rPr>
            </w:pPr>
            <w:r w:rsidRPr="008426C0">
              <w:rPr>
                <w:sz w:val="20"/>
                <w:szCs w:val="20"/>
              </w:rPr>
              <w:t xml:space="preserve">удельный вес численности обучающихся по программам общего образования, участвующих в олимпиадах и конкурсах различного уровня, в общей </w:t>
            </w:r>
            <w:proofErr w:type="gramStart"/>
            <w:r w:rsidRPr="008426C0">
              <w:rPr>
                <w:sz w:val="20"/>
                <w:szCs w:val="20"/>
              </w:rPr>
              <w:t>численности</w:t>
            </w:r>
            <w:proofErr w:type="gramEnd"/>
            <w:r w:rsidRPr="008426C0">
              <w:rPr>
                <w:sz w:val="20"/>
                <w:szCs w:val="20"/>
              </w:rPr>
              <w:t xml:space="preserve"> обучающихся по программам общего образования составит 55%;</w:t>
            </w:r>
          </w:p>
          <w:p w:rsidR="008426C0" w:rsidRPr="008426C0" w:rsidRDefault="008426C0" w:rsidP="008426C0">
            <w:pPr>
              <w:autoSpaceDE w:val="0"/>
              <w:autoSpaceDN w:val="0"/>
              <w:adjustRightInd w:val="0"/>
              <w:ind w:firstLine="426"/>
              <w:jc w:val="both"/>
              <w:rPr>
                <w:bCs/>
                <w:sz w:val="20"/>
                <w:szCs w:val="20"/>
              </w:rPr>
            </w:pPr>
            <w:r w:rsidRPr="008426C0">
              <w:rPr>
                <w:sz w:val="20"/>
                <w:szCs w:val="20"/>
              </w:rPr>
              <w:t>удельный вес численности детей в возрасте 5-18 лет, включенных в социально значимую общественную проектную деятельность, в общей численности детей в возрасте 5-18 лет, составит 50%;</w:t>
            </w:r>
          </w:p>
          <w:p w:rsidR="008426C0" w:rsidRPr="008426C0" w:rsidRDefault="008426C0" w:rsidP="008426C0">
            <w:pPr>
              <w:autoSpaceDE w:val="0"/>
              <w:autoSpaceDN w:val="0"/>
              <w:adjustRightInd w:val="0"/>
              <w:ind w:firstLine="426"/>
              <w:jc w:val="both"/>
              <w:rPr>
                <w:bCs/>
                <w:sz w:val="20"/>
                <w:szCs w:val="20"/>
              </w:rPr>
            </w:pPr>
            <w:r w:rsidRPr="008426C0">
              <w:rPr>
                <w:bCs/>
                <w:sz w:val="20"/>
                <w:szCs w:val="20"/>
              </w:rPr>
              <w:t>доля детей, занимающихся в учреждениях ДОД по спортивной направленности, в общей численности детей 6-15 лет, составит 50 %;</w:t>
            </w:r>
          </w:p>
          <w:p w:rsidR="008426C0" w:rsidRPr="008426C0" w:rsidRDefault="008426C0" w:rsidP="008426C0">
            <w:pPr>
              <w:ind w:firstLine="426"/>
              <w:jc w:val="both"/>
              <w:rPr>
                <w:sz w:val="20"/>
                <w:szCs w:val="20"/>
              </w:rPr>
            </w:pPr>
            <w:r w:rsidRPr="008426C0">
              <w:rPr>
                <w:sz w:val="20"/>
                <w:szCs w:val="20"/>
              </w:rPr>
              <w:t xml:space="preserve">доля внутренних и внешних потребителей образовательных услуг, которые положительно оценивают качество </w:t>
            </w:r>
          </w:p>
          <w:p w:rsidR="008426C0" w:rsidRPr="008426C0" w:rsidRDefault="008426C0" w:rsidP="008426C0">
            <w:pPr>
              <w:ind w:firstLine="426"/>
              <w:jc w:val="both"/>
              <w:rPr>
                <w:sz w:val="20"/>
                <w:szCs w:val="20"/>
              </w:rPr>
            </w:pPr>
            <w:proofErr w:type="gramStart"/>
            <w:r w:rsidRPr="008426C0">
              <w:rPr>
                <w:sz w:val="20"/>
                <w:szCs w:val="20"/>
              </w:rPr>
              <w:t>воспитательных систем образовательных организаций  в регионе, обеспечивающих  рост социальной зрелости обучающихся, проявляющийся в осознанном выборе здорового образа жизни, развитии талантов и способностей, в сознательном профессиональном самоопределении, ориентации на саморазвитие и самосовершенствование, от общего числа опрошенных составит не менее 70%;</w:t>
            </w:r>
            <w:proofErr w:type="gramEnd"/>
          </w:p>
          <w:p w:rsidR="008426C0" w:rsidRPr="008426C0" w:rsidRDefault="008426C0" w:rsidP="008426C0">
            <w:pPr>
              <w:ind w:firstLine="426"/>
              <w:jc w:val="both"/>
              <w:rPr>
                <w:sz w:val="20"/>
                <w:szCs w:val="20"/>
              </w:rPr>
            </w:pPr>
            <w:r w:rsidRPr="008426C0">
              <w:rPr>
                <w:sz w:val="20"/>
                <w:szCs w:val="20"/>
              </w:rPr>
              <w:t>доля образовательных организаций, обеспечивающих внедрение механизмов и моделей социального партнерства в целях повышения  эффективности системы воспитания и социализации подрастающего поколения, в их общей численности в регионе  составит 70%.</w:t>
            </w:r>
          </w:p>
          <w:p w:rsidR="008426C0" w:rsidRPr="008426C0" w:rsidRDefault="008426C0" w:rsidP="008426C0">
            <w:pPr>
              <w:ind w:firstLine="426"/>
              <w:jc w:val="both"/>
              <w:rPr>
                <w:sz w:val="20"/>
                <w:szCs w:val="20"/>
              </w:rPr>
            </w:pPr>
            <w:r w:rsidRPr="008426C0">
              <w:rPr>
                <w:sz w:val="20"/>
                <w:szCs w:val="20"/>
              </w:rPr>
              <w:t xml:space="preserve">количество созданных новых мест в образовательных организациях различных типов для реализации дополнительных общеразвивающих программ всех направленностей составит не менее 180 </w:t>
            </w:r>
            <w:proofErr w:type="spellStart"/>
            <w:r w:rsidRPr="008426C0">
              <w:rPr>
                <w:sz w:val="20"/>
                <w:szCs w:val="20"/>
              </w:rPr>
              <w:t>ученико</w:t>
            </w:r>
            <w:proofErr w:type="spellEnd"/>
            <w:r w:rsidRPr="008426C0">
              <w:rPr>
                <w:sz w:val="20"/>
                <w:szCs w:val="20"/>
              </w:rPr>
              <w:t>-мест;</w:t>
            </w:r>
          </w:p>
          <w:p w:rsidR="008426C0" w:rsidRPr="008426C0" w:rsidRDefault="008426C0" w:rsidP="008426C0">
            <w:pPr>
              <w:ind w:firstLine="426"/>
              <w:jc w:val="both"/>
              <w:rPr>
                <w:sz w:val="20"/>
                <w:szCs w:val="20"/>
              </w:rPr>
            </w:pPr>
            <w:r w:rsidRPr="008426C0">
              <w:rPr>
                <w:sz w:val="20"/>
                <w:szCs w:val="20"/>
              </w:rPr>
              <w:t xml:space="preserve">охват детей в возрасте от 5 до 18 </w:t>
            </w:r>
            <w:proofErr w:type="gramStart"/>
            <w:r w:rsidRPr="008426C0">
              <w:rPr>
                <w:sz w:val="20"/>
                <w:szCs w:val="20"/>
              </w:rPr>
              <w:t>лет, имеющих право на получение дополнительного образования в рамках системы персонифицированного финансирования составит</w:t>
            </w:r>
            <w:proofErr w:type="gramEnd"/>
            <w:r w:rsidRPr="008426C0">
              <w:rPr>
                <w:sz w:val="20"/>
                <w:szCs w:val="20"/>
              </w:rPr>
              <w:t xml:space="preserve"> не менее 10%</w:t>
            </w:r>
          </w:p>
          <w:p w:rsidR="008426C0" w:rsidRPr="008426C0" w:rsidRDefault="008426C0" w:rsidP="008426C0">
            <w:pPr>
              <w:ind w:firstLine="426"/>
              <w:jc w:val="both"/>
              <w:rPr>
                <w:sz w:val="20"/>
                <w:szCs w:val="20"/>
              </w:rPr>
            </w:pPr>
          </w:p>
          <w:p w:rsidR="008426C0" w:rsidRPr="008426C0" w:rsidRDefault="008426C0" w:rsidP="008426C0">
            <w:pPr>
              <w:autoSpaceDE w:val="0"/>
              <w:autoSpaceDN w:val="0"/>
              <w:adjustRightInd w:val="0"/>
              <w:ind w:firstLine="426"/>
              <w:jc w:val="both"/>
              <w:rPr>
                <w:sz w:val="20"/>
                <w:szCs w:val="20"/>
              </w:rPr>
            </w:pPr>
          </w:p>
        </w:tc>
      </w:tr>
    </w:tbl>
    <w:p w:rsidR="008426C0" w:rsidRPr="008426C0" w:rsidRDefault="008426C0" w:rsidP="008426C0">
      <w:pPr>
        <w:spacing w:line="240" w:lineRule="atLeast"/>
        <w:ind w:firstLine="426"/>
        <w:jc w:val="center"/>
        <w:rPr>
          <w:b/>
          <w:color w:val="000000"/>
          <w:sz w:val="20"/>
          <w:szCs w:val="20"/>
        </w:rPr>
      </w:pPr>
      <w:r w:rsidRPr="008426C0">
        <w:rPr>
          <w:b/>
          <w:color w:val="000000"/>
          <w:sz w:val="20"/>
          <w:szCs w:val="20"/>
        </w:rPr>
        <w:t>3.1. Характеристика сферы реализации подпрограммы 3, описание</w:t>
      </w:r>
    </w:p>
    <w:p w:rsidR="008426C0" w:rsidRPr="008426C0" w:rsidRDefault="008426C0" w:rsidP="008426C0">
      <w:pPr>
        <w:spacing w:line="240" w:lineRule="atLeast"/>
        <w:ind w:firstLine="426"/>
        <w:jc w:val="center"/>
        <w:rPr>
          <w:b/>
          <w:color w:val="000000"/>
          <w:sz w:val="20"/>
          <w:szCs w:val="20"/>
        </w:rPr>
      </w:pPr>
      <w:r w:rsidRPr="008426C0">
        <w:rPr>
          <w:b/>
          <w:color w:val="000000"/>
          <w:sz w:val="20"/>
          <w:szCs w:val="20"/>
        </w:rPr>
        <w:lastRenderedPageBreak/>
        <w:t xml:space="preserve">основных проблем в указанной сфере и прогноз ее развития </w:t>
      </w:r>
    </w:p>
    <w:p w:rsidR="008426C0" w:rsidRPr="008426C0" w:rsidRDefault="008426C0" w:rsidP="008426C0">
      <w:pPr>
        <w:spacing w:line="240" w:lineRule="atLeast"/>
        <w:ind w:firstLine="426"/>
        <w:jc w:val="center"/>
        <w:rPr>
          <w:b/>
          <w:color w:val="000000"/>
          <w:sz w:val="20"/>
          <w:szCs w:val="20"/>
        </w:rPr>
      </w:pPr>
    </w:p>
    <w:p w:rsidR="008426C0" w:rsidRPr="008426C0" w:rsidRDefault="008426C0" w:rsidP="008426C0">
      <w:pPr>
        <w:ind w:firstLine="426"/>
        <w:jc w:val="both"/>
        <w:rPr>
          <w:sz w:val="20"/>
          <w:szCs w:val="20"/>
        </w:rPr>
      </w:pPr>
      <w:r w:rsidRPr="008426C0">
        <w:rPr>
          <w:sz w:val="20"/>
          <w:szCs w:val="20"/>
        </w:rPr>
        <w:t>В настоящее время благодаря государственной политике в сфере образования наметились положительные тенденции, определяющие воспитание как приоритетную сферу, обеспечивающую человеческий ресурс социально-экономического развития страны.</w:t>
      </w:r>
    </w:p>
    <w:p w:rsidR="008426C0" w:rsidRPr="008426C0" w:rsidRDefault="008426C0" w:rsidP="008426C0">
      <w:pPr>
        <w:ind w:firstLine="426"/>
        <w:jc w:val="both"/>
        <w:rPr>
          <w:sz w:val="20"/>
          <w:szCs w:val="20"/>
        </w:rPr>
      </w:pPr>
      <w:r w:rsidRPr="008426C0">
        <w:rPr>
          <w:sz w:val="20"/>
          <w:szCs w:val="20"/>
        </w:rPr>
        <w:t>Процесс модернизации российской школы коренным образом изменил отношение к содержанию феномена воспитания, под которым понимается создание условий для развития личности ребенка, его духовно-нравственного становления и подготовки к жизненному самоопределению, содействие процессу взаимодействия педагогов, родителей и обучающихся в целях эффективного решения общих задач. Формирование позитивной модели поведения обучающихся способно обеспечить им условия для нормальной адаптации и адекватного развития их личности в обществе, в государстве, в мире.</w:t>
      </w:r>
    </w:p>
    <w:p w:rsidR="008426C0" w:rsidRPr="008426C0" w:rsidRDefault="008426C0" w:rsidP="008426C0">
      <w:pPr>
        <w:ind w:firstLine="426"/>
        <w:jc w:val="both"/>
        <w:rPr>
          <w:sz w:val="20"/>
          <w:szCs w:val="20"/>
        </w:rPr>
      </w:pPr>
      <w:r w:rsidRPr="008426C0">
        <w:rPr>
          <w:sz w:val="20"/>
          <w:szCs w:val="20"/>
        </w:rPr>
        <w:t>Укрепление и развитие воспитательного потенциала в социокультурном пространстве Российской Федерации основано на взаимодействии систем общего и дополнительного образования, которые будут интегрированы в единую среду социализации. В федеральных государственных образовательных стандартах общего образования дополнительное образование присутствует как обязательный компонент обучения.</w:t>
      </w:r>
    </w:p>
    <w:p w:rsidR="008426C0" w:rsidRPr="008426C0" w:rsidRDefault="008426C0" w:rsidP="008426C0">
      <w:pPr>
        <w:ind w:firstLine="426"/>
        <w:jc w:val="both"/>
        <w:rPr>
          <w:color w:val="000000"/>
          <w:sz w:val="20"/>
          <w:szCs w:val="20"/>
        </w:rPr>
      </w:pPr>
      <w:r w:rsidRPr="008426C0">
        <w:rPr>
          <w:color w:val="000000"/>
          <w:sz w:val="20"/>
          <w:szCs w:val="20"/>
        </w:rPr>
        <w:t xml:space="preserve">Система дополнительного образования детей в Льговском районе Курской области представлена </w:t>
      </w:r>
      <w:r w:rsidRPr="008426C0">
        <w:rPr>
          <w:sz w:val="20"/>
          <w:szCs w:val="20"/>
        </w:rPr>
        <w:t xml:space="preserve">1 </w:t>
      </w:r>
      <w:r w:rsidRPr="008426C0">
        <w:rPr>
          <w:color w:val="000000"/>
          <w:sz w:val="20"/>
          <w:szCs w:val="20"/>
        </w:rPr>
        <w:t xml:space="preserve">организацией дополнительного образования детей. Услугами дополнительного образования в настоящее время пользуются более 500 детей, что составляет 54% от общей </w:t>
      </w:r>
      <w:proofErr w:type="gramStart"/>
      <w:r w:rsidRPr="008426C0">
        <w:rPr>
          <w:color w:val="000000"/>
          <w:sz w:val="20"/>
          <w:szCs w:val="20"/>
        </w:rPr>
        <w:t>численности</w:t>
      </w:r>
      <w:proofErr w:type="gramEnd"/>
      <w:r w:rsidRPr="008426C0">
        <w:rPr>
          <w:color w:val="000000"/>
          <w:sz w:val="20"/>
          <w:szCs w:val="20"/>
        </w:rPr>
        <w:t xml:space="preserve"> обучающихся в общеобразовательных организациях Льговского района Курской области. </w:t>
      </w:r>
    </w:p>
    <w:p w:rsidR="008426C0" w:rsidRPr="008426C0" w:rsidRDefault="008426C0" w:rsidP="008426C0">
      <w:pPr>
        <w:ind w:firstLine="426"/>
        <w:jc w:val="both"/>
        <w:rPr>
          <w:sz w:val="20"/>
          <w:szCs w:val="20"/>
        </w:rPr>
      </w:pPr>
      <w:r w:rsidRPr="008426C0">
        <w:rPr>
          <w:sz w:val="20"/>
          <w:szCs w:val="20"/>
        </w:rPr>
        <w:t xml:space="preserve">К приоритетным направлениям системы образования региона относится организация работы с одаренными детьми. </w:t>
      </w:r>
    </w:p>
    <w:p w:rsidR="008426C0" w:rsidRPr="008426C0" w:rsidRDefault="008426C0" w:rsidP="008426C0">
      <w:pPr>
        <w:ind w:firstLine="426"/>
        <w:jc w:val="both"/>
        <w:rPr>
          <w:sz w:val="20"/>
          <w:szCs w:val="20"/>
        </w:rPr>
      </w:pPr>
      <w:r w:rsidRPr="008426C0">
        <w:rPr>
          <w:sz w:val="20"/>
          <w:szCs w:val="20"/>
        </w:rPr>
        <w:t>За последний год в районе увеличилась доля детей, включенных в муниципальную систему выявления, развития адресной поддержки одаренных детей.</w:t>
      </w:r>
    </w:p>
    <w:p w:rsidR="008426C0" w:rsidRPr="008426C0" w:rsidRDefault="008426C0" w:rsidP="008426C0">
      <w:pPr>
        <w:ind w:firstLine="426"/>
        <w:jc w:val="both"/>
        <w:rPr>
          <w:sz w:val="20"/>
          <w:szCs w:val="20"/>
        </w:rPr>
      </w:pPr>
      <w:r w:rsidRPr="008426C0">
        <w:rPr>
          <w:sz w:val="20"/>
          <w:szCs w:val="20"/>
        </w:rPr>
        <w:t>Проводится работа по созданию условий для изучения на муниципальном уровне курса «Основы православной культуры» во 2-11 классах общеобразовательных учреждений.</w:t>
      </w:r>
    </w:p>
    <w:p w:rsidR="008426C0" w:rsidRPr="008426C0" w:rsidRDefault="008426C0" w:rsidP="008426C0">
      <w:pPr>
        <w:ind w:firstLine="426"/>
        <w:jc w:val="both"/>
        <w:rPr>
          <w:sz w:val="20"/>
          <w:szCs w:val="20"/>
        </w:rPr>
      </w:pPr>
      <w:r w:rsidRPr="008426C0">
        <w:rPr>
          <w:sz w:val="20"/>
          <w:szCs w:val="20"/>
        </w:rPr>
        <w:t xml:space="preserve">С 2012 года в общеобразовательных учреждениях района изучается новый курс «Основы религиозных культур и светской этики».  Родители </w:t>
      </w:r>
      <w:proofErr w:type="gramStart"/>
      <w:r w:rsidRPr="008426C0">
        <w:rPr>
          <w:sz w:val="20"/>
          <w:szCs w:val="20"/>
        </w:rPr>
        <w:t>обучающихся</w:t>
      </w:r>
      <w:proofErr w:type="gramEnd"/>
      <w:r w:rsidRPr="008426C0">
        <w:rPr>
          <w:sz w:val="20"/>
          <w:szCs w:val="20"/>
        </w:rPr>
        <w:t xml:space="preserve"> (100 %) выбрали для изучения предмет «Основы православной культуры».</w:t>
      </w:r>
    </w:p>
    <w:p w:rsidR="008426C0" w:rsidRPr="008426C0" w:rsidRDefault="008426C0" w:rsidP="008426C0">
      <w:pPr>
        <w:ind w:firstLine="426"/>
        <w:jc w:val="both"/>
        <w:rPr>
          <w:sz w:val="20"/>
          <w:szCs w:val="20"/>
        </w:rPr>
      </w:pPr>
      <w:r w:rsidRPr="008426C0">
        <w:rPr>
          <w:sz w:val="20"/>
          <w:szCs w:val="20"/>
        </w:rPr>
        <w:t>Охват детей, включенных в мероприятия  патриотической направленности, ежегодно растет.</w:t>
      </w:r>
    </w:p>
    <w:p w:rsidR="008426C0" w:rsidRPr="008426C0" w:rsidRDefault="008426C0" w:rsidP="008426C0">
      <w:pPr>
        <w:ind w:firstLine="426"/>
        <w:jc w:val="both"/>
        <w:rPr>
          <w:spacing w:val="2"/>
          <w:sz w:val="20"/>
          <w:szCs w:val="20"/>
        </w:rPr>
      </w:pPr>
      <w:r w:rsidRPr="008426C0">
        <w:rPr>
          <w:spacing w:val="2"/>
          <w:sz w:val="20"/>
          <w:szCs w:val="20"/>
        </w:rPr>
        <w:t xml:space="preserve">В районе действует 1 </w:t>
      </w:r>
      <w:proofErr w:type="gramStart"/>
      <w:r w:rsidRPr="008426C0">
        <w:rPr>
          <w:spacing w:val="2"/>
          <w:sz w:val="20"/>
          <w:szCs w:val="20"/>
        </w:rPr>
        <w:t>патриотическое</w:t>
      </w:r>
      <w:proofErr w:type="gramEnd"/>
      <w:r w:rsidRPr="008426C0">
        <w:rPr>
          <w:spacing w:val="2"/>
          <w:sz w:val="20"/>
          <w:szCs w:val="20"/>
        </w:rPr>
        <w:t xml:space="preserve"> объединения с общей численностью 24 человека. Развивается кадетское движение. В образовательных учреждениях района функционирует 3 кадетских класса, в которых обучается 17 человек.</w:t>
      </w:r>
    </w:p>
    <w:p w:rsidR="008426C0" w:rsidRPr="008426C0" w:rsidRDefault="008426C0" w:rsidP="008426C0">
      <w:pPr>
        <w:ind w:firstLine="426"/>
        <w:jc w:val="both"/>
        <w:rPr>
          <w:sz w:val="20"/>
          <w:szCs w:val="20"/>
        </w:rPr>
      </w:pPr>
      <w:r w:rsidRPr="008426C0">
        <w:rPr>
          <w:sz w:val="20"/>
          <w:szCs w:val="20"/>
        </w:rPr>
        <w:t xml:space="preserve">Заметный вклад в воспитание детей вносят школьные музеи. В настоящее время в образовательных учреждениях района действуют 8 музеев, в работу которых задействовано более 100 школьников. </w:t>
      </w:r>
    </w:p>
    <w:p w:rsidR="008426C0" w:rsidRPr="008426C0" w:rsidRDefault="008426C0" w:rsidP="008426C0">
      <w:pPr>
        <w:ind w:firstLine="426"/>
        <w:jc w:val="both"/>
        <w:rPr>
          <w:sz w:val="20"/>
          <w:szCs w:val="20"/>
        </w:rPr>
      </w:pPr>
      <w:r w:rsidRPr="008426C0">
        <w:rPr>
          <w:sz w:val="20"/>
          <w:szCs w:val="20"/>
        </w:rPr>
        <w:t>Совместно с военным комиссариатом Льговского района Курской области проводится работа по воспитанию позитивного отношения молодежи призывного возраста к несению военной службы. В образовательных учреждениях созданы условия для изучения предметов основ безопасности жизнедеятельности и основ военной службы. Организованы и проведены 5-дневные учебные сборы с общим охватом  обучающихся 10-х классов.</w:t>
      </w:r>
    </w:p>
    <w:p w:rsidR="008426C0" w:rsidRPr="008426C0" w:rsidRDefault="008426C0" w:rsidP="008426C0">
      <w:pPr>
        <w:tabs>
          <w:tab w:val="left" w:pos="708"/>
          <w:tab w:val="left" w:pos="1416"/>
          <w:tab w:val="left" w:pos="2124"/>
          <w:tab w:val="left" w:pos="2832"/>
          <w:tab w:val="left" w:pos="3540"/>
          <w:tab w:val="left" w:pos="4248"/>
          <w:tab w:val="left" w:pos="4956"/>
          <w:tab w:val="left" w:pos="5693"/>
        </w:tabs>
        <w:ind w:firstLine="426"/>
        <w:jc w:val="both"/>
        <w:rPr>
          <w:bCs/>
          <w:sz w:val="20"/>
          <w:szCs w:val="20"/>
        </w:rPr>
      </w:pPr>
      <w:r w:rsidRPr="008426C0">
        <w:rPr>
          <w:bCs/>
          <w:sz w:val="20"/>
          <w:szCs w:val="20"/>
        </w:rPr>
        <w:t>В образовательных учреждениях дополнительного образования функционируют отделения легкой атлетики, футбола, баскетбола, настольного тенниса.</w:t>
      </w:r>
    </w:p>
    <w:p w:rsidR="008426C0" w:rsidRPr="008426C0" w:rsidRDefault="008426C0" w:rsidP="008426C0">
      <w:pPr>
        <w:autoSpaceDE w:val="0"/>
        <w:autoSpaceDN w:val="0"/>
        <w:adjustRightInd w:val="0"/>
        <w:ind w:firstLine="426"/>
        <w:jc w:val="both"/>
        <w:rPr>
          <w:rFonts w:eastAsia="HiddenHorzOCR"/>
          <w:sz w:val="20"/>
          <w:szCs w:val="20"/>
        </w:rPr>
      </w:pPr>
      <w:proofErr w:type="gramStart"/>
      <w:r w:rsidRPr="008426C0">
        <w:rPr>
          <w:sz w:val="20"/>
          <w:szCs w:val="20"/>
        </w:rPr>
        <w:t xml:space="preserve">К наиболее массовым мероприятиям в системе образования относятся </w:t>
      </w:r>
      <w:r w:rsidRPr="008426C0">
        <w:rPr>
          <w:rFonts w:eastAsia="HiddenHorzOCR"/>
          <w:sz w:val="20"/>
          <w:szCs w:val="20"/>
        </w:rPr>
        <w:t xml:space="preserve"> Всероссийские спортивные соревнования среди обучающихся в образовательных организациях - Президентские спортивные игры и Президентские состязания, спартакиада школьников по различным видам спорта.</w:t>
      </w:r>
      <w:proofErr w:type="gramEnd"/>
    </w:p>
    <w:p w:rsidR="008426C0" w:rsidRPr="008426C0" w:rsidRDefault="008426C0" w:rsidP="008426C0">
      <w:pPr>
        <w:ind w:firstLine="426"/>
        <w:jc w:val="both"/>
        <w:rPr>
          <w:color w:val="000000"/>
          <w:sz w:val="20"/>
          <w:szCs w:val="20"/>
        </w:rPr>
      </w:pPr>
      <w:r w:rsidRPr="008426C0">
        <w:rPr>
          <w:color w:val="000000"/>
          <w:sz w:val="20"/>
          <w:szCs w:val="20"/>
        </w:rPr>
        <w:t>Дополнительное образование сегодня - необходимое звено в воспитании многогранной личности, в ее образовании и профессиональной ориентации. Оно предназначено для свободного выбора и освоения детьми дополнительных программ, которые близки их природе, отвечают внутренним потребностям, помогают развивать интеллект.</w:t>
      </w:r>
    </w:p>
    <w:p w:rsidR="008426C0" w:rsidRPr="008426C0" w:rsidRDefault="008426C0" w:rsidP="008426C0">
      <w:pPr>
        <w:ind w:firstLine="426"/>
        <w:jc w:val="both"/>
        <w:rPr>
          <w:sz w:val="20"/>
          <w:szCs w:val="20"/>
        </w:rPr>
      </w:pPr>
      <w:r w:rsidRPr="008426C0">
        <w:rPr>
          <w:color w:val="000000"/>
          <w:sz w:val="20"/>
          <w:szCs w:val="20"/>
        </w:rPr>
        <w:t xml:space="preserve">Подпрограмма 3 определяет цели, задачи и направления развития дополнительного образования </w:t>
      </w:r>
      <w:r w:rsidRPr="008426C0">
        <w:rPr>
          <w:sz w:val="20"/>
          <w:szCs w:val="20"/>
        </w:rPr>
        <w:t>и системы воспитания  в Льговском районе Курской области, финансовое обеспечение и механизмы реализации предусмотренных мероприятий и показателей их результативности.</w:t>
      </w:r>
    </w:p>
    <w:p w:rsidR="008426C0" w:rsidRPr="008426C0" w:rsidRDefault="008426C0" w:rsidP="008426C0">
      <w:pPr>
        <w:ind w:firstLine="426"/>
        <w:jc w:val="both"/>
        <w:rPr>
          <w:sz w:val="20"/>
          <w:szCs w:val="20"/>
        </w:rPr>
      </w:pPr>
      <w:proofErr w:type="gramStart"/>
      <w:r w:rsidRPr="008426C0">
        <w:rPr>
          <w:color w:val="000000"/>
          <w:sz w:val="20"/>
          <w:szCs w:val="20"/>
        </w:rPr>
        <w:t xml:space="preserve">В целом потенциал системы в настоящее время используется не в полной мере, что связано с устаревшей учебной и материально-технической </w:t>
      </w:r>
      <w:r w:rsidRPr="008426C0">
        <w:rPr>
          <w:sz w:val="20"/>
          <w:szCs w:val="20"/>
        </w:rPr>
        <w:t>базой учреждений; недостаточностью нормативной правовой базы в части дополнительного образования детей; дефицитом высокопрофессиональных кадров педагогов и менеджеров системы воспитания и дополнительного образования детей; недостаточным финансированием учреждений дополнительного образования детей из бюджетов всех уровней.</w:t>
      </w:r>
      <w:proofErr w:type="gramEnd"/>
    </w:p>
    <w:p w:rsidR="008426C0" w:rsidRPr="008426C0" w:rsidRDefault="008426C0" w:rsidP="008426C0">
      <w:pPr>
        <w:autoSpaceDE w:val="0"/>
        <w:autoSpaceDN w:val="0"/>
        <w:adjustRightInd w:val="0"/>
        <w:ind w:firstLine="426"/>
        <w:jc w:val="both"/>
        <w:rPr>
          <w:sz w:val="20"/>
          <w:szCs w:val="20"/>
        </w:rPr>
      </w:pPr>
      <w:r w:rsidRPr="008426C0">
        <w:rPr>
          <w:sz w:val="20"/>
          <w:szCs w:val="20"/>
        </w:rPr>
        <w:t>Передача полномочий по финансовому обеспечению дополнительного образования на уровень органов местного самоуправления привела к межмуниципальной дифференциации доступности услуг.</w:t>
      </w:r>
    </w:p>
    <w:p w:rsidR="008426C0" w:rsidRPr="008426C0" w:rsidRDefault="008426C0" w:rsidP="008426C0">
      <w:pPr>
        <w:ind w:firstLine="426"/>
        <w:jc w:val="both"/>
        <w:rPr>
          <w:sz w:val="20"/>
          <w:szCs w:val="20"/>
        </w:rPr>
      </w:pPr>
      <w:r w:rsidRPr="008426C0">
        <w:rPr>
          <w:sz w:val="20"/>
          <w:szCs w:val="20"/>
        </w:rPr>
        <w:t xml:space="preserve">Отсутствие эффективных мер по решению этих проблем может вести к возникновению следующих рисков: ограничение доступа к качественным услугам дополнительного образования детей; недостаточный уровень </w:t>
      </w:r>
      <w:proofErr w:type="spellStart"/>
      <w:r w:rsidRPr="008426C0">
        <w:rPr>
          <w:sz w:val="20"/>
          <w:szCs w:val="20"/>
        </w:rPr>
        <w:t>сформированности</w:t>
      </w:r>
      <w:proofErr w:type="spellEnd"/>
      <w:r w:rsidRPr="008426C0">
        <w:rPr>
          <w:sz w:val="20"/>
          <w:szCs w:val="20"/>
        </w:rPr>
        <w:t xml:space="preserve"> социальных компетенций и гражданских установок обучающихся, рост числа правонарушений и асоциальных проявлений в подростковой и молодежной среде.</w:t>
      </w:r>
    </w:p>
    <w:p w:rsidR="008426C0" w:rsidRPr="008426C0" w:rsidRDefault="008426C0" w:rsidP="008426C0">
      <w:pPr>
        <w:ind w:firstLine="426"/>
        <w:jc w:val="both"/>
        <w:rPr>
          <w:sz w:val="20"/>
          <w:szCs w:val="20"/>
        </w:rPr>
      </w:pPr>
      <w:proofErr w:type="gramStart"/>
      <w:r w:rsidRPr="008426C0">
        <w:rPr>
          <w:sz w:val="20"/>
          <w:szCs w:val="20"/>
        </w:rPr>
        <w:lastRenderedPageBreak/>
        <w:t>Одним из основных инструментов единой государственной политики в области дополнительного образования и воспитания детей в целях устранения указанных противоречий призвана стать подпрограмма 3, направленная на сохранение и развитие единства требований, подходов в вопросах развития системы воспитания и дополнительного образования детей на муниципальном и региональном уровнях, сохранения единого образовательного пространства, общедоступной системы дополнительного образования детей.</w:t>
      </w:r>
      <w:proofErr w:type="gramEnd"/>
    </w:p>
    <w:p w:rsidR="008426C0" w:rsidRPr="008426C0" w:rsidRDefault="008426C0" w:rsidP="008426C0">
      <w:pPr>
        <w:adjustRightInd w:val="0"/>
        <w:ind w:firstLine="426"/>
        <w:jc w:val="both"/>
        <w:rPr>
          <w:sz w:val="20"/>
          <w:szCs w:val="20"/>
        </w:rPr>
      </w:pPr>
      <w:r w:rsidRPr="008426C0">
        <w:rPr>
          <w:sz w:val="20"/>
          <w:szCs w:val="20"/>
        </w:rPr>
        <w:t>Динамика развития дополнительного образования детей и системы воспитания будет формироваться под воздействием факторов, включающих:</w:t>
      </w:r>
    </w:p>
    <w:p w:rsidR="008426C0" w:rsidRPr="008426C0" w:rsidRDefault="008426C0" w:rsidP="008426C0">
      <w:pPr>
        <w:adjustRightInd w:val="0"/>
        <w:ind w:firstLine="426"/>
        <w:jc w:val="both"/>
        <w:rPr>
          <w:sz w:val="20"/>
          <w:szCs w:val="20"/>
        </w:rPr>
      </w:pPr>
      <w:r w:rsidRPr="008426C0">
        <w:rPr>
          <w:sz w:val="20"/>
          <w:szCs w:val="20"/>
        </w:rPr>
        <w:t>обновление содержания, организационных форм, методов и технологий дополнительного образования и воспитания детей;</w:t>
      </w:r>
    </w:p>
    <w:p w:rsidR="008426C0" w:rsidRPr="008426C0" w:rsidRDefault="008426C0" w:rsidP="008426C0">
      <w:pPr>
        <w:adjustRightInd w:val="0"/>
        <w:ind w:firstLine="426"/>
        <w:contextualSpacing/>
        <w:jc w:val="both"/>
        <w:rPr>
          <w:sz w:val="20"/>
          <w:szCs w:val="20"/>
        </w:rPr>
      </w:pPr>
      <w:r w:rsidRPr="008426C0">
        <w:rPr>
          <w:sz w:val="20"/>
          <w:szCs w:val="20"/>
        </w:rPr>
        <w:t xml:space="preserve">создание и развитие новых информационных технологий, включающих телекоммуникационные проекты и дистанционное обучение в учреждениях дополнительного образования детей; </w:t>
      </w:r>
    </w:p>
    <w:p w:rsidR="008426C0" w:rsidRPr="008426C0" w:rsidRDefault="008426C0" w:rsidP="008426C0">
      <w:pPr>
        <w:adjustRightInd w:val="0"/>
        <w:ind w:firstLine="426"/>
        <w:contextualSpacing/>
        <w:jc w:val="both"/>
        <w:rPr>
          <w:sz w:val="20"/>
          <w:szCs w:val="20"/>
        </w:rPr>
      </w:pPr>
      <w:r w:rsidRPr="008426C0">
        <w:rPr>
          <w:sz w:val="20"/>
          <w:szCs w:val="20"/>
        </w:rPr>
        <w:t>повышение социального статуса и профессионального совершенствования педагогических и руководящих кадров системы воспитания и дополнительного образования детей;</w:t>
      </w:r>
    </w:p>
    <w:p w:rsidR="008426C0" w:rsidRPr="008426C0" w:rsidRDefault="008426C0" w:rsidP="008426C0">
      <w:pPr>
        <w:adjustRightInd w:val="0"/>
        <w:ind w:firstLine="426"/>
        <w:contextualSpacing/>
        <w:jc w:val="both"/>
        <w:rPr>
          <w:sz w:val="20"/>
          <w:szCs w:val="20"/>
        </w:rPr>
      </w:pPr>
      <w:r w:rsidRPr="008426C0">
        <w:rPr>
          <w:sz w:val="20"/>
          <w:szCs w:val="20"/>
        </w:rPr>
        <w:t>развитие инфраструктуры и материально-технической базы дополнительного образования детей.</w:t>
      </w:r>
    </w:p>
    <w:p w:rsidR="008426C0" w:rsidRPr="008426C0" w:rsidRDefault="008426C0" w:rsidP="008426C0">
      <w:pPr>
        <w:autoSpaceDE w:val="0"/>
        <w:autoSpaceDN w:val="0"/>
        <w:adjustRightInd w:val="0"/>
        <w:spacing w:line="240" w:lineRule="atLeast"/>
        <w:ind w:firstLine="426"/>
        <w:jc w:val="center"/>
        <w:rPr>
          <w:b/>
          <w:color w:val="000000"/>
          <w:sz w:val="20"/>
          <w:szCs w:val="20"/>
        </w:rPr>
      </w:pPr>
    </w:p>
    <w:p w:rsidR="008426C0" w:rsidRPr="008426C0" w:rsidRDefault="008426C0" w:rsidP="008426C0">
      <w:pPr>
        <w:autoSpaceDE w:val="0"/>
        <w:autoSpaceDN w:val="0"/>
        <w:adjustRightInd w:val="0"/>
        <w:spacing w:line="240" w:lineRule="atLeast"/>
        <w:ind w:firstLine="426"/>
        <w:jc w:val="center"/>
        <w:rPr>
          <w:b/>
          <w:color w:val="000000"/>
          <w:sz w:val="20"/>
          <w:szCs w:val="20"/>
        </w:rPr>
      </w:pPr>
      <w:r w:rsidRPr="008426C0">
        <w:rPr>
          <w:b/>
          <w:color w:val="000000"/>
          <w:sz w:val="20"/>
          <w:szCs w:val="20"/>
        </w:rPr>
        <w:t>3.2. Приоритеты государственной политики в сфере реализации подпрограммы 3, цели, задачи и показатели (индикаторы) достижения целей и решения задач, описание основных ожидаемых результатов подпрограммы 3, сроков и контрольных этапов реализации подпрограммы 3</w:t>
      </w:r>
    </w:p>
    <w:p w:rsidR="008426C0" w:rsidRPr="008426C0" w:rsidRDefault="008426C0" w:rsidP="008426C0">
      <w:pPr>
        <w:autoSpaceDE w:val="0"/>
        <w:autoSpaceDN w:val="0"/>
        <w:adjustRightInd w:val="0"/>
        <w:spacing w:line="240" w:lineRule="atLeast"/>
        <w:ind w:firstLine="426"/>
        <w:jc w:val="center"/>
        <w:rPr>
          <w:b/>
          <w:color w:val="000000"/>
          <w:sz w:val="20"/>
          <w:szCs w:val="20"/>
        </w:rPr>
      </w:pPr>
    </w:p>
    <w:p w:rsidR="008426C0" w:rsidRPr="008426C0" w:rsidRDefault="008426C0" w:rsidP="008426C0">
      <w:pPr>
        <w:tabs>
          <w:tab w:val="left" w:pos="990"/>
          <w:tab w:val="center" w:pos="4677"/>
        </w:tabs>
        <w:ind w:firstLine="426"/>
        <w:jc w:val="both"/>
        <w:rPr>
          <w:sz w:val="20"/>
          <w:szCs w:val="20"/>
        </w:rPr>
      </w:pPr>
      <w:proofErr w:type="gramStart"/>
      <w:r w:rsidRPr="008426C0">
        <w:rPr>
          <w:sz w:val="20"/>
          <w:szCs w:val="20"/>
        </w:rPr>
        <w:t>Развитие доступного и эффективного дополнительного образования детей и молодежи (продвижение культуры, спорта),  создание современной инфраструктуры дополнительного образования, обеспечение его соответствия изменяющимся потребностям населения, направленность на организацию социальной практики, профессиональную ориентацию, культурно-досуговую деятельность с целью формирования ценностного самосознания высоконравственной, творческой, компетентной личности, ориентированной на укрепление культурно-исторических традиций и основ государственности современной России являются приоритетными задачами государственной политики в сфере образования.</w:t>
      </w:r>
      <w:proofErr w:type="gramEnd"/>
    </w:p>
    <w:p w:rsidR="008426C0" w:rsidRPr="008426C0" w:rsidRDefault="008426C0" w:rsidP="008426C0">
      <w:pPr>
        <w:autoSpaceDE w:val="0"/>
        <w:autoSpaceDN w:val="0"/>
        <w:adjustRightInd w:val="0"/>
        <w:ind w:firstLine="426"/>
        <w:jc w:val="both"/>
        <w:rPr>
          <w:sz w:val="20"/>
          <w:szCs w:val="20"/>
          <w:shd w:val="clear" w:color="auto" w:fill="FFFFFF"/>
        </w:rPr>
      </w:pPr>
      <w:proofErr w:type="gramStart"/>
      <w:r w:rsidRPr="008426C0">
        <w:rPr>
          <w:sz w:val="20"/>
          <w:szCs w:val="20"/>
          <w:shd w:val="clear" w:color="auto" w:fill="FFFFFF"/>
        </w:rPr>
        <w:t xml:space="preserve">Подпрограмма 3 базируется на положениях Федерального закона от 29 декабря 2012 года  № 273-ФЗ «Об образовании в Российской Федерации», Типового положения об учреждении дополнительного образования детей, утвержденного приказом </w:t>
      </w:r>
      <w:proofErr w:type="spellStart"/>
      <w:r w:rsidRPr="008426C0">
        <w:rPr>
          <w:sz w:val="20"/>
          <w:szCs w:val="20"/>
          <w:shd w:val="clear" w:color="auto" w:fill="FFFFFF"/>
        </w:rPr>
        <w:t>Минобрнауки</w:t>
      </w:r>
      <w:proofErr w:type="spellEnd"/>
      <w:r w:rsidRPr="008426C0">
        <w:rPr>
          <w:sz w:val="20"/>
          <w:szCs w:val="20"/>
          <w:shd w:val="clear" w:color="auto" w:fill="FFFFFF"/>
        </w:rPr>
        <w:t xml:space="preserve"> России от 26 июня </w:t>
      </w:r>
      <w:smartTag w:uri="urn:schemas-microsoft-com:office:smarttags" w:element="metricconverter">
        <w:smartTagPr>
          <w:attr w:name="ProductID" w:val="2012 г"/>
        </w:smartTagPr>
        <w:r w:rsidRPr="008426C0">
          <w:rPr>
            <w:sz w:val="20"/>
            <w:szCs w:val="20"/>
            <w:shd w:val="clear" w:color="auto" w:fill="FFFFFF"/>
          </w:rPr>
          <w:t>2012 г</w:t>
        </w:r>
      </w:smartTag>
      <w:r w:rsidRPr="008426C0">
        <w:rPr>
          <w:sz w:val="20"/>
          <w:szCs w:val="20"/>
          <w:shd w:val="clear" w:color="auto" w:fill="FFFFFF"/>
        </w:rPr>
        <w:t xml:space="preserve">. № 504, Национальной стратегии действий в интересах детей Российской Федерации до 2017 года, утвержденной Указом Президента Российской Федерации от 1 июня </w:t>
      </w:r>
      <w:smartTag w:uri="urn:schemas-microsoft-com:office:smarttags" w:element="metricconverter">
        <w:smartTagPr>
          <w:attr w:name="ProductID" w:val="2012 г"/>
        </w:smartTagPr>
        <w:r w:rsidRPr="008426C0">
          <w:rPr>
            <w:sz w:val="20"/>
            <w:szCs w:val="20"/>
            <w:shd w:val="clear" w:color="auto" w:fill="FFFFFF"/>
          </w:rPr>
          <w:t>2012 г</w:t>
        </w:r>
      </w:smartTag>
      <w:r w:rsidRPr="008426C0">
        <w:rPr>
          <w:sz w:val="20"/>
          <w:szCs w:val="20"/>
          <w:shd w:val="clear" w:color="auto" w:fill="FFFFFF"/>
        </w:rPr>
        <w:t>. № 761, государственной программы Российской</w:t>
      </w:r>
      <w:proofErr w:type="gramEnd"/>
      <w:r w:rsidRPr="008426C0">
        <w:rPr>
          <w:sz w:val="20"/>
          <w:szCs w:val="20"/>
          <w:shd w:val="clear" w:color="auto" w:fill="FFFFFF"/>
        </w:rPr>
        <w:t xml:space="preserve"> Федерации «Развитие образования на 2013-2023 годы», утвержденной распоряжением Правительства Российской Федерации от 15 мая 2013 года № 792-р.</w:t>
      </w:r>
    </w:p>
    <w:p w:rsidR="008426C0" w:rsidRPr="008426C0" w:rsidRDefault="008426C0" w:rsidP="008426C0">
      <w:pPr>
        <w:ind w:firstLine="426"/>
        <w:jc w:val="both"/>
        <w:rPr>
          <w:sz w:val="20"/>
          <w:szCs w:val="20"/>
        </w:rPr>
      </w:pPr>
      <w:r w:rsidRPr="008426C0">
        <w:rPr>
          <w:sz w:val="20"/>
          <w:szCs w:val="20"/>
        </w:rPr>
        <w:t xml:space="preserve">Меры, принимаемые государством по развитию ДОД, нашли свое отражение в Указе Президента Российской Федерации от 7 мая </w:t>
      </w:r>
      <w:smartTag w:uri="urn:schemas-microsoft-com:office:smarttags" w:element="metricconverter">
        <w:smartTagPr>
          <w:attr w:name="ProductID" w:val="2012 г"/>
        </w:smartTagPr>
        <w:r w:rsidRPr="008426C0">
          <w:rPr>
            <w:sz w:val="20"/>
            <w:szCs w:val="20"/>
          </w:rPr>
          <w:t>2012 г</w:t>
        </w:r>
      </w:smartTag>
      <w:r w:rsidRPr="008426C0">
        <w:rPr>
          <w:sz w:val="20"/>
          <w:szCs w:val="20"/>
        </w:rPr>
        <w:t>. № 599 «О мерах по реализации государственной политики в области образования и науки».</w:t>
      </w:r>
    </w:p>
    <w:p w:rsidR="008426C0" w:rsidRPr="008426C0" w:rsidRDefault="008426C0" w:rsidP="008426C0">
      <w:pPr>
        <w:ind w:firstLine="426"/>
        <w:jc w:val="both"/>
        <w:rPr>
          <w:sz w:val="20"/>
          <w:szCs w:val="20"/>
        </w:rPr>
      </w:pPr>
      <w:r w:rsidRPr="008426C0">
        <w:rPr>
          <w:sz w:val="20"/>
          <w:szCs w:val="20"/>
        </w:rPr>
        <w:t>Приоритетами подпрограммы 3 являются:</w:t>
      </w:r>
    </w:p>
    <w:p w:rsidR="008426C0" w:rsidRPr="008426C0" w:rsidRDefault="008426C0" w:rsidP="008426C0">
      <w:pPr>
        <w:ind w:firstLine="426"/>
        <w:jc w:val="both"/>
        <w:rPr>
          <w:sz w:val="20"/>
          <w:szCs w:val="20"/>
        </w:rPr>
      </w:pPr>
      <w:r w:rsidRPr="008426C0">
        <w:rPr>
          <w:sz w:val="20"/>
          <w:szCs w:val="20"/>
        </w:rPr>
        <w:t>-</w:t>
      </w:r>
      <w:r w:rsidRPr="008426C0">
        <w:rPr>
          <w:color w:val="C00000"/>
          <w:sz w:val="20"/>
          <w:szCs w:val="20"/>
        </w:rPr>
        <w:t xml:space="preserve"> </w:t>
      </w:r>
      <w:r w:rsidRPr="008426C0">
        <w:rPr>
          <w:sz w:val="20"/>
          <w:szCs w:val="20"/>
        </w:rPr>
        <w:t xml:space="preserve">приоритет духовно-нравственного и гражданско-патриотического воспитания подрастающего поколения посредством создания условий для обеспечения качества реализации федеральных государственных образовательных стандартов,  развития практики социального проектирования и волонтерского движения на базе школ и организаций дополнительного образования детей; </w:t>
      </w:r>
    </w:p>
    <w:p w:rsidR="008426C0" w:rsidRPr="008426C0" w:rsidRDefault="008426C0" w:rsidP="008426C0">
      <w:pPr>
        <w:ind w:firstLine="426"/>
        <w:jc w:val="both"/>
        <w:rPr>
          <w:sz w:val="20"/>
          <w:szCs w:val="20"/>
        </w:rPr>
      </w:pPr>
      <w:r w:rsidRPr="008426C0">
        <w:rPr>
          <w:sz w:val="20"/>
          <w:szCs w:val="20"/>
        </w:rPr>
        <w:t>- модернизация региональной системы дополнительного образования и воспитания в направлении большей открытости, больших возможностей для инициативы и активности субъектов образования и воспитания, их семьи, работодателей и местных сообществ через вовлечение их в развитие  воспитательных и образовательных систем;</w:t>
      </w:r>
    </w:p>
    <w:p w:rsidR="008426C0" w:rsidRPr="008426C0" w:rsidRDefault="008426C0" w:rsidP="008426C0">
      <w:pPr>
        <w:ind w:firstLine="426"/>
        <w:jc w:val="both"/>
        <w:rPr>
          <w:sz w:val="20"/>
          <w:szCs w:val="20"/>
        </w:rPr>
      </w:pPr>
      <w:r w:rsidRPr="008426C0">
        <w:rPr>
          <w:sz w:val="20"/>
          <w:szCs w:val="20"/>
        </w:rPr>
        <w:t>- обновление нормативно-правовых, программно-методических, организационно-управленческих, материально-технических, финансово-экономических ресурсов в целях повышения эффективности региональной системы дополнительного образования и воспитания детей;</w:t>
      </w:r>
    </w:p>
    <w:p w:rsidR="008426C0" w:rsidRPr="008426C0" w:rsidRDefault="008426C0" w:rsidP="008426C0">
      <w:pPr>
        <w:ind w:firstLine="426"/>
        <w:jc w:val="both"/>
        <w:rPr>
          <w:sz w:val="20"/>
          <w:szCs w:val="20"/>
        </w:rPr>
      </w:pPr>
      <w:r w:rsidRPr="008426C0">
        <w:rPr>
          <w:sz w:val="20"/>
          <w:szCs w:val="20"/>
        </w:rPr>
        <w:t>- качественный рост кадрового состава региональной системы образования посредством реализации персонифицированной модели повышения квалификации, профессиональной переподготовки, развития механизмов мотивации педагогов к обеспечению эффективности воспитательной работы и непрерывному профессионально-личностному совершенствованию;</w:t>
      </w:r>
    </w:p>
    <w:p w:rsidR="008426C0" w:rsidRPr="008426C0" w:rsidRDefault="008426C0" w:rsidP="008426C0">
      <w:pPr>
        <w:ind w:firstLine="426"/>
        <w:jc w:val="both"/>
        <w:rPr>
          <w:sz w:val="20"/>
          <w:szCs w:val="20"/>
        </w:rPr>
      </w:pPr>
      <w:r w:rsidRPr="008426C0">
        <w:rPr>
          <w:sz w:val="20"/>
          <w:szCs w:val="20"/>
        </w:rPr>
        <w:t>- обеспечение инновационного развития воспитательных систем в образовательных организациях,  интеграции основных и дополнительных образовательных программ, направленных на всестороннее удовлетворение образовательных потребностей детей в интеллектуальном, духовно-нравственном, физическом самосовершенствовании;</w:t>
      </w:r>
    </w:p>
    <w:p w:rsidR="008426C0" w:rsidRPr="008426C0" w:rsidRDefault="008426C0" w:rsidP="008426C0">
      <w:pPr>
        <w:ind w:firstLine="426"/>
        <w:jc w:val="both"/>
        <w:rPr>
          <w:spacing w:val="2"/>
          <w:sz w:val="20"/>
          <w:szCs w:val="20"/>
        </w:rPr>
      </w:pPr>
      <w:r w:rsidRPr="008426C0">
        <w:rPr>
          <w:spacing w:val="2"/>
          <w:sz w:val="20"/>
          <w:szCs w:val="20"/>
        </w:rPr>
        <w:t>- повышение доступности и качества реализации основных и дополнительных образовательных программ за счет создания электронной информационно-образовательной среды, способствующей выполнению индивидуальных планов личностного саморазвития и индивидуальных образовательных программ обучающихся, независимо от места их проживания;</w:t>
      </w:r>
    </w:p>
    <w:p w:rsidR="008426C0" w:rsidRPr="008426C0" w:rsidRDefault="008426C0" w:rsidP="008426C0">
      <w:pPr>
        <w:ind w:firstLine="426"/>
        <w:jc w:val="both"/>
        <w:rPr>
          <w:spacing w:val="2"/>
          <w:sz w:val="20"/>
          <w:szCs w:val="20"/>
        </w:rPr>
      </w:pPr>
      <w:r w:rsidRPr="008426C0">
        <w:rPr>
          <w:spacing w:val="2"/>
          <w:sz w:val="20"/>
          <w:szCs w:val="20"/>
        </w:rPr>
        <w:t xml:space="preserve">-расширение межведомственного взаимодействия организаций  системы общего, дополнительного и профессионального образования с органами государственной власти, осуществляющих управление в </w:t>
      </w:r>
      <w:r w:rsidRPr="008426C0">
        <w:rPr>
          <w:spacing w:val="2"/>
          <w:sz w:val="20"/>
          <w:szCs w:val="20"/>
        </w:rPr>
        <w:lastRenderedPageBreak/>
        <w:t>сферах образования, молодежной политики и спорта, охраны здоровья и социальной политики, учреждениями культуры;</w:t>
      </w:r>
    </w:p>
    <w:p w:rsidR="008426C0" w:rsidRPr="008426C0" w:rsidRDefault="008426C0" w:rsidP="008426C0">
      <w:pPr>
        <w:ind w:firstLine="426"/>
        <w:contextualSpacing/>
        <w:jc w:val="both"/>
        <w:rPr>
          <w:rFonts w:eastAsia="HiddenHorzOCR"/>
          <w:sz w:val="20"/>
          <w:szCs w:val="20"/>
        </w:rPr>
      </w:pPr>
      <w:r w:rsidRPr="008426C0">
        <w:rPr>
          <w:sz w:val="20"/>
          <w:szCs w:val="20"/>
        </w:rPr>
        <w:t>- с</w:t>
      </w:r>
      <w:r w:rsidRPr="008426C0">
        <w:rPr>
          <w:rFonts w:eastAsia="HiddenHorzOCR"/>
          <w:sz w:val="20"/>
          <w:szCs w:val="20"/>
        </w:rPr>
        <w:t>оздание условий для развития молодых талантов и детей с высокой мотивацией к обучению, их участия в олимпиадах и конкурсах разного уровня, проектной деятельности.</w:t>
      </w:r>
    </w:p>
    <w:p w:rsidR="008426C0" w:rsidRPr="008426C0" w:rsidRDefault="008426C0" w:rsidP="008426C0">
      <w:pPr>
        <w:autoSpaceDE w:val="0"/>
        <w:autoSpaceDN w:val="0"/>
        <w:adjustRightInd w:val="0"/>
        <w:ind w:firstLine="426"/>
        <w:jc w:val="both"/>
        <w:rPr>
          <w:color w:val="000000"/>
          <w:sz w:val="20"/>
          <w:szCs w:val="20"/>
        </w:rPr>
      </w:pPr>
      <w:r w:rsidRPr="008426C0">
        <w:rPr>
          <w:sz w:val="20"/>
          <w:szCs w:val="20"/>
        </w:rPr>
        <w:t>Важнейшей задачей развития сферы дополнительного образования и воспитания детей является</w:t>
      </w:r>
      <w:r w:rsidRPr="008426C0">
        <w:rPr>
          <w:color w:val="000000"/>
          <w:sz w:val="20"/>
          <w:szCs w:val="20"/>
        </w:rPr>
        <w:t xml:space="preserve"> повышение доступности и качества услуг и обеспечение их соответствия изменяющимся потребностям населения. С этой целью будет обеспечено обновление спектра программ за счет модернизации организационных моделей и введения механизмов стимулирования конкуренции. </w:t>
      </w:r>
    </w:p>
    <w:p w:rsidR="008426C0" w:rsidRPr="008426C0" w:rsidRDefault="008426C0" w:rsidP="008426C0">
      <w:pPr>
        <w:autoSpaceDE w:val="0"/>
        <w:autoSpaceDN w:val="0"/>
        <w:adjustRightInd w:val="0"/>
        <w:ind w:firstLine="426"/>
        <w:jc w:val="both"/>
        <w:rPr>
          <w:color w:val="000000"/>
          <w:sz w:val="20"/>
          <w:szCs w:val="20"/>
        </w:rPr>
      </w:pPr>
      <w:r w:rsidRPr="008426C0">
        <w:rPr>
          <w:color w:val="000000"/>
          <w:sz w:val="20"/>
          <w:szCs w:val="20"/>
        </w:rPr>
        <w:t xml:space="preserve">В государственной политике в сфере дополнительного образования и воспитания  детей сохранится приоритет нравственного и гражданского воспитания подрастающего поколения. Его реализация будет обеспечиваться через развитие практик социального проектирования и добровольческой деятельности на базе школ и организаций дополнительного образования детей. </w:t>
      </w:r>
    </w:p>
    <w:p w:rsidR="008426C0" w:rsidRPr="008426C0" w:rsidRDefault="008426C0" w:rsidP="008426C0">
      <w:pPr>
        <w:autoSpaceDE w:val="0"/>
        <w:autoSpaceDN w:val="0"/>
        <w:adjustRightInd w:val="0"/>
        <w:ind w:firstLine="426"/>
        <w:jc w:val="both"/>
        <w:rPr>
          <w:sz w:val="20"/>
          <w:szCs w:val="20"/>
        </w:rPr>
      </w:pPr>
      <w:r w:rsidRPr="008426C0">
        <w:rPr>
          <w:sz w:val="20"/>
          <w:szCs w:val="20"/>
        </w:rPr>
        <w:t xml:space="preserve">Среди основных направлений организации воспитания и социализации обучающихся образовательных организаций будут развиваться направления, обозначенные  в Программе развития воспитательной компоненты в общеобразовательной школе (письмо </w:t>
      </w:r>
      <w:proofErr w:type="spellStart"/>
      <w:r w:rsidRPr="008426C0">
        <w:rPr>
          <w:sz w:val="20"/>
          <w:szCs w:val="20"/>
        </w:rPr>
        <w:t>Минобрнауки</w:t>
      </w:r>
      <w:proofErr w:type="spellEnd"/>
      <w:r w:rsidRPr="008426C0">
        <w:rPr>
          <w:sz w:val="20"/>
          <w:szCs w:val="20"/>
        </w:rPr>
        <w:t xml:space="preserve"> России от 13 мая </w:t>
      </w:r>
      <w:smartTag w:uri="urn:schemas-microsoft-com:office:smarttags" w:element="metricconverter">
        <w:smartTagPr>
          <w:attr w:name="ProductID" w:val="2013 г"/>
        </w:smartTagPr>
        <w:r w:rsidRPr="008426C0">
          <w:rPr>
            <w:sz w:val="20"/>
            <w:szCs w:val="20"/>
          </w:rPr>
          <w:t>2013 г</w:t>
        </w:r>
      </w:smartTag>
      <w:r w:rsidRPr="008426C0">
        <w:rPr>
          <w:sz w:val="20"/>
          <w:szCs w:val="20"/>
        </w:rPr>
        <w:t>. № ИР-352/09):</w:t>
      </w:r>
    </w:p>
    <w:p w:rsidR="008426C0" w:rsidRPr="008426C0" w:rsidRDefault="008426C0" w:rsidP="008426C0">
      <w:pPr>
        <w:autoSpaceDE w:val="0"/>
        <w:autoSpaceDN w:val="0"/>
        <w:adjustRightInd w:val="0"/>
        <w:ind w:firstLine="426"/>
        <w:jc w:val="both"/>
        <w:rPr>
          <w:sz w:val="20"/>
          <w:szCs w:val="20"/>
        </w:rPr>
      </w:pPr>
      <w:r w:rsidRPr="008426C0">
        <w:rPr>
          <w:sz w:val="20"/>
          <w:szCs w:val="20"/>
        </w:rPr>
        <w:t>гражданско-патриотическое воспитание;</w:t>
      </w:r>
    </w:p>
    <w:p w:rsidR="008426C0" w:rsidRPr="008426C0" w:rsidRDefault="008426C0" w:rsidP="008426C0">
      <w:pPr>
        <w:autoSpaceDE w:val="0"/>
        <w:autoSpaceDN w:val="0"/>
        <w:adjustRightInd w:val="0"/>
        <w:ind w:firstLine="426"/>
        <w:jc w:val="both"/>
        <w:rPr>
          <w:sz w:val="20"/>
          <w:szCs w:val="20"/>
        </w:rPr>
      </w:pPr>
      <w:r w:rsidRPr="008426C0">
        <w:rPr>
          <w:sz w:val="20"/>
          <w:szCs w:val="20"/>
        </w:rPr>
        <w:t>духовно-нравственное воспитание;</w:t>
      </w:r>
    </w:p>
    <w:p w:rsidR="008426C0" w:rsidRPr="008426C0" w:rsidRDefault="008426C0" w:rsidP="008426C0">
      <w:pPr>
        <w:autoSpaceDE w:val="0"/>
        <w:autoSpaceDN w:val="0"/>
        <w:adjustRightInd w:val="0"/>
        <w:ind w:firstLine="426"/>
        <w:jc w:val="both"/>
        <w:rPr>
          <w:sz w:val="20"/>
          <w:szCs w:val="20"/>
        </w:rPr>
      </w:pPr>
      <w:r w:rsidRPr="008426C0">
        <w:rPr>
          <w:sz w:val="20"/>
          <w:szCs w:val="20"/>
        </w:rPr>
        <w:t>воспитание положительного отношения к труду и творчеству;</w:t>
      </w:r>
    </w:p>
    <w:p w:rsidR="008426C0" w:rsidRPr="008426C0" w:rsidRDefault="008426C0" w:rsidP="008426C0">
      <w:pPr>
        <w:autoSpaceDE w:val="0"/>
        <w:autoSpaceDN w:val="0"/>
        <w:adjustRightInd w:val="0"/>
        <w:ind w:firstLine="426"/>
        <w:jc w:val="both"/>
        <w:rPr>
          <w:sz w:val="20"/>
          <w:szCs w:val="20"/>
        </w:rPr>
      </w:pPr>
      <w:r w:rsidRPr="008426C0">
        <w:rPr>
          <w:sz w:val="20"/>
          <w:szCs w:val="20"/>
        </w:rPr>
        <w:t>интеллектуальное воспитание;</w:t>
      </w:r>
    </w:p>
    <w:p w:rsidR="008426C0" w:rsidRPr="008426C0" w:rsidRDefault="008426C0" w:rsidP="008426C0">
      <w:pPr>
        <w:autoSpaceDE w:val="0"/>
        <w:autoSpaceDN w:val="0"/>
        <w:adjustRightInd w:val="0"/>
        <w:ind w:firstLine="426"/>
        <w:jc w:val="both"/>
        <w:rPr>
          <w:sz w:val="20"/>
          <w:szCs w:val="20"/>
        </w:rPr>
      </w:pPr>
      <w:proofErr w:type="spellStart"/>
      <w:r w:rsidRPr="008426C0">
        <w:rPr>
          <w:sz w:val="20"/>
          <w:szCs w:val="20"/>
        </w:rPr>
        <w:t>здоровьесберегающее</w:t>
      </w:r>
      <w:proofErr w:type="spellEnd"/>
      <w:r w:rsidRPr="008426C0">
        <w:rPr>
          <w:sz w:val="20"/>
          <w:szCs w:val="20"/>
        </w:rPr>
        <w:t xml:space="preserve"> воспитание;</w:t>
      </w:r>
    </w:p>
    <w:p w:rsidR="008426C0" w:rsidRPr="008426C0" w:rsidRDefault="008426C0" w:rsidP="008426C0">
      <w:pPr>
        <w:autoSpaceDE w:val="0"/>
        <w:autoSpaceDN w:val="0"/>
        <w:adjustRightInd w:val="0"/>
        <w:ind w:firstLine="426"/>
        <w:jc w:val="both"/>
        <w:rPr>
          <w:sz w:val="20"/>
          <w:szCs w:val="20"/>
        </w:rPr>
      </w:pPr>
      <w:r w:rsidRPr="008426C0">
        <w:rPr>
          <w:sz w:val="20"/>
          <w:szCs w:val="20"/>
        </w:rPr>
        <w:t xml:space="preserve">социокультурное и </w:t>
      </w:r>
      <w:proofErr w:type="spellStart"/>
      <w:r w:rsidRPr="008426C0">
        <w:rPr>
          <w:sz w:val="20"/>
          <w:szCs w:val="20"/>
        </w:rPr>
        <w:t>медиакультурное</w:t>
      </w:r>
      <w:proofErr w:type="spellEnd"/>
      <w:r w:rsidRPr="008426C0">
        <w:rPr>
          <w:sz w:val="20"/>
          <w:szCs w:val="20"/>
        </w:rPr>
        <w:t xml:space="preserve"> воспитание;  </w:t>
      </w:r>
    </w:p>
    <w:p w:rsidR="008426C0" w:rsidRPr="008426C0" w:rsidRDefault="008426C0" w:rsidP="008426C0">
      <w:pPr>
        <w:autoSpaceDE w:val="0"/>
        <w:autoSpaceDN w:val="0"/>
        <w:adjustRightInd w:val="0"/>
        <w:ind w:firstLine="426"/>
        <w:jc w:val="both"/>
        <w:rPr>
          <w:sz w:val="20"/>
          <w:szCs w:val="20"/>
        </w:rPr>
      </w:pPr>
      <w:proofErr w:type="spellStart"/>
      <w:r w:rsidRPr="008426C0">
        <w:rPr>
          <w:sz w:val="20"/>
          <w:szCs w:val="20"/>
        </w:rPr>
        <w:t>культуротворческое</w:t>
      </w:r>
      <w:proofErr w:type="spellEnd"/>
      <w:r w:rsidRPr="008426C0">
        <w:rPr>
          <w:sz w:val="20"/>
          <w:szCs w:val="20"/>
        </w:rPr>
        <w:t xml:space="preserve"> и эстетическое воспитание; </w:t>
      </w:r>
    </w:p>
    <w:p w:rsidR="008426C0" w:rsidRPr="008426C0" w:rsidRDefault="008426C0" w:rsidP="008426C0">
      <w:pPr>
        <w:autoSpaceDE w:val="0"/>
        <w:autoSpaceDN w:val="0"/>
        <w:adjustRightInd w:val="0"/>
        <w:ind w:firstLine="426"/>
        <w:jc w:val="both"/>
        <w:rPr>
          <w:sz w:val="20"/>
          <w:szCs w:val="20"/>
        </w:rPr>
      </w:pPr>
      <w:r w:rsidRPr="008426C0">
        <w:rPr>
          <w:sz w:val="20"/>
          <w:szCs w:val="20"/>
        </w:rPr>
        <w:t>правовое воспитание и культура безопасности;</w:t>
      </w:r>
    </w:p>
    <w:p w:rsidR="008426C0" w:rsidRPr="008426C0" w:rsidRDefault="008426C0" w:rsidP="008426C0">
      <w:pPr>
        <w:autoSpaceDE w:val="0"/>
        <w:autoSpaceDN w:val="0"/>
        <w:adjustRightInd w:val="0"/>
        <w:ind w:firstLine="426"/>
        <w:jc w:val="both"/>
        <w:rPr>
          <w:sz w:val="20"/>
          <w:szCs w:val="20"/>
        </w:rPr>
      </w:pPr>
      <w:r w:rsidRPr="008426C0">
        <w:rPr>
          <w:sz w:val="20"/>
          <w:szCs w:val="20"/>
        </w:rPr>
        <w:t>воспитание семейных ценностей;</w:t>
      </w:r>
    </w:p>
    <w:p w:rsidR="008426C0" w:rsidRPr="008426C0" w:rsidRDefault="008426C0" w:rsidP="008426C0">
      <w:pPr>
        <w:autoSpaceDE w:val="0"/>
        <w:autoSpaceDN w:val="0"/>
        <w:adjustRightInd w:val="0"/>
        <w:ind w:firstLine="426"/>
        <w:jc w:val="both"/>
        <w:rPr>
          <w:sz w:val="20"/>
          <w:szCs w:val="20"/>
        </w:rPr>
      </w:pPr>
      <w:r w:rsidRPr="008426C0">
        <w:rPr>
          <w:sz w:val="20"/>
          <w:szCs w:val="20"/>
        </w:rPr>
        <w:t>формирование коммуникативной культуры;</w:t>
      </w:r>
    </w:p>
    <w:p w:rsidR="008426C0" w:rsidRPr="008426C0" w:rsidRDefault="008426C0" w:rsidP="008426C0">
      <w:pPr>
        <w:autoSpaceDE w:val="0"/>
        <w:autoSpaceDN w:val="0"/>
        <w:adjustRightInd w:val="0"/>
        <w:ind w:firstLine="426"/>
        <w:jc w:val="both"/>
        <w:rPr>
          <w:sz w:val="20"/>
          <w:szCs w:val="20"/>
        </w:rPr>
      </w:pPr>
      <w:r w:rsidRPr="008426C0">
        <w:rPr>
          <w:sz w:val="20"/>
          <w:szCs w:val="20"/>
        </w:rPr>
        <w:t>экологическое воспитание.</w:t>
      </w:r>
    </w:p>
    <w:p w:rsidR="008426C0" w:rsidRPr="008426C0" w:rsidRDefault="008426C0" w:rsidP="008426C0">
      <w:pPr>
        <w:autoSpaceDE w:val="0"/>
        <w:autoSpaceDN w:val="0"/>
        <w:adjustRightInd w:val="0"/>
        <w:ind w:firstLine="426"/>
        <w:jc w:val="both"/>
        <w:rPr>
          <w:sz w:val="20"/>
          <w:szCs w:val="20"/>
        </w:rPr>
      </w:pPr>
      <w:r w:rsidRPr="008426C0">
        <w:rPr>
          <w:sz w:val="20"/>
          <w:szCs w:val="20"/>
        </w:rPr>
        <w:t xml:space="preserve">Действенными мерами по  развитию  указанных направлений станут программы и проекты, направленные </w:t>
      </w:r>
      <w:proofErr w:type="gramStart"/>
      <w:r w:rsidRPr="008426C0">
        <w:rPr>
          <w:sz w:val="20"/>
          <w:szCs w:val="20"/>
        </w:rPr>
        <w:t>на</w:t>
      </w:r>
      <w:proofErr w:type="gramEnd"/>
      <w:r w:rsidRPr="008426C0">
        <w:rPr>
          <w:sz w:val="20"/>
          <w:szCs w:val="20"/>
        </w:rPr>
        <w:t xml:space="preserve">: </w:t>
      </w:r>
    </w:p>
    <w:p w:rsidR="008426C0" w:rsidRPr="008426C0" w:rsidRDefault="008426C0" w:rsidP="008426C0">
      <w:pPr>
        <w:ind w:firstLine="426"/>
        <w:jc w:val="both"/>
        <w:rPr>
          <w:sz w:val="20"/>
          <w:szCs w:val="20"/>
        </w:rPr>
      </w:pPr>
      <w:r w:rsidRPr="008426C0">
        <w:rPr>
          <w:sz w:val="20"/>
          <w:szCs w:val="20"/>
        </w:rPr>
        <w:t>п</w:t>
      </w:r>
      <w:r w:rsidRPr="008426C0">
        <w:rPr>
          <w:color w:val="00000A"/>
          <w:sz w:val="20"/>
          <w:szCs w:val="20"/>
        </w:rPr>
        <w:t xml:space="preserve">овышение качества социального партнерства в </w:t>
      </w:r>
      <w:r w:rsidRPr="008426C0">
        <w:rPr>
          <w:sz w:val="20"/>
          <w:szCs w:val="20"/>
        </w:rPr>
        <w:t>области воспитания;</w:t>
      </w:r>
    </w:p>
    <w:p w:rsidR="008426C0" w:rsidRPr="008426C0" w:rsidRDefault="008426C0" w:rsidP="008426C0">
      <w:pPr>
        <w:ind w:firstLine="426"/>
        <w:jc w:val="both"/>
        <w:rPr>
          <w:sz w:val="20"/>
          <w:szCs w:val="20"/>
        </w:rPr>
      </w:pPr>
      <w:r w:rsidRPr="008426C0">
        <w:rPr>
          <w:sz w:val="20"/>
          <w:szCs w:val="20"/>
        </w:rPr>
        <w:t>формирование толерантности в образовательных отношениях как нормы осознанного и доброжелательного отношения к другому человеку, его мировоззрению, культуре, религии, традициям;</w:t>
      </w:r>
    </w:p>
    <w:p w:rsidR="008426C0" w:rsidRPr="008426C0" w:rsidRDefault="008426C0" w:rsidP="008426C0">
      <w:pPr>
        <w:ind w:firstLine="426"/>
        <w:jc w:val="both"/>
        <w:rPr>
          <w:sz w:val="20"/>
          <w:szCs w:val="20"/>
        </w:rPr>
      </w:pPr>
      <w:r w:rsidRPr="008426C0">
        <w:rPr>
          <w:sz w:val="20"/>
          <w:szCs w:val="20"/>
        </w:rPr>
        <w:t>расширение пространства социальной активности детских и молодежных общественных объединений в сохранении и развитии традиций Курской области;</w:t>
      </w:r>
    </w:p>
    <w:p w:rsidR="008426C0" w:rsidRPr="008426C0" w:rsidRDefault="008426C0" w:rsidP="008426C0">
      <w:pPr>
        <w:ind w:firstLine="426"/>
        <w:jc w:val="both"/>
        <w:rPr>
          <w:sz w:val="20"/>
          <w:szCs w:val="20"/>
        </w:rPr>
      </w:pPr>
      <w:r w:rsidRPr="008426C0">
        <w:rPr>
          <w:sz w:val="20"/>
          <w:szCs w:val="20"/>
        </w:rPr>
        <w:t xml:space="preserve">внедрение информационного и мониторингового сопровождения воспитательного процесса в образовательных организациях; </w:t>
      </w:r>
    </w:p>
    <w:p w:rsidR="008426C0" w:rsidRPr="008426C0" w:rsidRDefault="008426C0" w:rsidP="008426C0">
      <w:pPr>
        <w:ind w:firstLine="426"/>
        <w:jc w:val="both"/>
        <w:rPr>
          <w:sz w:val="20"/>
          <w:szCs w:val="20"/>
        </w:rPr>
      </w:pPr>
      <w:r w:rsidRPr="008426C0">
        <w:rPr>
          <w:sz w:val="20"/>
          <w:szCs w:val="20"/>
        </w:rPr>
        <w:t>профилактику рисков вовлечения детей в противоправную деятельность;</w:t>
      </w:r>
    </w:p>
    <w:p w:rsidR="008426C0" w:rsidRPr="008426C0" w:rsidRDefault="008426C0" w:rsidP="008426C0">
      <w:pPr>
        <w:ind w:firstLine="426"/>
        <w:jc w:val="both"/>
        <w:rPr>
          <w:sz w:val="20"/>
          <w:szCs w:val="20"/>
        </w:rPr>
      </w:pPr>
      <w:r w:rsidRPr="008426C0">
        <w:rPr>
          <w:sz w:val="20"/>
          <w:szCs w:val="20"/>
        </w:rPr>
        <w:t xml:space="preserve">обновление форм психологической и коррекционно-педагогической помощи (психолого-педагогического сопровождения) детям в образовательных организациях; </w:t>
      </w:r>
    </w:p>
    <w:p w:rsidR="008426C0" w:rsidRPr="008426C0" w:rsidRDefault="008426C0" w:rsidP="008426C0">
      <w:pPr>
        <w:ind w:firstLine="426"/>
        <w:jc w:val="both"/>
        <w:rPr>
          <w:sz w:val="20"/>
          <w:szCs w:val="20"/>
        </w:rPr>
      </w:pPr>
      <w:r w:rsidRPr="008426C0">
        <w:rPr>
          <w:sz w:val="20"/>
          <w:szCs w:val="20"/>
        </w:rPr>
        <w:t>развитие практик социального проектирования;</w:t>
      </w:r>
    </w:p>
    <w:p w:rsidR="008426C0" w:rsidRPr="008426C0" w:rsidRDefault="008426C0" w:rsidP="008426C0">
      <w:pPr>
        <w:ind w:firstLine="426"/>
        <w:jc w:val="both"/>
        <w:rPr>
          <w:sz w:val="20"/>
          <w:szCs w:val="20"/>
        </w:rPr>
      </w:pPr>
      <w:r w:rsidRPr="008426C0">
        <w:rPr>
          <w:sz w:val="20"/>
          <w:szCs w:val="20"/>
        </w:rPr>
        <w:t>разработку и реализацию современных программ социализации детей;</w:t>
      </w:r>
    </w:p>
    <w:p w:rsidR="008426C0" w:rsidRPr="008426C0" w:rsidRDefault="008426C0" w:rsidP="008426C0">
      <w:pPr>
        <w:ind w:firstLine="426"/>
        <w:jc w:val="both"/>
        <w:rPr>
          <w:sz w:val="20"/>
          <w:szCs w:val="20"/>
        </w:rPr>
      </w:pPr>
      <w:r w:rsidRPr="008426C0">
        <w:rPr>
          <w:sz w:val="20"/>
          <w:szCs w:val="20"/>
        </w:rPr>
        <w:t>создание условий для развития одаренных и талантливых детей с высокой мотивацией к участию в общественной деятельности;</w:t>
      </w:r>
    </w:p>
    <w:p w:rsidR="008426C0" w:rsidRPr="008426C0" w:rsidRDefault="008426C0" w:rsidP="008426C0">
      <w:pPr>
        <w:ind w:firstLine="426"/>
        <w:jc w:val="both"/>
        <w:rPr>
          <w:sz w:val="20"/>
          <w:szCs w:val="20"/>
        </w:rPr>
      </w:pPr>
      <w:r w:rsidRPr="008426C0">
        <w:rPr>
          <w:sz w:val="20"/>
          <w:szCs w:val="20"/>
        </w:rPr>
        <w:t xml:space="preserve">расширение участия школьников в работе действующих разновозрастных клубно-профильных </w:t>
      </w:r>
      <w:proofErr w:type="spellStart"/>
      <w:r w:rsidRPr="008426C0">
        <w:rPr>
          <w:sz w:val="20"/>
          <w:szCs w:val="20"/>
        </w:rPr>
        <w:t>объединениий</w:t>
      </w:r>
      <w:proofErr w:type="spellEnd"/>
      <w:r w:rsidRPr="008426C0">
        <w:rPr>
          <w:sz w:val="20"/>
          <w:szCs w:val="20"/>
        </w:rPr>
        <w:t xml:space="preserve">, поддержка создания и </w:t>
      </w:r>
      <w:proofErr w:type="gramStart"/>
      <w:r w:rsidRPr="008426C0">
        <w:rPr>
          <w:sz w:val="20"/>
          <w:szCs w:val="20"/>
        </w:rPr>
        <w:t>деятельности</w:t>
      </w:r>
      <w:proofErr w:type="gramEnd"/>
      <w:r w:rsidRPr="008426C0">
        <w:rPr>
          <w:sz w:val="20"/>
          <w:szCs w:val="20"/>
        </w:rPr>
        <w:t xml:space="preserve"> новых подростково-молодежных клубов социально-воспитательной направленности;</w:t>
      </w:r>
    </w:p>
    <w:p w:rsidR="008426C0" w:rsidRPr="008426C0" w:rsidRDefault="008426C0" w:rsidP="008426C0">
      <w:pPr>
        <w:ind w:firstLine="426"/>
        <w:jc w:val="both"/>
        <w:rPr>
          <w:sz w:val="20"/>
          <w:szCs w:val="20"/>
        </w:rPr>
      </w:pPr>
      <w:r w:rsidRPr="008426C0">
        <w:rPr>
          <w:sz w:val="20"/>
          <w:szCs w:val="20"/>
        </w:rPr>
        <w:t>привлечение институтов гражданского общества к формированию потребности у школьной молодежи в здоровом образе жизни; внедрение инновационных форм организации оздоровительной и физкультурно-спортивной работы;</w:t>
      </w:r>
    </w:p>
    <w:p w:rsidR="008426C0" w:rsidRPr="008426C0" w:rsidRDefault="008426C0" w:rsidP="008426C0">
      <w:pPr>
        <w:ind w:firstLine="426"/>
        <w:jc w:val="both"/>
        <w:rPr>
          <w:sz w:val="20"/>
          <w:szCs w:val="20"/>
        </w:rPr>
      </w:pPr>
      <w:r w:rsidRPr="008426C0">
        <w:rPr>
          <w:sz w:val="20"/>
          <w:szCs w:val="20"/>
        </w:rPr>
        <w:t>реализацию мер по формированию безопасного и комфортного семейного окружения детей; противодействие жестокому обращению с детьми в семье через инновационный формат взаимодействия школы и родителей;</w:t>
      </w:r>
    </w:p>
    <w:p w:rsidR="008426C0" w:rsidRPr="008426C0" w:rsidRDefault="008426C0" w:rsidP="008426C0">
      <w:pPr>
        <w:ind w:firstLine="426"/>
        <w:jc w:val="both"/>
        <w:rPr>
          <w:sz w:val="20"/>
          <w:szCs w:val="20"/>
        </w:rPr>
      </w:pPr>
      <w:r w:rsidRPr="008426C0">
        <w:rPr>
          <w:sz w:val="20"/>
          <w:szCs w:val="20"/>
        </w:rPr>
        <w:t>использование потенциала средств массовой информации и печати, телекоммуникации в решении задач воспитания школьной молодежи, пропаганде инновационного педагогического опыта;</w:t>
      </w:r>
    </w:p>
    <w:p w:rsidR="008426C0" w:rsidRPr="008426C0" w:rsidRDefault="008426C0" w:rsidP="008426C0">
      <w:pPr>
        <w:ind w:firstLine="426"/>
        <w:jc w:val="both"/>
        <w:rPr>
          <w:sz w:val="20"/>
          <w:szCs w:val="20"/>
        </w:rPr>
      </w:pPr>
      <w:r w:rsidRPr="008426C0">
        <w:rPr>
          <w:sz w:val="20"/>
          <w:szCs w:val="20"/>
        </w:rPr>
        <w:t xml:space="preserve">разработку цифровых виртуальных коллекций инновационного педагогического опыта в области воспитания школьников; </w:t>
      </w:r>
    </w:p>
    <w:p w:rsidR="008426C0" w:rsidRPr="008426C0" w:rsidRDefault="008426C0" w:rsidP="008426C0">
      <w:pPr>
        <w:ind w:firstLine="426"/>
        <w:jc w:val="both"/>
        <w:rPr>
          <w:sz w:val="20"/>
          <w:szCs w:val="20"/>
        </w:rPr>
      </w:pPr>
      <w:r w:rsidRPr="008426C0">
        <w:rPr>
          <w:sz w:val="20"/>
          <w:szCs w:val="20"/>
        </w:rPr>
        <w:t>создание инновационных стажерских площадок по духовно-нравственному, оборонно-спортивному, гражданско-патриотическому направлениям и другие.</w:t>
      </w:r>
    </w:p>
    <w:p w:rsidR="008426C0" w:rsidRPr="008426C0" w:rsidRDefault="008426C0" w:rsidP="008426C0">
      <w:pPr>
        <w:autoSpaceDE w:val="0"/>
        <w:autoSpaceDN w:val="0"/>
        <w:adjustRightInd w:val="0"/>
        <w:ind w:firstLine="426"/>
        <w:jc w:val="both"/>
        <w:rPr>
          <w:sz w:val="20"/>
          <w:szCs w:val="20"/>
        </w:rPr>
      </w:pPr>
      <w:r w:rsidRPr="008426C0">
        <w:rPr>
          <w:sz w:val="20"/>
          <w:szCs w:val="20"/>
        </w:rPr>
        <w:t>Достижение нового качества  дополнительного образования и воспитания детей предполагает в качестве приоритетной задачи обновление состава и компетенций педагогических кадров. Для этого уже в ближайшие годы предусматривается комплекс мер, включающий:</w:t>
      </w:r>
    </w:p>
    <w:p w:rsidR="008426C0" w:rsidRPr="008426C0" w:rsidRDefault="008426C0" w:rsidP="008426C0">
      <w:pPr>
        <w:autoSpaceDE w:val="0"/>
        <w:autoSpaceDN w:val="0"/>
        <w:adjustRightInd w:val="0"/>
        <w:ind w:firstLine="426"/>
        <w:jc w:val="both"/>
        <w:rPr>
          <w:sz w:val="20"/>
          <w:szCs w:val="20"/>
        </w:rPr>
      </w:pPr>
      <w:r w:rsidRPr="008426C0">
        <w:rPr>
          <w:sz w:val="20"/>
          <w:szCs w:val="20"/>
        </w:rPr>
        <w:t xml:space="preserve">доведение заработной платы педагогических работников организаций дополнительного образования, квалификация которых сопоставима с квалификацией педагогических работников общеобразовательной школы, до уровня зарплаты педагогических работников общеобразовательных организаций; </w:t>
      </w:r>
    </w:p>
    <w:p w:rsidR="008426C0" w:rsidRPr="008426C0" w:rsidRDefault="008426C0" w:rsidP="008426C0">
      <w:pPr>
        <w:ind w:firstLine="426"/>
        <w:jc w:val="both"/>
        <w:rPr>
          <w:sz w:val="20"/>
          <w:szCs w:val="20"/>
        </w:rPr>
      </w:pPr>
      <w:r w:rsidRPr="008426C0">
        <w:rPr>
          <w:sz w:val="20"/>
          <w:szCs w:val="20"/>
        </w:rPr>
        <w:lastRenderedPageBreak/>
        <w:t>развитие механизмов привлечения на работу в организации дополнительного образования детей лучших выпускников вузов (в том числе – непедагогических) и талантливых специалистов.</w:t>
      </w:r>
    </w:p>
    <w:p w:rsidR="008426C0" w:rsidRPr="008426C0" w:rsidRDefault="008426C0" w:rsidP="008426C0">
      <w:pPr>
        <w:ind w:firstLine="426"/>
        <w:jc w:val="both"/>
        <w:rPr>
          <w:b/>
          <w:sz w:val="20"/>
          <w:szCs w:val="20"/>
        </w:rPr>
      </w:pPr>
      <w:r w:rsidRPr="008426C0">
        <w:rPr>
          <w:sz w:val="20"/>
          <w:szCs w:val="20"/>
        </w:rPr>
        <w:t>Реализация данных мер позволит в определенной степени обеспечить выполнение заказа государства на воспитание детей в современных условиях.</w:t>
      </w:r>
    </w:p>
    <w:p w:rsidR="008426C0" w:rsidRPr="008426C0" w:rsidRDefault="008426C0" w:rsidP="008426C0">
      <w:pPr>
        <w:ind w:firstLine="426"/>
        <w:contextualSpacing/>
        <w:jc w:val="both"/>
        <w:rPr>
          <w:b/>
          <w:sz w:val="20"/>
          <w:szCs w:val="20"/>
        </w:rPr>
      </w:pPr>
      <w:r w:rsidRPr="008426C0">
        <w:rPr>
          <w:b/>
          <w:sz w:val="20"/>
          <w:szCs w:val="20"/>
        </w:rPr>
        <w:t>Цель реализации подпрограммы 3:</w:t>
      </w:r>
    </w:p>
    <w:p w:rsidR="008426C0" w:rsidRPr="008426C0" w:rsidRDefault="008426C0" w:rsidP="008426C0">
      <w:pPr>
        <w:ind w:firstLine="426"/>
        <w:contextualSpacing/>
        <w:jc w:val="both"/>
        <w:rPr>
          <w:sz w:val="20"/>
          <w:szCs w:val="20"/>
        </w:rPr>
      </w:pPr>
      <w:r w:rsidRPr="008426C0">
        <w:rPr>
          <w:sz w:val="20"/>
          <w:szCs w:val="20"/>
        </w:rPr>
        <w:t>Создание условий для модернизации и устойчивого развития сферы ДОД и системы воспитания, обеспечивающих увеличение  масштаба,  качества и разнообразия ресурсов в целях социальной адаптации, личностного развития и самореализации подрастающего поколения, формирования у него ценностей и компетенций для профессионального и жизненного самоопределения.</w:t>
      </w:r>
    </w:p>
    <w:p w:rsidR="008426C0" w:rsidRPr="008426C0" w:rsidRDefault="008426C0" w:rsidP="008426C0">
      <w:pPr>
        <w:ind w:firstLine="426"/>
        <w:contextualSpacing/>
        <w:jc w:val="both"/>
        <w:rPr>
          <w:sz w:val="20"/>
          <w:szCs w:val="20"/>
        </w:rPr>
      </w:pPr>
      <w:r w:rsidRPr="008426C0">
        <w:rPr>
          <w:sz w:val="20"/>
          <w:szCs w:val="20"/>
        </w:rPr>
        <w:t xml:space="preserve">Подпрограмма 3 предусматривает комплексное развитие всех направлений дополнительного образования и воспитания детей и направлена на </w:t>
      </w:r>
      <w:r w:rsidRPr="008426C0">
        <w:rPr>
          <w:b/>
          <w:sz w:val="20"/>
          <w:szCs w:val="20"/>
        </w:rPr>
        <w:t>решение следующих задач:</w:t>
      </w:r>
    </w:p>
    <w:p w:rsidR="008426C0" w:rsidRPr="008426C0" w:rsidRDefault="008426C0" w:rsidP="008426C0">
      <w:pPr>
        <w:ind w:firstLine="426"/>
        <w:contextualSpacing/>
        <w:jc w:val="both"/>
        <w:rPr>
          <w:sz w:val="20"/>
          <w:szCs w:val="20"/>
        </w:rPr>
      </w:pPr>
      <w:r w:rsidRPr="008426C0">
        <w:rPr>
          <w:rFonts w:ascii="Calibri" w:hAnsi="Calibri"/>
          <w:color w:val="C00000"/>
          <w:sz w:val="20"/>
          <w:szCs w:val="20"/>
        </w:rPr>
        <w:t xml:space="preserve">- </w:t>
      </w:r>
      <w:r w:rsidRPr="008426C0">
        <w:rPr>
          <w:sz w:val="20"/>
          <w:szCs w:val="20"/>
        </w:rPr>
        <w:t>обновление нормативно-правового, программно-методического, организационно-управленческого, кадрового, материально-технического, финансово-экономического обеспечения региональной системы дополнительного образования и воспитания детей;</w:t>
      </w:r>
    </w:p>
    <w:p w:rsidR="008426C0" w:rsidRPr="008426C0" w:rsidRDefault="008426C0" w:rsidP="008426C0">
      <w:pPr>
        <w:ind w:firstLine="426"/>
        <w:contextualSpacing/>
        <w:jc w:val="both"/>
        <w:rPr>
          <w:sz w:val="20"/>
          <w:szCs w:val="20"/>
        </w:rPr>
      </w:pPr>
      <w:r w:rsidRPr="008426C0">
        <w:rPr>
          <w:sz w:val="20"/>
          <w:szCs w:val="20"/>
        </w:rPr>
        <w:t xml:space="preserve">-создание региональной системы непрерывной воспитательной работы и социализации, направленной на </w:t>
      </w:r>
      <w:r w:rsidRPr="008426C0">
        <w:rPr>
          <w:kern w:val="36"/>
          <w:sz w:val="20"/>
          <w:szCs w:val="20"/>
        </w:rPr>
        <w:t xml:space="preserve">личностное </w:t>
      </w:r>
      <w:r w:rsidRPr="008426C0">
        <w:rPr>
          <w:sz w:val="20"/>
          <w:szCs w:val="20"/>
        </w:rPr>
        <w:t xml:space="preserve">саморазвитие и самовоспитание обучающихся за счет обеспечения взаимодействия организаций общего, профессионального и дополнительного образования; </w:t>
      </w:r>
    </w:p>
    <w:p w:rsidR="008426C0" w:rsidRPr="008426C0" w:rsidRDefault="008426C0" w:rsidP="008426C0">
      <w:pPr>
        <w:ind w:firstLine="426"/>
        <w:contextualSpacing/>
        <w:jc w:val="both"/>
        <w:rPr>
          <w:sz w:val="20"/>
          <w:szCs w:val="20"/>
        </w:rPr>
      </w:pPr>
      <w:r w:rsidRPr="008426C0">
        <w:rPr>
          <w:sz w:val="20"/>
          <w:szCs w:val="20"/>
        </w:rPr>
        <w:t>-создание условий для ресурсного обеспечения качества инновационной деятельности системы дополнительного образования и воспитания детей  за счет  развития спектра дополнительных образовательных услуг, в том числе и дистанционных;</w:t>
      </w:r>
    </w:p>
    <w:p w:rsidR="008426C0" w:rsidRPr="008426C0" w:rsidRDefault="008426C0" w:rsidP="008426C0">
      <w:pPr>
        <w:ind w:firstLine="426"/>
        <w:contextualSpacing/>
        <w:jc w:val="both"/>
        <w:rPr>
          <w:sz w:val="20"/>
          <w:szCs w:val="20"/>
        </w:rPr>
      </w:pPr>
      <w:r w:rsidRPr="008426C0">
        <w:rPr>
          <w:sz w:val="20"/>
          <w:szCs w:val="20"/>
        </w:rPr>
        <w:t>-внедрение и поддержка моделей  и механизмов социального партнерства, обеспечивающих эффективность системы воспитания и социализации подрастающего поколения;</w:t>
      </w:r>
    </w:p>
    <w:p w:rsidR="008426C0" w:rsidRPr="008426C0" w:rsidRDefault="008426C0" w:rsidP="008426C0">
      <w:pPr>
        <w:tabs>
          <w:tab w:val="left" w:pos="0"/>
        </w:tabs>
        <w:ind w:firstLine="426"/>
        <w:contextualSpacing/>
        <w:jc w:val="both"/>
        <w:rPr>
          <w:rFonts w:eastAsia="HiddenHorzOCR"/>
          <w:sz w:val="20"/>
          <w:szCs w:val="20"/>
          <w:lang w:eastAsia="en-US"/>
        </w:rPr>
      </w:pPr>
      <w:r w:rsidRPr="008426C0">
        <w:rPr>
          <w:rFonts w:eastAsia="HiddenHorzOCR"/>
          <w:sz w:val="20"/>
          <w:szCs w:val="20"/>
          <w:lang w:eastAsia="en-US"/>
        </w:rPr>
        <w:t xml:space="preserve">-создание условий для </w:t>
      </w:r>
      <w:r w:rsidRPr="008426C0">
        <w:rPr>
          <w:sz w:val="20"/>
          <w:szCs w:val="20"/>
          <w:lang w:eastAsia="en-US"/>
        </w:rPr>
        <w:t xml:space="preserve">формирования эффективной системы выявления и </w:t>
      </w:r>
      <w:r w:rsidRPr="008426C0">
        <w:rPr>
          <w:rFonts w:eastAsia="HiddenHorzOCR"/>
          <w:sz w:val="20"/>
          <w:szCs w:val="20"/>
          <w:lang w:eastAsia="en-US"/>
        </w:rPr>
        <w:t>развития молодых талантов и детей с высокой мотивацией к обучению;</w:t>
      </w:r>
    </w:p>
    <w:p w:rsidR="008426C0" w:rsidRPr="008426C0" w:rsidRDefault="008426C0" w:rsidP="008426C0">
      <w:pPr>
        <w:tabs>
          <w:tab w:val="left" w:pos="0"/>
        </w:tabs>
        <w:ind w:firstLine="426"/>
        <w:contextualSpacing/>
        <w:jc w:val="both"/>
        <w:rPr>
          <w:b/>
          <w:sz w:val="20"/>
          <w:szCs w:val="20"/>
          <w:lang w:eastAsia="en-US"/>
        </w:rPr>
      </w:pPr>
      <w:r w:rsidRPr="008426C0">
        <w:rPr>
          <w:rFonts w:eastAsia="HiddenHorzOCR"/>
          <w:sz w:val="20"/>
          <w:szCs w:val="20"/>
          <w:lang w:eastAsia="en-US"/>
        </w:rPr>
        <w:t>- внедрение инновационных форм, методов, технологий подготовки педагогических работников к реализации дополнительных образовательных программ и программ духовно-нравственного развития и воспитания на основе персонифицированной модульно-накопительной системы повышения квалификации.</w:t>
      </w:r>
    </w:p>
    <w:p w:rsidR="008426C0" w:rsidRPr="008426C0" w:rsidRDefault="008426C0" w:rsidP="008426C0">
      <w:pPr>
        <w:ind w:firstLine="426"/>
        <w:contextualSpacing/>
        <w:jc w:val="both"/>
        <w:rPr>
          <w:b/>
          <w:sz w:val="20"/>
          <w:szCs w:val="20"/>
        </w:rPr>
      </w:pPr>
      <w:r w:rsidRPr="008426C0">
        <w:rPr>
          <w:b/>
          <w:sz w:val="20"/>
          <w:szCs w:val="20"/>
        </w:rPr>
        <w:t>Показатели (индикаторы) реализации подпрограммы 3.</w:t>
      </w:r>
    </w:p>
    <w:p w:rsidR="008426C0" w:rsidRPr="008426C0" w:rsidRDefault="008426C0" w:rsidP="008426C0">
      <w:pPr>
        <w:ind w:firstLine="426"/>
        <w:jc w:val="both"/>
        <w:rPr>
          <w:sz w:val="20"/>
          <w:szCs w:val="20"/>
        </w:rPr>
      </w:pPr>
      <w:r w:rsidRPr="008426C0">
        <w:rPr>
          <w:sz w:val="20"/>
          <w:szCs w:val="20"/>
        </w:rPr>
        <w:t xml:space="preserve">Основными показателями (индикаторами) реализации подпрограммы 3 являются: </w:t>
      </w:r>
    </w:p>
    <w:p w:rsidR="008426C0" w:rsidRPr="008426C0" w:rsidRDefault="008426C0" w:rsidP="008426C0">
      <w:pPr>
        <w:ind w:firstLine="426"/>
        <w:jc w:val="both"/>
        <w:rPr>
          <w:sz w:val="20"/>
          <w:szCs w:val="20"/>
        </w:rPr>
      </w:pPr>
      <w:r w:rsidRPr="008426C0">
        <w:rPr>
          <w:sz w:val="20"/>
          <w:szCs w:val="20"/>
        </w:rPr>
        <w:t>отношение среднемесячной заработной платы педагогов государственных организаций дополнительного образования детей к среднемесячной заработной плате по экономике региона;</w:t>
      </w:r>
    </w:p>
    <w:p w:rsidR="008426C0" w:rsidRPr="008426C0" w:rsidRDefault="008426C0" w:rsidP="008426C0">
      <w:pPr>
        <w:ind w:firstLine="426"/>
        <w:jc w:val="both"/>
        <w:rPr>
          <w:sz w:val="20"/>
          <w:szCs w:val="20"/>
        </w:rPr>
      </w:pPr>
      <w:r w:rsidRPr="008426C0">
        <w:rPr>
          <w:sz w:val="20"/>
          <w:szCs w:val="20"/>
        </w:rPr>
        <w:t xml:space="preserve">удельный вес численности обучающихся по программам общего образования, участвующих в олимпиадах и конкурсах различного уровня, в общей </w:t>
      </w:r>
      <w:proofErr w:type="gramStart"/>
      <w:r w:rsidRPr="008426C0">
        <w:rPr>
          <w:sz w:val="20"/>
          <w:szCs w:val="20"/>
        </w:rPr>
        <w:t>численности</w:t>
      </w:r>
      <w:proofErr w:type="gramEnd"/>
      <w:r w:rsidRPr="008426C0">
        <w:rPr>
          <w:sz w:val="20"/>
          <w:szCs w:val="20"/>
        </w:rPr>
        <w:t xml:space="preserve"> обучающихся по программам общего образования;</w:t>
      </w:r>
    </w:p>
    <w:p w:rsidR="008426C0" w:rsidRPr="008426C0" w:rsidRDefault="008426C0" w:rsidP="008426C0">
      <w:pPr>
        <w:ind w:firstLine="426"/>
        <w:jc w:val="both"/>
        <w:rPr>
          <w:sz w:val="20"/>
          <w:szCs w:val="20"/>
        </w:rPr>
      </w:pPr>
      <w:r w:rsidRPr="008426C0">
        <w:rPr>
          <w:sz w:val="20"/>
          <w:szCs w:val="20"/>
        </w:rPr>
        <w:t>удельный вес численности детей в возрасте 5-18 лет, включенных в социально значимую общественную проектную деятельность, в общей численности детей в возрасте 5-18 лет;</w:t>
      </w:r>
    </w:p>
    <w:p w:rsidR="008426C0" w:rsidRPr="008426C0" w:rsidRDefault="008426C0" w:rsidP="008426C0">
      <w:pPr>
        <w:ind w:firstLine="426"/>
        <w:jc w:val="both"/>
        <w:rPr>
          <w:sz w:val="20"/>
          <w:szCs w:val="20"/>
        </w:rPr>
      </w:pPr>
      <w:r w:rsidRPr="008426C0">
        <w:rPr>
          <w:sz w:val="20"/>
          <w:szCs w:val="20"/>
        </w:rPr>
        <w:t xml:space="preserve">доля населения Курской области, положительно оценивающая качество предоставляемых услуг в системе дополнительного образования детей (от общего количества опрошенного населения Курской области); </w:t>
      </w:r>
    </w:p>
    <w:p w:rsidR="008426C0" w:rsidRPr="008426C0" w:rsidRDefault="008426C0" w:rsidP="008426C0">
      <w:pPr>
        <w:ind w:firstLine="426"/>
        <w:jc w:val="both"/>
        <w:rPr>
          <w:sz w:val="20"/>
          <w:szCs w:val="20"/>
        </w:rPr>
      </w:pPr>
      <w:r w:rsidRPr="008426C0">
        <w:rPr>
          <w:sz w:val="20"/>
          <w:szCs w:val="20"/>
        </w:rPr>
        <w:t>доля внутренних и внешних потребителей образовательных услуг, которые положительно оценивают ка</w:t>
      </w:r>
    </w:p>
    <w:p w:rsidR="008426C0" w:rsidRPr="008426C0" w:rsidRDefault="008426C0" w:rsidP="008426C0">
      <w:pPr>
        <w:ind w:firstLine="426"/>
        <w:jc w:val="both"/>
        <w:rPr>
          <w:rFonts w:eastAsia="Arial Unicode MS"/>
          <w:bCs/>
          <w:sz w:val="20"/>
          <w:szCs w:val="20"/>
        </w:rPr>
      </w:pPr>
      <w:r w:rsidRPr="008426C0">
        <w:rPr>
          <w:rFonts w:eastAsia="Arial Unicode MS"/>
          <w:bCs/>
          <w:sz w:val="20"/>
          <w:szCs w:val="20"/>
        </w:rPr>
        <w:t>доля детей в возрасте от 5 до 18 лет, охваченных дополнительным образованием, %</w:t>
      </w:r>
    </w:p>
    <w:p w:rsidR="008426C0" w:rsidRPr="008426C0" w:rsidRDefault="008426C0" w:rsidP="008426C0">
      <w:pPr>
        <w:ind w:firstLine="426"/>
        <w:jc w:val="both"/>
        <w:rPr>
          <w:rFonts w:eastAsia="Arial Unicode MS"/>
          <w:sz w:val="20"/>
          <w:szCs w:val="20"/>
        </w:rPr>
      </w:pPr>
      <w:r w:rsidRPr="008426C0">
        <w:rPr>
          <w:rFonts w:eastAsia="Arial Unicode MS"/>
          <w:sz w:val="20"/>
          <w:szCs w:val="20"/>
        </w:rPr>
        <w:t>число участников открытых онлайн-уроков, реализуемых с учетом опыта цикла открытых уроков «</w:t>
      </w:r>
      <w:proofErr w:type="spellStart"/>
      <w:r w:rsidRPr="008426C0">
        <w:rPr>
          <w:rFonts w:eastAsia="Arial Unicode MS"/>
          <w:sz w:val="20"/>
          <w:szCs w:val="20"/>
        </w:rPr>
        <w:t>Проектория</w:t>
      </w:r>
      <w:proofErr w:type="spellEnd"/>
      <w:r w:rsidRPr="008426C0">
        <w:rPr>
          <w:rFonts w:eastAsia="Arial Unicode MS"/>
          <w:sz w:val="20"/>
          <w:szCs w:val="20"/>
        </w:rPr>
        <w:t xml:space="preserve">», </w:t>
      </w:r>
      <w:r w:rsidRPr="008426C0">
        <w:rPr>
          <w:sz w:val="20"/>
          <w:szCs w:val="20"/>
        </w:rPr>
        <w:t>«Уроки настоящего»</w:t>
      </w:r>
      <w:r w:rsidRPr="008426C0">
        <w:rPr>
          <w:bCs/>
          <w:iCs/>
          <w:sz w:val="20"/>
          <w:szCs w:val="20"/>
        </w:rPr>
        <w:t xml:space="preserve"> или иных аналогичных по возможностям, функциям и результатам проектах</w:t>
      </w:r>
      <w:r w:rsidRPr="008426C0">
        <w:rPr>
          <w:sz w:val="20"/>
          <w:szCs w:val="20"/>
        </w:rPr>
        <w:t xml:space="preserve">, </w:t>
      </w:r>
      <w:r w:rsidRPr="008426C0">
        <w:rPr>
          <w:rFonts w:eastAsia="Arial Unicode MS"/>
          <w:sz w:val="20"/>
          <w:szCs w:val="20"/>
        </w:rPr>
        <w:t>направленных на раннюю профориентацию, тыс. человек</w:t>
      </w:r>
    </w:p>
    <w:p w:rsidR="008426C0" w:rsidRPr="008426C0" w:rsidRDefault="008426C0" w:rsidP="008426C0">
      <w:pPr>
        <w:ind w:firstLine="426"/>
        <w:jc w:val="both"/>
        <w:rPr>
          <w:sz w:val="20"/>
          <w:szCs w:val="20"/>
        </w:rPr>
      </w:pPr>
      <w:r w:rsidRPr="008426C0">
        <w:rPr>
          <w:sz w:val="20"/>
          <w:szCs w:val="20"/>
        </w:rPr>
        <w:t>число детей в возрасте от 5 до 18 лет, проживающих в Льговском районе, охваченных деятельностью детских технопарков «</w:t>
      </w:r>
      <w:proofErr w:type="spellStart"/>
      <w:r w:rsidRPr="008426C0">
        <w:rPr>
          <w:sz w:val="20"/>
          <w:szCs w:val="20"/>
        </w:rPr>
        <w:t>Кванториум</w:t>
      </w:r>
      <w:proofErr w:type="spellEnd"/>
      <w:r w:rsidRPr="008426C0">
        <w:rPr>
          <w:sz w:val="20"/>
          <w:szCs w:val="20"/>
        </w:rPr>
        <w:t>» (мобильных технопарков «</w:t>
      </w:r>
      <w:proofErr w:type="spellStart"/>
      <w:r w:rsidRPr="008426C0">
        <w:rPr>
          <w:sz w:val="20"/>
          <w:szCs w:val="20"/>
        </w:rPr>
        <w:t>Кванториум</w:t>
      </w:r>
      <w:proofErr w:type="spellEnd"/>
      <w:r w:rsidRPr="008426C0">
        <w:rPr>
          <w:sz w:val="20"/>
          <w:szCs w:val="20"/>
        </w:rPr>
        <w:t>») и других проектов, направленных на обеспечение доступности дополнительных общеобразовательных 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 человек, нарастающим итогом</w:t>
      </w:r>
    </w:p>
    <w:p w:rsidR="008426C0" w:rsidRPr="008426C0" w:rsidRDefault="008426C0" w:rsidP="008426C0">
      <w:pPr>
        <w:ind w:firstLine="426"/>
        <w:jc w:val="both"/>
        <w:rPr>
          <w:sz w:val="20"/>
          <w:szCs w:val="20"/>
        </w:rPr>
      </w:pPr>
      <w:r w:rsidRPr="008426C0">
        <w:rPr>
          <w:sz w:val="20"/>
          <w:szCs w:val="20"/>
        </w:rPr>
        <w:t xml:space="preserve">количество созданных новых мест в образовательных организациях различных типов для реализации дополнительных общеразвивающих программ всех направленностей, </w:t>
      </w:r>
      <w:proofErr w:type="spellStart"/>
      <w:r w:rsidRPr="008426C0">
        <w:rPr>
          <w:sz w:val="20"/>
          <w:szCs w:val="20"/>
        </w:rPr>
        <w:t>ученико</w:t>
      </w:r>
      <w:proofErr w:type="spellEnd"/>
      <w:r w:rsidRPr="008426C0">
        <w:rPr>
          <w:sz w:val="20"/>
          <w:szCs w:val="20"/>
        </w:rPr>
        <w:t>-мест;</w:t>
      </w:r>
    </w:p>
    <w:p w:rsidR="008426C0" w:rsidRPr="008426C0" w:rsidRDefault="008426C0" w:rsidP="008426C0">
      <w:pPr>
        <w:ind w:firstLine="426"/>
        <w:jc w:val="both"/>
        <w:rPr>
          <w:sz w:val="20"/>
          <w:szCs w:val="20"/>
        </w:rPr>
      </w:pPr>
      <w:r w:rsidRPr="008426C0">
        <w:rPr>
          <w:sz w:val="20"/>
          <w:szCs w:val="20"/>
        </w:rPr>
        <w:t>охват детей в возрасте от 5 до 18 лет, имеющих право на получение дополнительного образования в рамках системы персонифицированного финансирования – не менее 10%</w:t>
      </w:r>
    </w:p>
    <w:p w:rsidR="008426C0" w:rsidRPr="008426C0" w:rsidRDefault="008426C0" w:rsidP="008426C0">
      <w:pPr>
        <w:ind w:firstLine="426"/>
        <w:jc w:val="both"/>
        <w:rPr>
          <w:sz w:val="20"/>
          <w:szCs w:val="20"/>
        </w:rPr>
      </w:pPr>
      <w:r w:rsidRPr="008426C0">
        <w:rPr>
          <w:sz w:val="20"/>
          <w:szCs w:val="20"/>
        </w:rPr>
        <w:t xml:space="preserve">Показатели (индикаторы) реализации подпрограммы 3 предназначены для оценки наиболее существенных результатов реализации подпрограммы 3. </w:t>
      </w:r>
    </w:p>
    <w:p w:rsidR="008426C0" w:rsidRPr="008426C0" w:rsidRDefault="008426C0" w:rsidP="008426C0">
      <w:pPr>
        <w:autoSpaceDE w:val="0"/>
        <w:autoSpaceDN w:val="0"/>
        <w:adjustRightInd w:val="0"/>
        <w:ind w:firstLine="426"/>
        <w:jc w:val="both"/>
        <w:rPr>
          <w:b/>
          <w:sz w:val="20"/>
          <w:szCs w:val="20"/>
        </w:rPr>
      </w:pPr>
      <w:r w:rsidRPr="008426C0">
        <w:rPr>
          <w:b/>
          <w:sz w:val="20"/>
          <w:szCs w:val="20"/>
        </w:rPr>
        <w:t>Сроки и этапы реализации подпрограммы 3.</w:t>
      </w:r>
    </w:p>
    <w:p w:rsidR="008426C0" w:rsidRPr="008426C0" w:rsidRDefault="008426C0" w:rsidP="008426C0">
      <w:pPr>
        <w:ind w:firstLine="426"/>
        <w:jc w:val="both"/>
        <w:rPr>
          <w:kern w:val="2"/>
          <w:sz w:val="20"/>
          <w:szCs w:val="20"/>
        </w:rPr>
      </w:pPr>
      <w:r w:rsidRPr="008426C0">
        <w:rPr>
          <w:kern w:val="2"/>
          <w:sz w:val="20"/>
          <w:szCs w:val="20"/>
        </w:rPr>
        <w:t>Подпрограмма 3 реализуется в три этапа.</w:t>
      </w:r>
    </w:p>
    <w:p w:rsidR="008426C0" w:rsidRPr="008426C0" w:rsidRDefault="008426C0" w:rsidP="008426C0">
      <w:pPr>
        <w:ind w:firstLine="426"/>
        <w:jc w:val="both"/>
        <w:rPr>
          <w:kern w:val="2"/>
          <w:sz w:val="20"/>
          <w:szCs w:val="20"/>
        </w:rPr>
      </w:pPr>
      <w:r w:rsidRPr="008426C0">
        <w:rPr>
          <w:kern w:val="2"/>
          <w:sz w:val="20"/>
          <w:szCs w:val="20"/>
        </w:rPr>
        <w:t>1 этап: 2025  год;</w:t>
      </w:r>
    </w:p>
    <w:p w:rsidR="008426C0" w:rsidRPr="008426C0" w:rsidRDefault="008426C0" w:rsidP="008426C0">
      <w:pPr>
        <w:ind w:firstLine="426"/>
        <w:jc w:val="both"/>
        <w:rPr>
          <w:kern w:val="2"/>
          <w:sz w:val="20"/>
          <w:szCs w:val="20"/>
        </w:rPr>
      </w:pPr>
      <w:r w:rsidRPr="008426C0">
        <w:rPr>
          <w:kern w:val="2"/>
          <w:sz w:val="20"/>
          <w:szCs w:val="20"/>
        </w:rPr>
        <w:t>2 этап: 2026 год;</w:t>
      </w:r>
    </w:p>
    <w:p w:rsidR="008426C0" w:rsidRPr="008426C0" w:rsidRDefault="008426C0" w:rsidP="008426C0">
      <w:pPr>
        <w:ind w:firstLine="426"/>
        <w:jc w:val="both"/>
        <w:rPr>
          <w:kern w:val="2"/>
          <w:sz w:val="20"/>
          <w:szCs w:val="20"/>
        </w:rPr>
      </w:pPr>
      <w:r w:rsidRPr="008426C0">
        <w:rPr>
          <w:kern w:val="2"/>
          <w:sz w:val="20"/>
          <w:szCs w:val="20"/>
        </w:rPr>
        <w:t>3 этап: 2027 год.</w:t>
      </w:r>
    </w:p>
    <w:p w:rsidR="008426C0" w:rsidRPr="008426C0" w:rsidRDefault="008426C0" w:rsidP="008426C0">
      <w:pPr>
        <w:spacing w:line="240" w:lineRule="atLeast"/>
        <w:ind w:firstLine="426"/>
        <w:jc w:val="both"/>
        <w:rPr>
          <w:sz w:val="20"/>
          <w:szCs w:val="20"/>
        </w:rPr>
      </w:pPr>
      <w:r w:rsidRPr="008426C0">
        <w:rPr>
          <w:b/>
          <w:sz w:val="20"/>
          <w:szCs w:val="20"/>
        </w:rPr>
        <w:t>Основные ожидаемые конечные результаты подпрограммы 3:</w:t>
      </w:r>
    </w:p>
    <w:p w:rsidR="008426C0" w:rsidRPr="008426C0" w:rsidRDefault="008426C0" w:rsidP="008426C0">
      <w:pPr>
        <w:ind w:firstLine="426"/>
        <w:jc w:val="both"/>
        <w:rPr>
          <w:sz w:val="20"/>
          <w:szCs w:val="20"/>
        </w:rPr>
      </w:pPr>
      <w:r w:rsidRPr="008426C0">
        <w:rPr>
          <w:sz w:val="20"/>
          <w:szCs w:val="20"/>
        </w:rPr>
        <w:lastRenderedPageBreak/>
        <w:t>охват детей в возрасте 5-18 лет программами ДОД (удельный вес численности детей, получающих услуги дополнительного образования, в общей численности детей  в возрасте 5 - 18 лет) составит 75%;</w:t>
      </w:r>
    </w:p>
    <w:p w:rsidR="008426C0" w:rsidRPr="008426C0" w:rsidRDefault="008426C0" w:rsidP="008426C0">
      <w:pPr>
        <w:ind w:firstLine="426"/>
        <w:jc w:val="both"/>
        <w:rPr>
          <w:sz w:val="20"/>
          <w:szCs w:val="20"/>
        </w:rPr>
      </w:pPr>
      <w:r w:rsidRPr="008426C0">
        <w:rPr>
          <w:sz w:val="20"/>
          <w:szCs w:val="20"/>
        </w:rPr>
        <w:t xml:space="preserve">отношение среднемесячной заработной платы педагогов государственных организаций дополнительного образования детей к среднемесячной заработной плате по экономике региона составит 100%; </w:t>
      </w:r>
    </w:p>
    <w:p w:rsidR="008426C0" w:rsidRPr="008426C0" w:rsidRDefault="008426C0" w:rsidP="008426C0">
      <w:pPr>
        <w:ind w:firstLine="426"/>
        <w:jc w:val="both"/>
        <w:rPr>
          <w:sz w:val="20"/>
          <w:szCs w:val="20"/>
        </w:rPr>
      </w:pPr>
      <w:r w:rsidRPr="008426C0">
        <w:rPr>
          <w:sz w:val="20"/>
          <w:szCs w:val="20"/>
        </w:rPr>
        <w:t xml:space="preserve">удельный вес численности обучающихся по программам общего образования, участвующих в олимпиадах и конкурсах различного уровня, в общей </w:t>
      </w:r>
      <w:proofErr w:type="gramStart"/>
      <w:r w:rsidRPr="008426C0">
        <w:rPr>
          <w:sz w:val="20"/>
          <w:szCs w:val="20"/>
        </w:rPr>
        <w:t>численности</w:t>
      </w:r>
      <w:proofErr w:type="gramEnd"/>
      <w:r w:rsidRPr="008426C0">
        <w:rPr>
          <w:sz w:val="20"/>
          <w:szCs w:val="20"/>
        </w:rPr>
        <w:t xml:space="preserve"> обучающихся по программам общего образования, составит 35%;</w:t>
      </w:r>
    </w:p>
    <w:p w:rsidR="008426C0" w:rsidRPr="008426C0" w:rsidRDefault="008426C0" w:rsidP="008426C0">
      <w:pPr>
        <w:ind w:firstLine="426"/>
        <w:jc w:val="both"/>
        <w:rPr>
          <w:sz w:val="20"/>
          <w:szCs w:val="20"/>
        </w:rPr>
      </w:pPr>
      <w:r w:rsidRPr="008426C0">
        <w:rPr>
          <w:sz w:val="20"/>
          <w:szCs w:val="20"/>
        </w:rPr>
        <w:t>удельный вес численности детей в возрасте 5-18 лет, включенных в социально значимую общественную проектную деятельность, в общей численности детей в возрасте 5-18 лет, составит 50%;</w:t>
      </w:r>
    </w:p>
    <w:p w:rsidR="008426C0" w:rsidRPr="008426C0" w:rsidRDefault="008426C0" w:rsidP="008426C0">
      <w:pPr>
        <w:autoSpaceDE w:val="0"/>
        <w:autoSpaceDN w:val="0"/>
        <w:adjustRightInd w:val="0"/>
        <w:ind w:firstLine="426"/>
        <w:jc w:val="both"/>
        <w:rPr>
          <w:sz w:val="20"/>
          <w:szCs w:val="20"/>
        </w:rPr>
      </w:pPr>
      <w:r w:rsidRPr="008426C0">
        <w:rPr>
          <w:sz w:val="20"/>
          <w:szCs w:val="20"/>
        </w:rPr>
        <w:t>доля населения, положительно оценивающая качество предоставляемых услуг в системе дополнительного образования детей, из общего числа опрошенного населения, составит не менее 70%;</w:t>
      </w:r>
    </w:p>
    <w:p w:rsidR="008426C0" w:rsidRPr="008426C0" w:rsidRDefault="008426C0" w:rsidP="008426C0">
      <w:pPr>
        <w:ind w:firstLine="426"/>
        <w:jc w:val="both"/>
        <w:rPr>
          <w:sz w:val="20"/>
          <w:szCs w:val="20"/>
        </w:rPr>
      </w:pPr>
      <w:proofErr w:type="gramStart"/>
      <w:r w:rsidRPr="008426C0">
        <w:rPr>
          <w:sz w:val="20"/>
          <w:szCs w:val="20"/>
        </w:rPr>
        <w:t>доля внутренних и внешних потребителей образовательных услуг, которые положительно оценивают качество воспитательных систем образовательных организаций  в регионе, обеспечивающих  рост социальной зрелости обучающихся, проявляющийся в осознанном выборе здорового образа жизни, развитии талантов и способностей, в сознательном профессиональном самоопределении, ориентации на саморазвитие и самосовершенствование, от общего числа опрошенных составит не менее 70%;</w:t>
      </w:r>
      <w:proofErr w:type="gramEnd"/>
    </w:p>
    <w:p w:rsidR="008426C0" w:rsidRPr="008426C0" w:rsidRDefault="008426C0" w:rsidP="008426C0">
      <w:pPr>
        <w:ind w:firstLine="426"/>
        <w:jc w:val="both"/>
        <w:rPr>
          <w:bCs/>
          <w:sz w:val="20"/>
          <w:szCs w:val="20"/>
        </w:rPr>
      </w:pPr>
      <w:r w:rsidRPr="008426C0">
        <w:rPr>
          <w:sz w:val="20"/>
          <w:szCs w:val="20"/>
        </w:rPr>
        <w:t>доля образовательных организаций, обеспечивающих внедрение механизмов и моделей социального партнерства в целях повышения  эффективности системы воспитания и социализации подрастающего поколения, в их общей численности в регионе  составит 70%</w:t>
      </w:r>
      <w:r w:rsidRPr="008426C0">
        <w:rPr>
          <w:bCs/>
          <w:sz w:val="20"/>
          <w:szCs w:val="20"/>
        </w:rPr>
        <w:t>.;</w:t>
      </w:r>
    </w:p>
    <w:p w:rsidR="008426C0" w:rsidRPr="008426C0" w:rsidRDefault="008426C0" w:rsidP="008426C0">
      <w:pPr>
        <w:ind w:firstLine="426"/>
        <w:jc w:val="both"/>
        <w:rPr>
          <w:sz w:val="20"/>
          <w:szCs w:val="20"/>
        </w:rPr>
      </w:pPr>
      <w:r w:rsidRPr="008426C0">
        <w:rPr>
          <w:sz w:val="20"/>
          <w:szCs w:val="20"/>
        </w:rPr>
        <w:t xml:space="preserve">количество созданных новых мест в образовательных организациях различных типов для реализации дополнительных общеразвивающих программ всех направленностей, составит 180 </w:t>
      </w:r>
      <w:proofErr w:type="spellStart"/>
      <w:r w:rsidRPr="008426C0">
        <w:rPr>
          <w:sz w:val="20"/>
          <w:szCs w:val="20"/>
        </w:rPr>
        <w:t>ученико</w:t>
      </w:r>
      <w:proofErr w:type="spellEnd"/>
      <w:r w:rsidRPr="008426C0">
        <w:rPr>
          <w:sz w:val="20"/>
          <w:szCs w:val="20"/>
        </w:rPr>
        <w:t>-мест;</w:t>
      </w:r>
    </w:p>
    <w:p w:rsidR="008426C0" w:rsidRPr="008426C0" w:rsidRDefault="008426C0" w:rsidP="008426C0">
      <w:pPr>
        <w:ind w:firstLine="426"/>
        <w:jc w:val="both"/>
        <w:rPr>
          <w:sz w:val="20"/>
          <w:szCs w:val="20"/>
        </w:rPr>
      </w:pPr>
      <w:r w:rsidRPr="008426C0">
        <w:rPr>
          <w:sz w:val="20"/>
          <w:szCs w:val="20"/>
        </w:rPr>
        <w:t>охват детей в возрасте от 5 до 18 лет, имеющих право на получение дополнительного образования в рамках системы персонифицированного финансирования – не менее 10%</w:t>
      </w:r>
    </w:p>
    <w:p w:rsidR="008426C0" w:rsidRPr="008426C0" w:rsidRDefault="008426C0" w:rsidP="008426C0">
      <w:pPr>
        <w:ind w:firstLine="426"/>
        <w:jc w:val="both"/>
        <w:rPr>
          <w:kern w:val="2"/>
          <w:sz w:val="20"/>
          <w:szCs w:val="20"/>
        </w:rPr>
      </w:pPr>
    </w:p>
    <w:p w:rsidR="008426C0" w:rsidRPr="008426C0" w:rsidRDefault="008426C0" w:rsidP="008426C0">
      <w:pPr>
        <w:numPr>
          <w:ilvl w:val="1"/>
          <w:numId w:val="7"/>
        </w:numPr>
        <w:tabs>
          <w:tab w:val="left" w:pos="567"/>
        </w:tabs>
        <w:autoSpaceDE w:val="0"/>
        <w:autoSpaceDN w:val="0"/>
        <w:adjustRightInd w:val="0"/>
        <w:ind w:left="0" w:firstLine="426"/>
        <w:jc w:val="center"/>
        <w:rPr>
          <w:b/>
          <w:sz w:val="20"/>
          <w:szCs w:val="20"/>
        </w:rPr>
      </w:pPr>
      <w:r w:rsidRPr="008426C0">
        <w:rPr>
          <w:b/>
          <w:sz w:val="20"/>
          <w:szCs w:val="20"/>
        </w:rPr>
        <w:t>Характеристика ведомственных целевых программ и основных мероприятий подпрограммы 3</w:t>
      </w:r>
    </w:p>
    <w:p w:rsidR="008426C0" w:rsidRPr="008426C0" w:rsidRDefault="008426C0" w:rsidP="008426C0">
      <w:pPr>
        <w:autoSpaceDE w:val="0"/>
        <w:autoSpaceDN w:val="0"/>
        <w:adjustRightInd w:val="0"/>
        <w:ind w:firstLine="426"/>
        <w:jc w:val="center"/>
        <w:rPr>
          <w:b/>
          <w:sz w:val="20"/>
          <w:szCs w:val="20"/>
        </w:rPr>
      </w:pPr>
    </w:p>
    <w:p w:rsidR="008426C0" w:rsidRPr="008426C0" w:rsidRDefault="008426C0" w:rsidP="008426C0">
      <w:pPr>
        <w:ind w:firstLine="426"/>
        <w:jc w:val="both"/>
        <w:rPr>
          <w:rFonts w:eastAsia="HiddenHorzOCR"/>
          <w:sz w:val="20"/>
          <w:szCs w:val="20"/>
        </w:rPr>
      </w:pPr>
      <w:r w:rsidRPr="008426C0">
        <w:rPr>
          <w:rFonts w:eastAsia="HiddenHorzOCR"/>
          <w:sz w:val="20"/>
          <w:szCs w:val="20"/>
        </w:rPr>
        <w:t>Подпрограмма  3 содержит 5 основных мероприятий, направленных на обеспечение реализации государственных заданий образовательными организациями дополнительного образования детей, реализацию приоритетов государственной политики в области дополнительного образования и воспитания в Льговском районе Курской области.</w:t>
      </w:r>
    </w:p>
    <w:p w:rsidR="008426C0" w:rsidRPr="008426C0" w:rsidRDefault="008426C0" w:rsidP="008426C0">
      <w:pPr>
        <w:autoSpaceDE w:val="0"/>
        <w:autoSpaceDN w:val="0"/>
        <w:adjustRightInd w:val="0"/>
        <w:ind w:firstLine="426"/>
        <w:jc w:val="both"/>
        <w:rPr>
          <w:rFonts w:eastAsia="HiddenHorzOCR"/>
          <w:sz w:val="20"/>
          <w:szCs w:val="20"/>
        </w:rPr>
      </w:pPr>
      <w:r w:rsidRPr="008426C0">
        <w:rPr>
          <w:rFonts w:eastAsia="HiddenHorzOCR"/>
          <w:sz w:val="20"/>
          <w:szCs w:val="20"/>
        </w:rPr>
        <w:t>Мероприятие «Развитие дополнительного и неформального образования детей». Обеспечение деятельности муниципальными учреждениями дополнительного образования детей направлено на развитие потенциала организаций дополнительного образования детей в формировании мотивации к познанию и творчеству, создание среды и ресурсов открытого образования для позитивной социализации и самореализации детей и молодежи.</w:t>
      </w:r>
    </w:p>
    <w:p w:rsidR="008426C0" w:rsidRPr="008426C0" w:rsidRDefault="008426C0" w:rsidP="008426C0">
      <w:pPr>
        <w:autoSpaceDE w:val="0"/>
        <w:autoSpaceDN w:val="0"/>
        <w:adjustRightInd w:val="0"/>
        <w:ind w:firstLine="426"/>
        <w:jc w:val="both"/>
        <w:rPr>
          <w:rFonts w:eastAsia="HiddenHorzOCR"/>
          <w:sz w:val="20"/>
          <w:szCs w:val="20"/>
        </w:rPr>
      </w:pPr>
      <w:r w:rsidRPr="008426C0">
        <w:rPr>
          <w:rFonts w:eastAsia="HiddenHorzOCR"/>
          <w:sz w:val="20"/>
          <w:szCs w:val="20"/>
        </w:rPr>
        <w:t>В рамках данного основного мероприятия будет обеспечено формирование и финансовое обеспечение муниципальных заданий на реализацию программ дополнительного образования детей. Финансовое обеспечение реализации муниципального задания будет осуществляться с учетом показателей по объему и качеству оказываемых услуг.</w:t>
      </w:r>
    </w:p>
    <w:p w:rsidR="008426C0" w:rsidRPr="008426C0" w:rsidRDefault="008426C0" w:rsidP="008426C0">
      <w:pPr>
        <w:autoSpaceDE w:val="0"/>
        <w:autoSpaceDN w:val="0"/>
        <w:adjustRightInd w:val="0"/>
        <w:ind w:firstLine="426"/>
        <w:jc w:val="both"/>
        <w:rPr>
          <w:rFonts w:eastAsia="HiddenHorzOCR"/>
          <w:sz w:val="20"/>
          <w:szCs w:val="20"/>
        </w:rPr>
      </w:pPr>
      <w:r w:rsidRPr="008426C0">
        <w:rPr>
          <w:rFonts w:eastAsia="HiddenHorzOCR"/>
          <w:sz w:val="20"/>
          <w:szCs w:val="20"/>
        </w:rPr>
        <w:t xml:space="preserve">В рамках мероприятия получат развитие новые образовательные программы и формы воспитания, связанные социальной  проектной деятельностью. </w:t>
      </w:r>
    </w:p>
    <w:p w:rsidR="008426C0" w:rsidRPr="008426C0" w:rsidRDefault="008426C0" w:rsidP="008426C0">
      <w:pPr>
        <w:autoSpaceDE w:val="0"/>
        <w:autoSpaceDN w:val="0"/>
        <w:adjustRightInd w:val="0"/>
        <w:ind w:firstLine="426"/>
        <w:jc w:val="both"/>
        <w:rPr>
          <w:rFonts w:eastAsia="HiddenHorzOCR"/>
          <w:sz w:val="20"/>
          <w:szCs w:val="20"/>
        </w:rPr>
      </w:pPr>
      <w:r w:rsidRPr="008426C0">
        <w:rPr>
          <w:rFonts w:eastAsia="HiddenHorzOCR"/>
          <w:sz w:val="20"/>
          <w:szCs w:val="20"/>
        </w:rPr>
        <w:t>Будет развиваться неформальное образование детей путем создания молодежных детских объединений, клубов; получит развитие волонтерское движение.</w:t>
      </w:r>
    </w:p>
    <w:p w:rsidR="008426C0" w:rsidRPr="008426C0" w:rsidRDefault="008426C0" w:rsidP="008426C0">
      <w:pPr>
        <w:autoSpaceDE w:val="0"/>
        <w:autoSpaceDN w:val="0"/>
        <w:adjustRightInd w:val="0"/>
        <w:ind w:firstLine="426"/>
        <w:jc w:val="both"/>
        <w:rPr>
          <w:rFonts w:eastAsia="HiddenHorzOCR"/>
          <w:sz w:val="20"/>
          <w:szCs w:val="20"/>
        </w:rPr>
      </w:pPr>
      <w:r w:rsidRPr="008426C0">
        <w:rPr>
          <w:rFonts w:eastAsia="HiddenHorzOCR"/>
          <w:sz w:val="20"/>
          <w:szCs w:val="20"/>
        </w:rPr>
        <w:t>Будет развиваться нормативно-правовое, учебно-методическое  и кадровое обеспечение системы дополнительного образования и воспитания в образовательных организациях всех типов и видов.</w:t>
      </w:r>
    </w:p>
    <w:p w:rsidR="008426C0" w:rsidRPr="008426C0" w:rsidRDefault="008426C0" w:rsidP="008426C0">
      <w:pPr>
        <w:autoSpaceDE w:val="0"/>
        <w:autoSpaceDN w:val="0"/>
        <w:adjustRightInd w:val="0"/>
        <w:ind w:firstLine="426"/>
        <w:jc w:val="both"/>
        <w:rPr>
          <w:sz w:val="20"/>
          <w:szCs w:val="20"/>
        </w:rPr>
      </w:pPr>
      <w:r w:rsidRPr="008426C0">
        <w:rPr>
          <w:sz w:val="20"/>
          <w:szCs w:val="20"/>
        </w:rPr>
        <w:t xml:space="preserve">Исполнителями основного мероприятия являются – отдел образования Администрации Льговского района курской области. </w:t>
      </w:r>
    </w:p>
    <w:p w:rsidR="008426C0" w:rsidRPr="008426C0" w:rsidRDefault="008426C0" w:rsidP="008426C0">
      <w:pPr>
        <w:autoSpaceDE w:val="0"/>
        <w:autoSpaceDN w:val="0"/>
        <w:adjustRightInd w:val="0"/>
        <w:ind w:firstLine="426"/>
        <w:jc w:val="both"/>
        <w:rPr>
          <w:rFonts w:eastAsia="HiddenHorzOCR"/>
          <w:sz w:val="20"/>
          <w:szCs w:val="20"/>
        </w:rPr>
      </w:pPr>
      <w:r w:rsidRPr="008426C0">
        <w:rPr>
          <w:rFonts w:eastAsia="HiddenHorzOCR"/>
          <w:sz w:val="20"/>
          <w:szCs w:val="20"/>
        </w:rPr>
        <w:t>Мероприятие «Развитие физической культуры и спорта в образовательных организациях общего и дополнительного образования детей» направлено на создание в образовательных организациях условий для сохранения и укрепления здоровья воспитанников и обучающихся, формирования здорового образа жизни, мотивации к занятиям физкультурой и спортом.</w:t>
      </w:r>
    </w:p>
    <w:p w:rsidR="008426C0" w:rsidRPr="008426C0" w:rsidRDefault="008426C0" w:rsidP="008426C0">
      <w:pPr>
        <w:autoSpaceDE w:val="0"/>
        <w:autoSpaceDN w:val="0"/>
        <w:adjustRightInd w:val="0"/>
        <w:ind w:firstLine="426"/>
        <w:jc w:val="both"/>
        <w:rPr>
          <w:rFonts w:eastAsia="HiddenHorzOCR"/>
          <w:sz w:val="20"/>
          <w:szCs w:val="20"/>
        </w:rPr>
      </w:pPr>
      <w:r w:rsidRPr="008426C0">
        <w:rPr>
          <w:rFonts w:eastAsia="HiddenHorzOCR"/>
          <w:sz w:val="20"/>
          <w:szCs w:val="20"/>
        </w:rPr>
        <w:t xml:space="preserve">В рамках данного мероприятия будет продолжена работа </w:t>
      </w:r>
      <w:proofErr w:type="gramStart"/>
      <w:r w:rsidRPr="008426C0">
        <w:rPr>
          <w:rFonts w:eastAsia="HiddenHorzOCR"/>
          <w:sz w:val="20"/>
          <w:szCs w:val="20"/>
        </w:rPr>
        <w:t>по</w:t>
      </w:r>
      <w:proofErr w:type="gramEnd"/>
      <w:r w:rsidRPr="008426C0">
        <w:rPr>
          <w:rFonts w:eastAsia="HiddenHorzOCR"/>
          <w:sz w:val="20"/>
          <w:szCs w:val="20"/>
        </w:rPr>
        <w:t>:</w:t>
      </w:r>
    </w:p>
    <w:p w:rsidR="008426C0" w:rsidRPr="008426C0" w:rsidRDefault="008426C0" w:rsidP="008426C0">
      <w:pPr>
        <w:autoSpaceDE w:val="0"/>
        <w:autoSpaceDN w:val="0"/>
        <w:adjustRightInd w:val="0"/>
        <w:ind w:firstLine="426"/>
        <w:jc w:val="both"/>
        <w:rPr>
          <w:rFonts w:eastAsia="HiddenHorzOCR"/>
          <w:sz w:val="20"/>
          <w:szCs w:val="20"/>
        </w:rPr>
      </w:pPr>
      <w:r w:rsidRPr="008426C0">
        <w:rPr>
          <w:rFonts w:eastAsia="HiddenHorzOCR"/>
          <w:sz w:val="20"/>
          <w:szCs w:val="20"/>
        </w:rPr>
        <w:t>организации и проведению Всероссийских спортивных соревнований среди обучающихся в образовательных организациях, в том числе, Президентских спортивных игр и Президентских состязаний;</w:t>
      </w:r>
    </w:p>
    <w:p w:rsidR="008426C0" w:rsidRPr="008426C0" w:rsidRDefault="008426C0" w:rsidP="008426C0">
      <w:pPr>
        <w:autoSpaceDE w:val="0"/>
        <w:autoSpaceDN w:val="0"/>
        <w:adjustRightInd w:val="0"/>
        <w:ind w:firstLine="426"/>
        <w:jc w:val="both"/>
        <w:rPr>
          <w:rFonts w:eastAsia="HiddenHorzOCR"/>
          <w:sz w:val="20"/>
          <w:szCs w:val="20"/>
        </w:rPr>
      </w:pPr>
      <w:r w:rsidRPr="008426C0">
        <w:rPr>
          <w:rFonts w:eastAsia="HiddenHorzOCR"/>
          <w:sz w:val="20"/>
          <w:szCs w:val="20"/>
        </w:rPr>
        <w:t>участию во Всероссийском конкурсе среди организаций общего образования на лучшую образовательную организацию, развивающую физическую культуру и спорт, «Олимпиада начинается в школе».</w:t>
      </w:r>
    </w:p>
    <w:p w:rsidR="008426C0" w:rsidRPr="008426C0" w:rsidRDefault="008426C0" w:rsidP="008426C0">
      <w:pPr>
        <w:autoSpaceDE w:val="0"/>
        <w:autoSpaceDN w:val="0"/>
        <w:adjustRightInd w:val="0"/>
        <w:ind w:firstLine="426"/>
        <w:jc w:val="both"/>
        <w:rPr>
          <w:rFonts w:eastAsia="HiddenHorzOCR"/>
          <w:sz w:val="20"/>
          <w:szCs w:val="20"/>
        </w:rPr>
      </w:pPr>
      <w:r w:rsidRPr="008426C0">
        <w:rPr>
          <w:rFonts w:eastAsia="HiddenHorzOCR"/>
          <w:sz w:val="20"/>
          <w:szCs w:val="20"/>
        </w:rPr>
        <w:t>Будет разрабатываться нормативно-правовое, учебно-методическое обеспечение физического воспитания в образовательных организациях общего образования.</w:t>
      </w:r>
    </w:p>
    <w:p w:rsidR="008426C0" w:rsidRPr="008426C0" w:rsidRDefault="008426C0" w:rsidP="008426C0">
      <w:pPr>
        <w:autoSpaceDE w:val="0"/>
        <w:autoSpaceDN w:val="0"/>
        <w:adjustRightInd w:val="0"/>
        <w:ind w:firstLine="426"/>
        <w:jc w:val="both"/>
        <w:rPr>
          <w:sz w:val="20"/>
          <w:szCs w:val="20"/>
        </w:rPr>
      </w:pPr>
      <w:r w:rsidRPr="008426C0">
        <w:rPr>
          <w:sz w:val="20"/>
          <w:szCs w:val="20"/>
        </w:rPr>
        <w:t>Исполнителем основного мероприятия</w:t>
      </w:r>
      <w:proofErr w:type="gramStart"/>
      <w:r w:rsidRPr="008426C0">
        <w:rPr>
          <w:sz w:val="20"/>
          <w:szCs w:val="20"/>
        </w:rPr>
        <w:t>.</w:t>
      </w:r>
      <w:proofErr w:type="gramEnd"/>
      <w:r w:rsidRPr="008426C0">
        <w:rPr>
          <w:sz w:val="20"/>
          <w:szCs w:val="20"/>
        </w:rPr>
        <w:t xml:space="preserve"> </w:t>
      </w:r>
      <w:proofErr w:type="gramStart"/>
      <w:r w:rsidRPr="008426C0">
        <w:rPr>
          <w:sz w:val="20"/>
          <w:szCs w:val="20"/>
        </w:rPr>
        <w:t>я</w:t>
      </w:r>
      <w:proofErr w:type="gramEnd"/>
      <w:r w:rsidRPr="008426C0">
        <w:rPr>
          <w:sz w:val="20"/>
          <w:szCs w:val="20"/>
        </w:rPr>
        <w:t xml:space="preserve">вляется – отдел образования Администрации Льговского района Курской области. </w:t>
      </w:r>
    </w:p>
    <w:p w:rsidR="008426C0" w:rsidRPr="008426C0" w:rsidRDefault="008426C0" w:rsidP="008426C0">
      <w:pPr>
        <w:autoSpaceDE w:val="0"/>
        <w:autoSpaceDN w:val="0"/>
        <w:adjustRightInd w:val="0"/>
        <w:ind w:firstLine="426"/>
        <w:jc w:val="both"/>
        <w:rPr>
          <w:rFonts w:eastAsia="HiddenHorzOCR"/>
          <w:sz w:val="20"/>
          <w:szCs w:val="20"/>
        </w:rPr>
      </w:pPr>
      <w:r w:rsidRPr="008426C0">
        <w:rPr>
          <w:rFonts w:eastAsia="HiddenHorzOCR"/>
          <w:sz w:val="20"/>
          <w:szCs w:val="20"/>
        </w:rPr>
        <w:lastRenderedPageBreak/>
        <w:t>Мероприятие «Выявление и поддержка одаренных  детей» направлено на создание условий для развития молодых талантов и детей с высокой мотивацией к обучению как важного условия повышения качества человеческого капитала страны.</w:t>
      </w:r>
    </w:p>
    <w:p w:rsidR="008426C0" w:rsidRPr="008426C0" w:rsidRDefault="008426C0" w:rsidP="008426C0">
      <w:pPr>
        <w:autoSpaceDE w:val="0"/>
        <w:autoSpaceDN w:val="0"/>
        <w:adjustRightInd w:val="0"/>
        <w:ind w:firstLine="426"/>
        <w:jc w:val="both"/>
        <w:rPr>
          <w:rFonts w:eastAsia="HiddenHorzOCR"/>
          <w:sz w:val="20"/>
          <w:szCs w:val="20"/>
        </w:rPr>
      </w:pPr>
      <w:proofErr w:type="gramStart"/>
      <w:r w:rsidRPr="008426C0">
        <w:rPr>
          <w:rFonts w:eastAsia="HiddenHorzOCR"/>
          <w:sz w:val="20"/>
          <w:szCs w:val="20"/>
        </w:rPr>
        <w:t>В рамках данного мероприятия будет продолжено финансовое обеспечение, методическое и информационное сопровождение  традиционных  мероприятий, связанных с выявлением и поддержкой талантливых детей: системы проведения предметных олимпиад, соревнований и творческих конкурсов на региональном и федеральном уровнях, государственной поддержки талантливой молодежи в возрасте от 12 до 25 лет  именными стипендиями и премиями Главы Льговского района.</w:t>
      </w:r>
      <w:proofErr w:type="gramEnd"/>
    </w:p>
    <w:p w:rsidR="008426C0" w:rsidRPr="008426C0" w:rsidRDefault="008426C0" w:rsidP="008426C0">
      <w:pPr>
        <w:autoSpaceDE w:val="0"/>
        <w:autoSpaceDN w:val="0"/>
        <w:adjustRightInd w:val="0"/>
        <w:ind w:firstLine="426"/>
        <w:jc w:val="both"/>
        <w:rPr>
          <w:rFonts w:eastAsia="HiddenHorzOCR"/>
          <w:sz w:val="20"/>
          <w:szCs w:val="20"/>
        </w:rPr>
      </w:pPr>
      <w:r w:rsidRPr="008426C0">
        <w:rPr>
          <w:rFonts w:eastAsia="HiddenHorzOCR"/>
          <w:sz w:val="20"/>
          <w:szCs w:val="20"/>
        </w:rPr>
        <w:t>Будет обеспечена поддержка проведения всероссийской олимпиады школьников и учебно-тренировочных сборов по подготовке кандидатов для участия в заключительном этапе всероссийской олимпиады школьников по общеобразовательным предметам, а также олимпиад школьников в части их экспертно-методического сопровождения.</w:t>
      </w:r>
    </w:p>
    <w:p w:rsidR="008426C0" w:rsidRPr="008426C0" w:rsidRDefault="008426C0" w:rsidP="008426C0">
      <w:pPr>
        <w:autoSpaceDE w:val="0"/>
        <w:autoSpaceDN w:val="0"/>
        <w:adjustRightInd w:val="0"/>
        <w:ind w:firstLine="426"/>
        <w:jc w:val="both"/>
        <w:rPr>
          <w:rFonts w:eastAsia="HiddenHorzOCR"/>
          <w:sz w:val="20"/>
          <w:szCs w:val="20"/>
        </w:rPr>
      </w:pPr>
      <w:proofErr w:type="gramStart"/>
      <w:r w:rsidRPr="008426C0">
        <w:rPr>
          <w:rFonts w:eastAsia="HiddenHorzOCR"/>
          <w:sz w:val="20"/>
          <w:szCs w:val="20"/>
        </w:rPr>
        <w:t>Наряду с поддержкой интеллектуально одаренных детей будет развиваться система выявления и поддержки талантливых и одаренных детей в творческой (художественной, музыкальной), социальной, научно-технической, спортивно-технической областях.</w:t>
      </w:r>
      <w:proofErr w:type="gramEnd"/>
    </w:p>
    <w:p w:rsidR="008426C0" w:rsidRPr="008426C0" w:rsidRDefault="008426C0" w:rsidP="008426C0">
      <w:pPr>
        <w:autoSpaceDE w:val="0"/>
        <w:autoSpaceDN w:val="0"/>
        <w:adjustRightInd w:val="0"/>
        <w:ind w:firstLine="426"/>
        <w:jc w:val="both"/>
        <w:rPr>
          <w:rFonts w:eastAsia="HiddenHorzOCR"/>
          <w:sz w:val="20"/>
          <w:szCs w:val="20"/>
        </w:rPr>
      </w:pPr>
      <w:r w:rsidRPr="008426C0">
        <w:rPr>
          <w:rFonts w:eastAsia="HiddenHorzOCR"/>
          <w:sz w:val="20"/>
          <w:szCs w:val="20"/>
        </w:rPr>
        <w:t>Будет обеспечена поддержка образовательных организаций и педагогов, успешно реализующих программы выявления и поддержки молодых талантов, обучения детей с высоким уровнем мотивации к обучению.</w:t>
      </w:r>
    </w:p>
    <w:p w:rsidR="008426C0" w:rsidRPr="008426C0" w:rsidRDefault="008426C0" w:rsidP="008426C0">
      <w:pPr>
        <w:autoSpaceDE w:val="0"/>
        <w:autoSpaceDN w:val="0"/>
        <w:adjustRightInd w:val="0"/>
        <w:ind w:firstLine="426"/>
        <w:jc w:val="both"/>
        <w:rPr>
          <w:sz w:val="20"/>
          <w:szCs w:val="20"/>
        </w:rPr>
      </w:pPr>
      <w:r w:rsidRPr="008426C0">
        <w:rPr>
          <w:sz w:val="20"/>
          <w:szCs w:val="20"/>
        </w:rPr>
        <w:t xml:space="preserve">Исполнителями основного мероприятия являются – отдел образования Администрации Льговского района Курской области, отдел культуры, молодежной политики, физической культуры и спорта Администрации Льговского района Курской области. </w:t>
      </w:r>
    </w:p>
    <w:p w:rsidR="008426C0" w:rsidRPr="008426C0" w:rsidRDefault="008426C0" w:rsidP="008426C0">
      <w:pPr>
        <w:autoSpaceDE w:val="0"/>
        <w:autoSpaceDN w:val="0"/>
        <w:adjustRightInd w:val="0"/>
        <w:ind w:firstLine="426"/>
        <w:jc w:val="both"/>
        <w:rPr>
          <w:rFonts w:eastAsia="HiddenHorzOCR"/>
          <w:sz w:val="20"/>
          <w:szCs w:val="20"/>
        </w:rPr>
      </w:pPr>
      <w:r w:rsidRPr="008426C0">
        <w:rPr>
          <w:rFonts w:eastAsia="HiddenHorzOCR"/>
          <w:sz w:val="20"/>
          <w:szCs w:val="20"/>
        </w:rPr>
        <w:t xml:space="preserve">Мероприятие «Развитие кадрового потенциала системы дополнительного образования детей»  направлено на повышение социального престижа и привлекательности педагогической профессии, уровня квалификации преподавательских кадров, стимулирование педагогов к повышению качества деятельности и непрерывному профессионального развитию. </w:t>
      </w:r>
    </w:p>
    <w:p w:rsidR="008426C0" w:rsidRPr="008426C0" w:rsidRDefault="008426C0" w:rsidP="008426C0">
      <w:pPr>
        <w:autoSpaceDE w:val="0"/>
        <w:autoSpaceDN w:val="0"/>
        <w:adjustRightInd w:val="0"/>
        <w:ind w:firstLine="426"/>
        <w:jc w:val="both"/>
        <w:rPr>
          <w:rFonts w:eastAsia="HiddenHorzOCR"/>
          <w:sz w:val="20"/>
          <w:szCs w:val="20"/>
        </w:rPr>
      </w:pPr>
      <w:proofErr w:type="gramStart"/>
      <w:r w:rsidRPr="008426C0">
        <w:rPr>
          <w:rFonts w:eastAsia="HiddenHorzOCR"/>
          <w:sz w:val="20"/>
          <w:szCs w:val="20"/>
        </w:rPr>
        <w:t>В рамках этого мероприятия будет решаться задача формирования эффективного контракта с педагогами в сфере дополнительного образования детей через: повышение заработной платы педагогических работников, введение стандартов профессиональной деятельности педагогических работников и руководителей образовательных организаций, систем аттестации и оплаты труда, основанных на указанных стандартах, индивидуальных программ профессионального развития, создание новых возможностей для карьерного роста педагогов путем введения профессиональных педагогических степеней и статусов</w:t>
      </w:r>
      <w:proofErr w:type="gramEnd"/>
      <w:r w:rsidRPr="008426C0">
        <w:rPr>
          <w:rFonts w:eastAsia="HiddenHorzOCR"/>
          <w:sz w:val="20"/>
          <w:szCs w:val="20"/>
        </w:rPr>
        <w:t>, связанных с расширенными областями деятельности (наставничество, исследования, экспертиза), создание условий для академической мобильности.</w:t>
      </w:r>
    </w:p>
    <w:p w:rsidR="008426C0" w:rsidRPr="008426C0" w:rsidRDefault="008426C0" w:rsidP="008426C0">
      <w:pPr>
        <w:autoSpaceDE w:val="0"/>
        <w:autoSpaceDN w:val="0"/>
        <w:adjustRightInd w:val="0"/>
        <w:ind w:firstLine="426"/>
        <w:jc w:val="both"/>
        <w:rPr>
          <w:rFonts w:eastAsia="HiddenHorzOCR"/>
          <w:sz w:val="20"/>
          <w:szCs w:val="20"/>
        </w:rPr>
      </w:pPr>
      <w:r w:rsidRPr="008426C0">
        <w:rPr>
          <w:rFonts w:eastAsia="HiddenHorzOCR"/>
          <w:sz w:val="20"/>
          <w:szCs w:val="20"/>
        </w:rPr>
        <w:t xml:space="preserve">В результате реализации данного мероприятия: будет завершен переход к эффективному контракту в сфере дополнительного образования детей: средняя заработная плата педагогических работников организаций дополнительного образования детей составит не менее 100 процентов к средней заработной плате в экономике субъекта. </w:t>
      </w:r>
    </w:p>
    <w:p w:rsidR="008426C0" w:rsidRPr="008426C0" w:rsidRDefault="008426C0" w:rsidP="008426C0">
      <w:pPr>
        <w:autoSpaceDE w:val="0"/>
        <w:autoSpaceDN w:val="0"/>
        <w:adjustRightInd w:val="0"/>
        <w:ind w:firstLine="426"/>
        <w:jc w:val="both"/>
        <w:rPr>
          <w:sz w:val="20"/>
          <w:szCs w:val="20"/>
        </w:rPr>
      </w:pPr>
      <w:r w:rsidRPr="008426C0">
        <w:rPr>
          <w:sz w:val="20"/>
          <w:szCs w:val="20"/>
        </w:rPr>
        <w:t xml:space="preserve">Исполнителем основного мероприятия является – отдел образования Администрации Льговского района Курской области. </w:t>
      </w:r>
    </w:p>
    <w:p w:rsidR="008426C0" w:rsidRPr="008426C0" w:rsidRDefault="008426C0" w:rsidP="008426C0">
      <w:pPr>
        <w:autoSpaceDE w:val="0"/>
        <w:autoSpaceDN w:val="0"/>
        <w:adjustRightInd w:val="0"/>
        <w:ind w:firstLine="426"/>
        <w:jc w:val="both"/>
        <w:rPr>
          <w:rFonts w:eastAsia="HiddenHorzOCR"/>
          <w:sz w:val="20"/>
          <w:szCs w:val="20"/>
        </w:rPr>
      </w:pPr>
      <w:r w:rsidRPr="008426C0">
        <w:rPr>
          <w:rFonts w:eastAsia="HiddenHorzOCR"/>
          <w:sz w:val="20"/>
          <w:szCs w:val="20"/>
        </w:rPr>
        <w:t xml:space="preserve">Мероприятие «Духовно-нравственное воспитание детей и молодежи» направлено </w:t>
      </w:r>
      <w:proofErr w:type="gramStart"/>
      <w:r w:rsidRPr="008426C0">
        <w:rPr>
          <w:rFonts w:eastAsia="HiddenHorzOCR"/>
          <w:sz w:val="20"/>
          <w:szCs w:val="20"/>
        </w:rPr>
        <w:t>на</w:t>
      </w:r>
      <w:proofErr w:type="gramEnd"/>
      <w:r w:rsidRPr="008426C0">
        <w:rPr>
          <w:rFonts w:eastAsia="HiddenHorzOCR"/>
          <w:sz w:val="20"/>
          <w:szCs w:val="20"/>
        </w:rPr>
        <w:t>:</w:t>
      </w:r>
    </w:p>
    <w:p w:rsidR="008426C0" w:rsidRPr="008426C0" w:rsidRDefault="008426C0" w:rsidP="008426C0">
      <w:pPr>
        <w:spacing w:line="100" w:lineRule="atLeast"/>
        <w:ind w:firstLine="426"/>
        <w:jc w:val="both"/>
        <w:rPr>
          <w:sz w:val="20"/>
          <w:szCs w:val="20"/>
        </w:rPr>
      </w:pPr>
      <w:r w:rsidRPr="008426C0">
        <w:rPr>
          <w:sz w:val="20"/>
          <w:szCs w:val="20"/>
        </w:rPr>
        <w:t>- создание инновационных воспитательных систем в образовательных организациях региона, направленных на социально-педагогическую поддержку становления и развития высоконравственного, ответственного, творческого, инициативного, компетентного гражданина России, готового к защите высоких нравственных идеалов традиционной культуры нашей Родины, к жизни в высокотехнологичном, конкурентном мире;</w:t>
      </w:r>
    </w:p>
    <w:p w:rsidR="008426C0" w:rsidRPr="008426C0" w:rsidRDefault="008426C0" w:rsidP="008426C0">
      <w:pPr>
        <w:autoSpaceDE w:val="0"/>
        <w:autoSpaceDN w:val="0"/>
        <w:adjustRightInd w:val="0"/>
        <w:ind w:firstLine="426"/>
        <w:jc w:val="both"/>
        <w:rPr>
          <w:rFonts w:eastAsia="HiddenHorzOCR"/>
          <w:sz w:val="20"/>
          <w:szCs w:val="20"/>
        </w:rPr>
      </w:pPr>
      <w:r w:rsidRPr="008426C0">
        <w:rPr>
          <w:rFonts w:eastAsia="HiddenHorzOCR"/>
          <w:sz w:val="20"/>
          <w:szCs w:val="20"/>
        </w:rPr>
        <w:t>- обеспечение готовности педагогических работников к деятельности по формированию духовно-нравственных качеств личности, способной противостоять негативным факторам современного общества (формирование духовно-нравственного иммунитета) и выстраивать свою жизнь на основе традиционных российских духовно-нравственных ценностей;</w:t>
      </w:r>
    </w:p>
    <w:p w:rsidR="008426C0" w:rsidRPr="008426C0" w:rsidRDefault="008426C0" w:rsidP="008426C0">
      <w:pPr>
        <w:autoSpaceDE w:val="0"/>
        <w:autoSpaceDN w:val="0"/>
        <w:adjustRightInd w:val="0"/>
        <w:ind w:firstLine="426"/>
        <w:jc w:val="both"/>
        <w:rPr>
          <w:rFonts w:eastAsia="HiddenHorzOCR"/>
          <w:sz w:val="20"/>
          <w:szCs w:val="20"/>
        </w:rPr>
      </w:pPr>
      <w:r w:rsidRPr="008426C0">
        <w:rPr>
          <w:rFonts w:eastAsia="HiddenHorzOCR"/>
          <w:sz w:val="20"/>
          <w:szCs w:val="20"/>
        </w:rPr>
        <w:t xml:space="preserve">- формирование гражданско-патриотического сознания и самосознания подрастающего поколения, </w:t>
      </w:r>
      <w:r w:rsidRPr="008426C0">
        <w:rPr>
          <w:sz w:val="20"/>
          <w:szCs w:val="20"/>
        </w:rPr>
        <w:t xml:space="preserve">социальной активности посредством включения </w:t>
      </w:r>
      <w:proofErr w:type="gramStart"/>
      <w:r w:rsidRPr="008426C0">
        <w:rPr>
          <w:sz w:val="20"/>
          <w:szCs w:val="20"/>
        </w:rPr>
        <w:t>обучающихся</w:t>
      </w:r>
      <w:proofErr w:type="gramEnd"/>
      <w:r w:rsidRPr="008426C0">
        <w:rPr>
          <w:sz w:val="20"/>
          <w:szCs w:val="20"/>
        </w:rPr>
        <w:t xml:space="preserve"> в разнообразные социально востребованные сферы деятельности и актуальные для региона и страны проекты</w:t>
      </w:r>
      <w:r w:rsidRPr="008426C0">
        <w:rPr>
          <w:rFonts w:eastAsia="HiddenHorzOCR"/>
          <w:sz w:val="20"/>
          <w:szCs w:val="20"/>
        </w:rPr>
        <w:t>;</w:t>
      </w:r>
    </w:p>
    <w:p w:rsidR="008426C0" w:rsidRPr="008426C0" w:rsidRDefault="008426C0" w:rsidP="008426C0">
      <w:pPr>
        <w:ind w:firstLine="426"/>
        <w:jc w:val="both"/>
        <w:rPr>
          <w:sz w:val="20"/>
          <w:szCs w:val="20"/>
        </w:rPr>
      </w:pPr>
      <w:r w:rsidRPr="008426C0">
        <w:rPr>
          <w:sz w:val="20"/>
          <w:szCs w:val="20"/>
        </w:rPr>
        <w:t>- создание образовательно-развивающей среды, способствующей   пониманию нравственных устоев общества,</w:t>
      </w:r>
      <w:r w:rsidRPr="008426C0">
        <w:rPr>
          <w:rFonts w:eastAsia="HiddenHorzOCR"/>
          <w:sz w:val="20"/>
          <w:szCs w:val="20"/>
        </w:rPr>
        <w:t xml:space="preserve"> освоению традиционного образа жизни (человека, семьянина, гражданина), приобщению к ценностям  отечественной культуры, их приумножению</w:t>
      </w:r>
      <w:r w:rsidRPr="008426C0">
        <w:rPr>
          <w:sz w:val="20"/>
          <w:szCs w:val="20"/>
        </w:rPr>
        <w:t xml:space="preserve"> с учетом конфессиональной региональной специфики и в соответствии с государственной политикой в области образования</w:t>
      </w:r>
      <w:r w:rsidRPr="008426C0">
        <w:rPr>
          <w:rFonts w:eastAsia="HiddenHorzOCR"/>
          <w:sz w:val="20"/>
          <w:szCs w:val="20"/>
        </w:rPr>
        <w:t xml:space="preserve">; </w:t>
      </w:r>
    </w:p>
    <w:p w:rsidR="008426C0" w:rsidRPr="008426C0" w:rsidRDefault="008426C0" w:rsidP="008426C0">
      <w:pPr>
        <w:spacing w:line="100" w:lineRule="atLeast"/>
        <w:ind w:firstLine="426"/>
        <w:jc w:val="both"/>
        <w:rPr>
          <w:sz w:val="20"/>
          <w:szCs w:val="20"/>
        </w:rPr>
      </w:pPr>
      <w:r w:rsidRPr="008426C0">
        <w:rPr>
          <w:sz w:val="20"/>
          <w:szCs w:val="20"/>
        </w:rPr>
        <w:t>- разработку и реализацию новых моделей организационной культуры образовательных учреждений, направленных на формирование готовности и способности педагогов, обучающихся и их семей  к духовному развитию, нравственному самосовершенствованию, самооценке, пониманию смысла своей жизни, индивидуально ответственному поведению;</w:t>
      </w:r>
    </w:p>
    <w:p w:rsidR="008426C0" w:rsidRPr="008426C0" w:rsidRDefault="008426C0" w:rsidP="008426C0">
      <w:pPr>
        <w:spacing w:line="100" w:lineRule="atLeast"/>
        <w:ind w:firstLine="426"/>
        <w:jc w:val="both"/>
        <w:rPr>
          <w:sz w:val="20"/>
          <w:szCs w:val="20"/>
        </w:rPr>
      </w:pPr>
      <w:r w:rsidRPr="008426C0">
        <w:rPr>
          <w:sz w:val="20"/>
          <w:szCs w:val="20"/>
        </w:rPr>
        <w:t>- модернизацию и инновационное развитие форм духовно-нравственного воспитания при сохранении традиционных подходов к воспитанию, а также признания высокой роли отечественной педагогики, духовного наследия в развитии российской школы;</w:t>
      </w:r>
    </w:p>
    <w:p w:rsidR="008426C0" w:rsidRPr="008426C0" w:rsidRDefault="008426C0" w:rsidP="008426C0">
      <w:pPr>
        <w:suppressAutoHyphens/>
        <w:spacing w:line="100" w:lineRule="atLeast"/>
        <w:ind w:firstLine="426"/>
        <w:jc w:val="both"/>
        <w:rPr>
          <w:kern w:val="1"/>
          <w:sz w:val="20"/>
          <w:szCs w:val="20"/>
          <w:lang w:eastAsia="ar-SA"/>
        </w:rPr>
      </w:pPr>
      <w:r w:rsidRPr="008426C0">
        <w:rPr>
          <w:kern w:val="1"/>
          <w:sz w:val="20"/>
          <w:szCs w:val="20"/>
          <w:lang w:eastAsia="ar-SA"/>
        </w:rPr>
        <w:lastRenderedPageBreak/>
        <w:t xml:space="preserve">- развитие сетевого социального партнёрства между образовательными организациями, органами управления образованием, общественными и религиозными организациями, учреждениями культуры и спорта и другими заинтересованными сторонами в реализации совместных проектов, основанных на прогнозе образовательных потребностей на ближайшую и длительную перспективу; </w:t>
      </w:r>
    </w:p>
    <w:p w:rsidR="008426C0" w:rsidRPr="008426C0" w:rsidRDefault="008426C0" w:rsidP="008426C0">
      <w:pPr>
        <w:tabs>
          <w:tab w:val="left" w:pos="0"/>
          <w:tab w:val="left" w:pos="1134"/>
        </w:tabs>
        <w:ind w:firstLine="426"/>
        <w:contextualSpacing/>
        <w:jc w:val="both"/>
        <w:rPr>
          <w:sz w:val="20"/>
          <w:szCs w:val="20"/>
          <w:lang w:eastAsia="en-US"/>
        </w:rPr>
      </w:pPr>
      <w:proofErr w:type="gramStart"/>
      <w:r w:rsidRPr="008426C0">
        <w:rPr>
          <w:bCs/>
          <w:sz w:val="20"/>
          <w:szCs w:val="20"/>
          <w:lang w:eastAsia="en-US"/>
        </w:rPr>
        <w:t>- создание нормативно-правовых, организационных, психолого-педагогических условий эффективного взаимодействия семьи, образовательных, религиозных, общественных организаций в вопросах формирования готовности у обучающихся к сохранению и приумножению духовного наследия нашего народа;</w:t>
      </w:r>
      <w:proofErr w:type="gramEnd"/>
    </w:p>
    <w:p w:rsidR="008426C0" w:rsidRPr="008426C0" w:rsidRDefault="008426C0" w:rsidP="008426C0">
      <w:pPr>
        <w:tabs>
          <w:tab w:val="left" w:pos="0"/>
        </w:tabs>
        <w:ind w:firstLine="426"/>
        <w:contextualSpacing/>
        <w:jc w:val="both"/>
        <w:rPr>
          <w:sz w:val="20"/>
          <w:szCs w:val="20"/>
          <w:lang w:eastAsia="en-US"/>
        </w:rPr>
      </w:pPr>
      <w:r w:rsidRPr="008426C0">
        <w:rPr>
          <w:sz w:val="20"/>
          <w:szCs w:val="20"/>
          <w:lang w:eastAsia="en-US"/>
        </w:rPr>
        <w:t>- разработку инновационных форм, методов подготовки педагогических работников к реализации программ духовно-нравственного развития и воспитания на основе персонифицированной модульно-накопительной системы повышения квалификации с использованием дистанционных образовательных технологий;</w:t>
      </w:r>
    </w:p>
    <w:p w:rsidR="008426C0" w:rsidRPr="008426C0" w:rsidRDefault="008426C0" w:rsidP="008426C0">
      <w:pPr>
        <w:autoSpaceDE w:val="0"/>
        <w:autoSpaceDN w:val="0"/>
        <w:adjustRightInd w:val="0"/>
        <w:ind w:firstLine="426"/>
        <w:jc w:val="both"/>
        <w:rPr>
          <w:sz w:val="20"/>
          <w:szCs w:val="20"/>
        </w:rPr>
      </w:pPr>
      <w:r w:rsidRPr="008426C0">
        <w:rPr>
          <w:sz w:val="20"/>
          <w:szCs w:val="20"/>
        </w:rPr>
        <w:t>- реализацию комплексного и систематического информационного сопровождения процесса и результатов духовно-нравственного воспитания детей и молодежи, обеспечение доступности информации всем субъектам системы образования, в том числе посредством региональных информационных ресурсов в сети Интернет.</w:t>
      </w:r>
    </w:p>
    <w:p w:rsidR="008426C0" w:rsidRPr="008426C0" w:rsidRDefault="008426C0" w:rsidP="008426C0">
      <w:pPr>
        <w:autoSpaceDE w:val="0"/>
        <w:autoSpaceDN w:val="0"/>
        <w:adjustRightInd w:val="0"/>
        <w:ind w:firstLine="426"/>
        <w:jc w:val="both"/>
        <w:rPr>
          <w:rFonts w:eastAsia="HiddenHorzOCR"/>
          <w:sz w:val="20"/>
          <w:szCs w:val="20"/>
        </w:rPr>
      </w:pPr>
      <w:r w:rsidRPr="008426C0">
        <w:rPr>
          <w:rFonts w:eastAsia="HiddenHorzOCR"/>
          <w:sz w:val="20"/>
          <w:szCs w:val="20"/>
        </w:rPr>
        <w:t xml:space="preserve">Мероприятие  предусматривает последовательное  развитие в Льговском районе Курской области системы духовно-нравственного воспитания детей и молодежи на основе традиционных ценностей путем координации действий различных социальных институтов, ведомств и организаций. </w:t>
      </w:r>
    </w:p>
    <w:p w:rsidR="008426C0" w:rsidRPr="008426C0" w:rsidRDefault="008426C0" w:rsidP="008426C0">
      <w:pPr>
        <w:autoSpaceDE w:val="0"/>
        <w:autoSpaceDN w:val="0"/>
        <w:adjustRightInd w:val="0"/>
        <w:ind w:firstLine="426"/>
        <w:jc w:val="both"/>
        <w:rPr>
          <w:sz w:val="20"/>
          <w:szCs w:val="20"/>
        </w:rPr>
      </w:pPr>
      <w:r w:rsidRPr="008426C0">
        <w:rPr>
          <w:sz w:val="20"/>
          <w:szCs w:val="20"/>
        </w:rPr>
        <w:t xml:space="preserve">Исполнителем основного мероприятия является – отдел образования Администрации Льговского района Курской области. </w:t>
      </w:r>
    </w:p>
    <w:p w:rsidR="008426C0" w:rsidRPr="008426C0" w:rsidRDefault="008426C0" w:rsidP="008426C0">
      <w:pPr>
        <w:autoSpaceDE w:val="0"/>
        <w:autoSpaceDN w:val="0"/>
        <w:adjustRightInd w:val="0"/>
        <w:ind w:firstLine="426"/>
        <w:jc w:val="both"/>
        <w:rPr>
          <w:rFonts w:eastAsia="HiddenHorzOCR"/>
          <w:sz w:val="20"/>
          <w:szCs w:val="20"/>
        </w:rPr>
      </w:pPr>
      <w:r w:rsidRPr="008426C0">
        <w:rPr>
          <w:rFonts w:eastAsia="HiddenHorzOCR"/>
          <w:sz w:val="20"/>
          <w:szCs w:val="20"/>
        </w:rPr>
        <w:t>Мероприятие «</w:t>
      </w:r>
      <w:r w:rsidRPr="008426C0">
        <w:rPr>
          <w:sz w:val="20"/>
          <w:szCs w:val="20"/>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r w:rsidRPr="008426C0">
        <w:rPr>
          <w:rFonts w:eastAsia="HiddenHorzOCR"/>
          <w:sz w:val="20"/>
          <w:szCs w:val="20"/>
        </w:rPr>
        <w:t xml:space="preserve">» направлено </w:t>
      </w:r>
      <w:proofErr w:type="gramStart"/>
      <w:r w:rsidRPr="008426C0">
        <w:rPr>
          <w:rFonts w:eastAsia="HiddenHorzOCR"/>
          <w:sz w:val="20"/>
          <w:szCs w:val="20"/>
        </w:rPr>
        <w:t>на</w:t>
      </w:r>
      <w:proofErr w:type="gramEnd"/>
      <w:r w:rsidRPr="008426C0">
        <w:rPr>
          <w:rFonts w:eastAsia="HiddenHorzOCR"/>
          <w:sz w:val="20"/>
          <w:szCs w:val="20"/>
        </w:rPr>
        <w:t>:</w:t>
      </w:r>
    </w:p>
    <w:p w:rsidR="008426C0" w:rsidRPr="008426C0" w:rsidRDefault="008426C0" w:rsidP="008426C0">
      <w:pPr>
        <w:spacing w:line="100" w:lineRule="atLeast"/>
        <w:ind w:firstLine="426"/>
        <w:jc w:val="both"/>
        <w:rPr>
          <w:sz w:val="20"/>
          <w:szCs w:val="20"/>
        </w:rPr>
      </w:pPr>
      <w:r w:rsidRPr="008426C0">
        <w:rPr>
          <w:sz w:val="20"/>
          <w:szCs w:val="20"/>
        </w:rPr>
        <w:t>- создание новых мест в образовательных организациях различных типов для реализации дополнительных общеразвивающих программ всех направленностей</w:t>
      </w:r>
      <w:proofErr w:type="gramStart"/>
      <w:r w:rsidRPr="008426C0">
        <w:rPr>
          <w:sz w:val="20"/>
          <w:szCs w:val="20"/>
        </w:rPr>
        <w:t>.;</w:t>
      </w:r>
      <w:proofErr w:type="gramEnd"/>
    </w:p>
    <w:p w:rsidR="008426C0" w:rsidRPr="008426C0" w:rsidRDefault="008426C0" w:rsidP="008426C0">
      <w:pPr>
        <w:spacing w:line="288" w:lineRule="auto"/>
        <w:ind w:left="363"/>
        <w:jc w:val="both"/>
        <w:rPr>
          <w:iCs/>
          <w:sz w:val="20"/>
          <w:szCs w:val="20"/>
        </w:rPr>
      </w:pPr>
      <w:r w:rsidRPr="008426C0">
        <w:rPr>
          <w:iCs/>
          <w:sz w:val="20"/>
          <w:szCs w:val="20"/>
        </w:rPr>
        <w:t xml:space="preserve">Мероприятие «Обеспечение </w:t>
      </w:r>
      <w:proofErr w:type="gramStart"/>
      <w:r w:rsidRPr="008426C0">
        <w:rPr>
          <w:iCs/>
          <w:sz w:val="20"/>
          <w:szCs w:val="20"/>
        </w:rPr>
        <w:t>функционирования системы персонифицированного финансирования дополнительного образования детей</w:t>
      </w:r>
      <w:proofErr w:type="gramEnd"/>
      <w:r w:rsidRPr="008426C0">
        <w:rPr>
          <w:iCs/>
          <w:sz w:val="20"/>
          <w:szCs w:val="20"/>
        </w:rPr>
        <w:t>»:</w:t>
      </w:r>
    </w:p>
    <w:p w:rsidR="008426C0" w:rsidRPr="008426C0" w:rsidRDefault="008426C0" w:rsidP="008426C0">
      <w:pPr>
        <w:spacing w:line="288" w:lineRule="auto"/>
        <w:ind w:left="363"/>
        <w:jc w:val="both"/>
        <w:rPr>
          <w:sz w:val="20"/>
          <w:szCs w:val="20"/>
        </w:rPr>
      </w:pPr>
      <w:r w:rsidRPr="008426C0">
        <w:rPr>
          <w:iCs/>
          <w:sz w:val="20"/>
          <w:szCs w:val="20"/>
        </w:rPr>
        <w:t>- внедрение и обеспечение функционирования системы персонифицированного финансирования дополнительного образования детей,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w:t>
      </w:r>
    </w:p>
    <w:p w:rsidR="008426C0" w:rsidRPr="008426C0" w:rsidRDefault="008426C0" w:rsidP="008426C0">
      <w:pPr>
        <w:spacing w:line="100" w:lineRule="atLeast"/>
        <w:ind w:firstLine="284"/>
        <w:jc w:val="both"/>
        <w:rPr>
          <w:sz w:val="20"/>
          <w:szCs w:val="20"/>
        </w:rPr>
      </w:pPr>
      <w:r w:rsidRPr="008426C0">
        <w:rPr>
          <w:iCs/>
          <w:sz w:val="20"/>
          <w:szCs w:val="20"/>
        </w:rPr>
        <w:t>- методическое и информационное сопровождение исполнителей услуг дополнительного образования, независимо от их формы собственности, и иных участников системы персонифицированного финансирования дополнительного образования детей.</w:t>
      </w:r>
    </w:p>
    <w:p w:rsidR="008426C0" w:rsidRPr="008426C0" w:rsidRDefault="008426C0" w:rsidP="008426C0">
      <w:pPr>
        <w:autoSpaceDE w:val="0"/>
        <w:autoSpaceDN w:val="0"/>
        <w:adjustRightInd w:val="0"/>
        <w:ind w:firstLine="426"/>
        <w:jc w:val="both"/>
        <w:rPr>
          <w:sz w:val="20"/>
          <w:szCs w:val="20"/>
        </w:rPr>
      </w:pPr>
    </w:p>
    <w:p w:rsidR="008426C0" w:rsidRPr="008426C0" w:rsidRDefault="008426C0" w:rsidP="008426C0">
      <w:pPr>
        <w:autoSpaceDE w:val="0"/>
        <w:autoSpaceDN w:val="0"/>
        <w:adjustRightInd w:val="0"/>
        <w:ind w:firstLine="426"/>
        <w:jc w:val="center"/>
        <w:rPr>
          <w:b/>
          <w:sz w:val="20"/>
          <w:szCs w:val="20"/>
        </w:rPr>
      </w:pPr>
    </w:p>
    <w:p w:rsidR="008426C0" w:rsidRPr="008426C0" w:rsidRDefault="008426C0" w:rsidP="008426C0">
      <w:pPr>
        <w:numPr>
          <w:ilvl w:val="1"/>
          <w:numId w:val="7"/>
        </w:numPr>
        <w:tabs>
          <w:tab w:val="left" w:pos="567"/>
        </w:tabs>
        <w:autoSpaceDE w:val="0"/>
        <w:autoSpaceDN w:val="0"/>
        <w:adjustRightInd w:val="0"/>
        <w:ind w:left="0" w:firstLine="426"/>
        <w:jc w:val="center"/>
        <w:rPr>
          <w:rFonts w:eastAsia="HiddenHorzOCR"/>
          <w:b/>
          <w:sz w:val="20"/>
          <w:szCs w:val="20"/>
        </w:rPr>
      </w:pPr>
      <w:r w:rsidRPr="008426C0">
        <w:rPr>
          <w:b/>
          <w:sz w:val="20"/>
          <w:szCs w:val="20"/>
        </w:rPr>
        <w:t>Характеристика мер государственного регулирования</w:t>
      </w:r>
      <w:r w:rsidRPr="008426C0">
        <w:rPr>
          <w:rFonts w:eastAsia="HiddenHorzOCR"/>
          <w:sz w:val="20"/>
          <w:szCs w:val="20"/>
        </w:rPr>
        <w:t xml:space="preserve"> </w:t>
      </w:r>
      <w:r w:rsidRPr="008426C0">
        <w:rPr>
          <w:rFonts w:eastAsia="HiddenHorzOCR"/>
          <w:b/>
          <w:sz w:val="20"/>
          <w:szCs w:val="20"/>
        </w:rPr>
        <w:t>подпрограммы 3</w:t>
      </w:r>
    </w:p>
    <w:p w:rsidR="008426C0" w:rsidRPr="008426C0" w:rsidRDefault="008426C0" w:rsidP="008426C0">
      <w:pPr>
        <w:autoSpaceDE w:val="0"/>
        <w:autoSpaceDN w:val="0"/>
        <w:adjustRightInd w:val="0"/>
        <w:ind w:firstLine="426"/>
        <w:jc w:val="center"/>
        <w:rPr>
          <w:b/>
          <w:sz w:val="20"/>
          <w:szCs w:val="20"/>
        </w:rPr>
      </w:pPr>
    </w:p>
    <w:p w:rsidR="008426C0" w:rsidRPr="008426C0" w:rsidRDefault="008426C0" w:rsidP="008426C0">
      <w:pPr>
        <w:autoSpaceDE w:val="0"/>
        <w:autoSpaceDN w:val="0"/>
        <w:adjustRightInd w:val="0"/>
        <w:ind w:right="-1" w:firstLine="426"/>
        <w:jc w:val="both"/>
        <w:rPr>
          <w:bCs/>
          <w:sz w:val="20"/>
          <w:szCs w:val="20"/>
        </w:rPr>
      </w:pPr>
      <w:r w:rsidRPr="008426C0">
        <w:rPr>
          <w:bCs/>
          <w:sz w:val="20"/>
          <w:szCs w:val="20"/>
        </w:rPr>
        <w:t xml:space="preserve">В рамках подпрограммы  3 меры государственного регулирования не предусмотрены. </w:t>
      </w:r>
    </w:p>
    <w:p w:rsidR="008426C0" w:rsidRPr="008426C0" w:rsidRDefault="008426C0" w:rsidP="008426C0">
      <w:pPr>
        <w:autoSpaceDE w:val="0"/>
        <w:autoSpaceDN w:val="0"/>
        <w:adjustRightInd w:val="0"/>
        <w:ind w:firstLine="426"/>
        <w:jc w:val="center"/>
        <w:rPr>
          <w:b/>
          <w:sz w:val="20"/>
          <w:szCs w:val="20"/>
        </w:rPr>
      </w:pPr>
    </w:p>
    <w:p w:rsidR="008426C0" w:rsidRPr="008426C0" w:rsidRDefault="008426C0" w:rsidP="008426C0">
      <w:pPr>
        <w:autoSpaceDE w:val="0"/>
        <w:autoSpaceDN w:val="0"/>
        <w:adjustRightInd w:val="0"/>
        <w:ind w:firstLine="426"/>
        <w:jc w:val="center"/>
        <w:rPr>
          <w:b/>
          <w:sz w:val="20"/>
          <w:szCs w:val="20"/>
        </w:rPr>
      </w:pPr>
      <w:r w:rsidRPr="008426C0">
        <w:rPr>
          <w:b/>
          <w:sz w:val="20"/>
          <w:szCs w:val="20"/>
        </w:rPr>
        <w:t>3.5. Прогноз сводных показателей муниципальных заданий по этапам реализации подпрограммы 3</w:t>
      </w:r>
    </w:p>
    <w:p w:rsidR="008426C0" w:rsidRPr="008426C0" w:rsidRDefault="008426C0" w:rsidP="008426C0">
      <w:pPr>
        <w:autoSpaceDE w:val="0"/>
        <w:autoSpaceDN w:val="0"/>
        <w:adjustRightInd w:val="0"/>
        <w:ind w:firstLine="426"/>
        <w:jc w:val="both"/>
        <w:rPr>
          <w:rFonts w:eastAsia="HiddenHorzOCR"/>
          <w:sz w:val="20"/>
          <w:szCs w:val="20"/>
        </w:rPr>
      </w:pPr>
    </w:p>
    <w:p w:rsidR="008426C0" w:rsidRPr="008426C0" w:rsidRDefault="008426C0" w:rsidP="008426C0">
      <w:pPr>
        <w:autoSpaceDE w:val="0"/>
        <w:autoSpaceDN w:val="0"/>
        <w:adjustRightInd w:val="0"/>
        <w:ind w:firstLine="426"/>
        <w:jc w:val="both"/>
        <w:rPr>
          <w:rFonts w:eastAsia="HiddenHorzOCR"/>
          <w:sz w:val="20"/>
          <w:szCs w:val="20"/>
        </w:rPr>
      </w:pPr>
      <w:r w:rsidRPr="008426C0">
        <w:rPr>
          <w:rFonts w:eastAsia="HiddenHorzOCR"/>
          <w:sz w:val="20"/>
          <w:szCs w:val="20"/>
        </w:rPr>
        <w:t xml:space="preserve">В настоящее время отдел образования Администрации Льговского района Курской </w:t>
      </w:r>
      <w:proofErr w:type="gramStart"/>
      <w:r w:rsidRPr="008426C0">
        <w:rPr>
          <w:rFonts w:eastAsia="HiddenHorzOCR"/>
          <w:sz w:val="20"/>
          <w:szCs w:val="20"/>
        </w:rPr>
        <w:t>области</w:t>
      </w:r>
      <w:proofErr w:type="gramEnd"/>
      <w:r w:rsidRPr="008426C0">
        <w:rPr>
          <w:rFonts w:eastAsia="HiddenHorzOCR"/>
          <w:sz w:val="20"/>
          <w:szCs w:val="20"/>
        </w:rPr>
        <w:t xml:space="preserve"> являющийся ответственным исполнителем подпрограммы 3, имеет 1 подведомственную организацию дополнительного образования детей.</w:t>
      </w:r>
    </w:p>
    <w:p w:rsidR="008426C0" w:rsidRPr="008426C0" w:rsidRDefault="008426C0" w:rsidP="008426C0">
      <w:pPr>
        <w:autoSpaceDE w:val="0"/>
        <w:autoSpaceDN w:val="0"/>
        <w:adjustRightInd w:val="0"/>
        <w:ind w:firstLine="426"/>
        <w:jc w:val="both"/>
        <w:rPr>
          <w:rFonts w:eastAsia="HiddenHorzOCR"/>
          <w:sz w:val="20"/>
          <w:szCs w:val="20"/>
        </w:rPr>
      </w:pPr>
      <w:r w:rsidRPr="008426C0">
        <w:rPr>
          <w:rFonts w:eastAsia="HiddenHorzOCR"/>
          <w:sz w:val="20"/>
          <w:szCs w:val="20"/>
        </w:rPr>
        <w:t xml:space="preserve">В рамках подпрограммы 3 будут обеспечены формирование и реализация муниципальных заданий на реализацию образовательных программ дополнительного образования детей за счет средств районного бюджета. </w:t>
      </w:r>
    </w:p>
    <w:p w:rsidR="008426C0" w:rsidRPr="008426C0" w:rsidRDefault="008426C0" w:rsidP="008426C0">
      <w:pPr>
        <w:autoSpaceDE w:val="0"/>
        <w:autoSpaceDN w:val="0"/>
        <w:adjustRightInd w:val="0"/>
        <w:ind w:firstLine="426"/>
        <w:jc w:val="both"/>
        <w:rPr>
          <w:b/>
          <w:sz w:val="20"/>
          <w:szCs w:val="20"/>
        </w:rPr>
      </w:pPr>
    </w:p>
    <w:p w:rsidR="008426C0" w:rsidRPr="008426C0" w:rsidRDefault="008426C0" w:rsidP="008426C0">
      <w:pPr>
        <w:autoSpaceDE w:val="0"/>
        <w:autoSpaceDN w:val="0"/>
        <w:adjustRightInd w:val="0"/>
        <w:ind w:firstLine="426"/>
        <w:jc w:val="center"/>
        <w:rPr>
          <w:b/>
          <w:bCs/>
          <w:color w:val="000000"/>
          <w:sz w:val="20"/>
          <w:szCs w:val="20"/>
        </w:rPr>
      </w:pPr>
      <w:r w:rsidRPr="008426C0">
        <w:rPr>
          <w:b/>
          <w:sz w:val="20"/>
          <w:szCs w:val="20"/>
        </w:rPr>
        <w:t xml:space="preserve">3.6. </w:t>
      </w:r>
      <w:r w:rsidRPr="008426C0">
        <w:rPr>
          <w:b/>
          <w:bCs/>
          <w:color w:val="000000"/>
          <w:sz w:val="20"/>
          <w:szCs w:val="20"/>
        </w:rPr>
        <w:t>Характеристика основных мероприятий подпрограммы 3</w:t>
      </w:r>
    </w:p>
    <w:p w:rsidR="008426C0" w:rsidRPr="008426C0" w:rsidRDefault="008426C0" w:rsidP="008426C0">
      <w:pPr>
        <w:autoSpaceDE w:val="0"/>
        <w:autoSpaceDN w:val="0"/>
        <w:adjustRightInd w:val="0"/>
        <w:ind w:firstLine="426"/>
        <w:jc w:val="both"/>
        <w:rPr>
          <w:bCs/>
          <w:color w:val="000000"/>
          <w:sz w:val="20"/>
          <w:szCs w:val="20"/>
        </w:rPr>
      </w:pPr>
    </w:p>
    <w:p w:rsidR="008426C0" w:rsidRPr="008426C0" w:rsidRDefault="008426C0" w:rsidP="008426C0">
      <w:pPr>
        <w:autoSpaceDE w:val="0"/>
        <w:autoSpaceDN w:val="0"/>
        <w:adjustRightInd w:val="0"/>
        <w:ind w:firstLine="426"/>
        <w:jc w:val="both"/>
        <w:rPr>
          <w:bCs/>
          <w:color w:val="000000"/>
          <w:sz w:val="20"/>
          <w:szCs w:val="20"/>
        </w:rPr>
      </w:pPr>
      <w:r w:rsidRPr="008426C0">
        <w:rPr>
          <w:bCs/>
          <w:color w:val="000000"/>
          <w:sz w:val="20"/>
          <w:szCs w:val="20"/>
        </w:rPr>
        <w:t>Разработка и реализация подпрограммы 3 осуществляется на муниципальном уровне.</w:t>
      </w:r>
    </w:p>
    <w:p w:rsidR="008426C0" w:rsidRPr="008426C0" w:rsidRDefault="008426C0" w:rsidP="008426C0">
      <w:pPr>
        <w:autoSpaceDE w:val="0"/>
        <w:autoSpaceDN w:val="0"/>
        <w:adjustRightInd w:val="0"/>
        <w:ind w:firstLine="426"/>
        <w:rPr>
          <w:b/>
          <w:sz w:val="20"/>
          <w:szCs w:val="20"/>
        </w:rPr>
      </w:pPr>
    </w:p>
    <w:p w:rsidR="008426C0" w:rsidRPr="008426C0" w:rsidRDefault="008426C0" w:rsidP="008426C0">
      <w:pPr>
        <w:autoSpaceDE w:val="0"/>
        <w:autoSpaceDN w:val="0"/>
        <w:adjustRightInd w:val="0"/>
        <w:ind w:firstLine="426"/>
        <w:jc w:val="center"/>
        <w:rPr>
          <w:b/>
          <w:sz w:val="20"/>
          <w:szCs w:val="20"/>
        </w:rPr>
      </w:pPr>
      <w:r w:rsidRPr="008426C0">
        <w:rPr>
          <w:b/>
          <w:sz w:val="20"/>
          <w:szCs w:val="20"/>
        </w:rPr>
        <w:t>3.7. Информация об участии предприятий и организаций, независимо от их организационно-правовой формы собственности в реализации подпрограммы 3</w:t>
      </w:r>
    </w:p>
    <w:p w:rsidR="008426C0" w:rsidRPr="008426C0" w:rsidRDefault="008426C0" w:rsidP="008426C0">
      <w:pPr>
        <w:autoSpaceDE w:val="0"/>
        <w:autoSpaceDN w:val="0"/>
        <w:adjustRightInd w:val="0"/>
        <w:ind w:firstLine="426"/>
        <w:jc w:val="both"/>
        <w:rPr>
          <w:color w:val="FF0000"/>
          <w:sz w:val="20"/>
          <w:szCs w:val="20"/>
        </w:rPr>
      </w:pPr>
    </w:p>
    <w:p w:rsidR="008426C0" w:rsidRPr="008426C0" w:rsidRDefault="008426C0" w:rsidP="008426C0">
      <w:pPr>
        <w:ind w:firstLine="426"/>
        <w:jc w:val="both"/>
        <w:rPr>
          <w:sz w:val="20"/>
          <w:szCs w:val="20"/>
        </w:rPr>
      </w:pPr>
      <w:r w:rsidRPr="008426C0">
        <w:rPr>
          <w:sz w:val="20"/>
          <w:szCs w:val="20"/>
        </w:rPr>
        <w:t>В реализации мероприятий подпрограммы 3 наряду с отделом образования Администрации Льговского района Курской области будут принимать участие:</w:t>
      </w:r>
    </w:p>
    <w:p w:rsidR="008426C0" w:rsidRPr="008426C0" w:rsidRDefault="008426C0" w:rsidP="008426C0">
      <w:pPr>
        <w:ind w:firstLine="426"/>
        <w:jc w:val="both"/>
        <w:rPr>
          <w:sz w:val="20"/>
          <w:szCs w:val="20"/>
        </w:rPr>
      </w:pPr>
      <w:r w:rsidRPr="008426C0">
        <w:rPr>
          <w:sz w:val="20"/>
          <w:szCs w:val="20"/>
        </w:rPr>
        <w:t xml:space="preserve">МБОУ </w:t>
      </w:r>
      <w:proofErr w:type="gramStart"/>
      <w:r w:rsidRPr="008426C0">
        <w:rPr>
          <w:sz w:val="20"/>
          <w:szCs w:val="20"/>
        </w:rPr>
        <w:t>ДО</w:t>
      </w:r>
      <w:proofErr w:type="gramEnd"/>
      <w:r w:rsidRPr="008426C0">
        <w:rPr>
          <w:sz w:val="20"/>
          <w:szCs w:val="20"/>
        </w:rPr>
        <w:t xml:space="preserve"> «</w:t>
      </w:r>
      <w:proofErr w:type="gramStart"/>
      <w:r w:rsidRPr="008426C0">
        <w:rPr>
          <w:sz w:val="20"/>
          <w:szCs w:val="20"/>
        </w:rPr>
        <w:t>Дом</w:t>
      </w:r>
      <w:proofErr w:type="gramEnd"/>
      <w:r w:rsidRPr="008426C0">
        <w:rPr>
          <w:sz w:val="20"/>
          <w:szCs w:val="20"/>
        </w:rPr>
        <w:t xml:space="preserve"> детского творчества» Льговского района Курской области</w:t>
      </w:r>
    </w:p>
    <w:p w:rsidR="008426C0" w:rsidRPr="008426C0" w:rsidRDefault="008426C0" w:rsidP="008426C0">
      <w:pPr>
        <w:autoSpaceDE w:val="0"/>
        <w:autoSpaceDN w:val="0"/>
        <w:adjustRightInd w:val="0"/>
        <w:ind w:firstLine="426"/>
        <w:jc w:val="both"/>
        <w:rPr>
          <w:b/>
          <w:color w:val="FF0000"/>
          <w:sz w:val="26"/>
          <w:szCs w:val="26"/>
        </w:rPr>
      </w:pPr>
    </w:p>
    <w:p w:rsidR="008426C0" w:rsidRPr="008426C0" w:rsidRDefault="008426C0" w:rsidP="008426C0">
      <w:pPr>
        <w:autoSpaceDE w:val="0"/>
        <w:autoSpaceDN w:val="0"/>
        <w:adjustRightInd w:val="0"/>
        <w:ind w:firstLine="426"/>
        <w:jc w:val="center"/>
        <w:rPr>
          <w:b/>
          <w:sz w:val="20"/>
          <w:szCs w:val="20"/>
        </w:rPr>
      </w:pPr>
      <w:r w:rsidRPr="008426C0">
        <w:rPr>
          <w:b/>
          <w:sz w:val="20"/>
          <w:szCs w:val="20"/>
        </w:rPr>
        <w:t>3.8. Обоснование объема финансовых ресурсов</w:t>
      </w:r>
    </w:p>
    <w:p w:rsidR="008426C0" w:rsidRPr="008426C0" w:rsidRDefault="008426C0" w:rsidP="008426C0">
      <w:pPr>
        <w:autoSpaceDE w:val="0"/>
        <w:autoSpaceDN w:val="0"/>
        <w:adjustRightInd w:val="0"/>
        <w:ind w:firstLine="426"/>
        <w:jc w:val="center"/>
        <w:rPr>
          <w:b/>
          <w:sz w:val="20"/>
          <w:szCs w:val="20"/>
        </w:rPr>
      </w:pPr>
    </w:p>
    <w:p w:rsidR="008426C0" w:rsidRPr="008426C0" w:rsidRDefault="008426C0" w:rsidP="008426C0">
      <w:pPr>
        <w:autoSpaceDE w:val="0"/>
        <w:autoSpaceDN w:val="0"/>
        <w:adjustRightInd w:val="0"/>
        <w:ind w:firstLine="426"/>
        <w:jc w:val="both"/>
        <w:rPr>
          <w:rFonts w:eastAsia="HiddenHorzOCR"/>
          <w:sz w:val="20"/>
          <w:szCs w:val="20"/>
        </w:rPr>
      </w:pPr>
      <w:r w:rsidRPr="008426C0">
        <w:rPr>
          <w:rFonts w:eastAsia="HiddenHorzOCR"/>
          <w:sz w:val="20"/>
          <w:szCs w:val="20"/>
        </w:rPr>
        <w:t xml:space="preserve">Объем финансового обеспечения подпрограммы 3 </w:t>
      </w:r>
      <w:proofErr w:type="gramStart"/>
      <w:r w:rsidRPr="008426C0">
        <w:rPr>
          <w:rFonts w:eastAsia="HiddenHorzOCR"/>
          <w:sz w:val="20"/>
          <w:szCs w:val="20"/>
        </w:rPr>
        <w:t xml:space="preserve">составляет в </w:t>
      </w:r>
      <w:r w:rsidRPr="008426C0">
        <w:rPr>
          <w:bCs/>
          <w:sz w:val="20"/>
          <w:szCs w:val="20"/>
        </w:rPr>
        <w:t xml:space="preserve">2025-2027 </w:t>
      </w:r>
      <w:r w:rsidRPr="008426C0">
        <w:rPr>
          <w:rFonts w:eastAsia="HiddenHorzOCR"/>
          <w:sz w:val="20"/>
          <w:szCs w:val="20"/>
        </w:rPr>
        <w:t xml:space="preserve">годах </w:t>
      </w:r>
      <w:r w:rsidRPr="008426C0">
        <w:rPr>
          <w:sz w:val="20"/>
          <w:szCs w:val="20"/>
        </w:rPr>
        <w:t>составляет</w:t>
      </w:r>
      <w:proofErr w:type="gramEnd"/>
      <w:r w:rsidRPr="008426C0">
        <w:rPr>
          <w:sz w:val="20"/>
          <w:szCs w:val="20"/>
        </w:rPr>
        <w:t xml:space="preserve"> 19397,006 тыс.</w:t>
      </w:r>
      <w:r w:rsidRPr="008426C0">
        <w:rPr>
          <w:rFonts w:eastAsia="HiddenHorzOCR"/>
          <w:sz w:val="20"/>
          <w:szCs w:val="20"/>
        </w:rPr>
        <w:t xml:space="preserve"> рублей. Основные мероприятия подпрограммы 3 направлены на финансовое обеспечение районной сети организаций дополнительного образования детей и развитие системы воспитания. </w:t>
      </w:r>
    </w:p>
    <w:p w:rsidR="008426C0" w:rsidRPr="008426C0" w:rsidRDefault="008426C0" w:rsidP="008426C0">
      <w:pPr>
        <w:autoSpaceDE w:val="0"/>
        <w:autoSpaceDN w:val="0"/>
        <w:adjustRightInd w:val="0"/>
        <w:ind w:firstLine="426"/>
        <w:jc w:val="both"/>
        <w:rPr>
          <w:rFonts w:eastAsia="HiddenHorzOCR"/>
          <w:sz w:val="20"/>
          <w:szCs w:val="20"/>
        </w:rPr>
      </w:pPr>
      <w:r w:rsidRPr="008426C0">
        <w:rPr>
          <w:rFonts w:eastAsia="HiddenHorzOCR"/>
          <w:sz w:val="20"/>
          <w:szCs w:val="20"/>
        </w:rPr>
        <w:t>Ежегодно, в рамках бюджетного процесса будет уточняться финансовое обеспечение мероприятий, направленных на развитие системы образования и повышение качества образовательных услуг.</w:t>
      </w:r>
    </w:p>
    <w:p w:rsidR="008426C0" w:rsidRPr="008426C0" w:rsidRDefault="008426C0" w:rsidP="008426C0">
      <w:pPr>
        <w:ind w:firstLine="426"/>
        <w:jc w:val="both"/>
        <w:rPr>
          <w:rFonts w:eastAsia="HiddenHorzOCR"/>
          <w:sz w:val="20"/>
          <w:szCs w:val="20"/>
        </w:rPr>
      </w:pPr>
      <w:r w:rsidRPr="008426C0">
        <w:rPr>
          <w:rFonts w:eastAsia="HiddenHorzOCR"/>
          <w:sz w:val="20"/>
          <w:szCs w:val="20"/>
        </w:rPr>
        <w:t xml:space="preserve">Реализация мероприятия «Развитие дополнительного и неформального образования детей» (ДДТ) </w:t>
      </w:r>
      <w:r w:rsidRPr="008426C0">
        <w:rPr>
          <w:color w:val="000000"/>
          <w:sz w:val="20"/>
          <w:szCs w:val="20"/>
        </w:rPr>
        <w:t xml:space="preserve"> </w:t>
      </w:r>
      <w:r w:rsidRPr="008426C0">
        <w:rPr>
          <w:rFonts w:eastAsia="HiddenHorzOCR"/>
          <w:sz w:val="20"/>
          <w:szCs w:val="20"/>
        </w:rPr>
        <w:t xml:space="preserve">- </w:t>
      </w:r>
      <w:r w:rsidRPr="008426C0">
        <w:rPr>
          <w:sz w:val="20"/>
          <w:szCs w:val="20"/>
        </w:rPr>
        <w:t>16207,197 тыс.</w:t>
      </w:r>
      <w:r w:rsidRPr="008426C0">
        <w:rPr>
          <w:rFonts w:eastAsia="HiddenHorzOCR"/>
          <w:sz w:val="20"/>
          <w:szCs w:val="20"/>
        </w:rPr>
        <w:t xml:space="preserve"> руб.:</w:t>
      </w:r>
      <w:r w:rsidRPr="008426C0">
        <w:rPr>
          <w:sz w:val="20"/>
          <w:szCs w:val="20"/>
        </w:rPr>
        <w:t xml:space="preserve"> </w:t>
      </w:r>
    </w:p>
    <w:p w:rsidR="008426C0" w:rsidRPr="008426C0" w:rsidRDefault="008426C0" w:rsidP="008426C0">
      <w:pPr>
        <w:ind w:left="426"/>
        <w:jc w:val="both"/>
        <w:rPr>
          <w:sz w:val="20"/>
          <w:szCs w:val="20"/>
        </w:rPr>
      </w:pPr>
      <w:r w:rsidRPr="008426C0">
        <w:rPr>
          <w:sz w:val="20"/>
          <w:szCs w:val="20"/>
        </w:rPr>
        <w:t xml:space="preserve">2025 – 7107,015 </w:t>
      </w:r>
      <w:proofErr w:type="spellStart"/>
      <w:r w:rsidRPr="008426C0">
        <w:rPr>
          <w:sz w:val="20"/>
          <w:szCs w:val="20"/>
        </w:rPr>
        <w:t>тыс</w:t>
      </w:r>
      <w:proofErr w:type="gramStart"/>
      <w:r w:rsidRPr="008426C0">
        <w:rPr>
          <w:sz w:val="20"/>
          <w:szCs w:val="20"/>
        </w:rPr>
        <w:t>.р</w:t>
      </w:r>
      <w:proofErr w:type="gramEnd"/>
      <w:r w:rsidRPr="008426C0">
        <w:rPr>
          <w:sz w:val="20"/>
          <w:szCs w:val="20"/>
        </w:rPr>
        <w:t>уб</w:t>
      </w:r>
      <w:proofErr w:type="spellEnd"/>
      <w:r w:rsidRPr="008426C0">
        <w:rPr>
          <w:sz w:val="20"/>
          <w:szCs w:val="20"/>
        </w:rPr>
        <w:t>.;</w:t>
      </w:r>
    </w:p>
    <w:p w:rsidR="008426C0" w:rsidRPr="008426C0" w:rsidRDefault="008426C0" w:rsidP="008426C0">
      <w:pPr>
        <w:jc w:val="both"/>
        <w:rPr>
          <w:sz w:val="20"/>
          <w:szCs w:val="20"/>
        </w:rPr>
      </w:pPr>
      <w:r w:rsidRPr="008426C0">
        <w:rPr>
          <w:sz w:val="20"/>
          <w:szCs w:val="20"/>
        </w:rPr>
        <w:t xml:space="preserve">        2026 – 4550,091 </w:t>
      </w:r>
      <w:proofErr w:type="spellStart"/>
      <w:r w:rsidRPr="008426C0">
        <w:rPr>
          <w:sz w:val="20"/>
          <w:szCs w:val="20"/>
        </w:rPr>
        <w:t>тыс</w:t>
      </w:r>
      <w:proofErr w:type="gramStart"/>
      <w:r w:rsidRPr="008426C0">
        <w:rPr>
          <w:sz w:val="20"/>
          <w:szCs w:val="20"/>
        </w:rPr>
        <w:t>.р</w:t>
      </w:r>
      <w:proofErr w:type="gramEnd"/>
      <w:r w:rsidRPr="008426C0">
        <w:rPr>
          <w:sz w:val="20"/>
          <w:szCs w:val="20"/>
        </w:rPr>
        <w:t>уб</w:t>
      </w:r>
      <w:proofErr w:type="spellEnd"/>
      <w:r w:rsidRPr="008426C0">
        <w:rPr>
          <w:sz w:val="20"/>
          <w:szCs w:val="20"/>
        </w:rPr>
        <w:t>.;</w:t>
      </w:r>
    </w:p>
    <w:p w:rsidR="008426C0" w:rsidRPr="008426C0" w:rsidRDefault="008426C0" w:rsidP="008426C0">
      <w:pPr>
        <w:jc w:val="both"/>
        <w:rPr>
          <w:sz w:val="20"/>
          <w:szCs w:val="20"/>
        </w:rPr>
      </w:pPr>
      <w:r w:rsidRPr="008426C0">
        <w:rPr>
          <w:sz w:val="20"/>
          <w:szCs w:val="20"/>
        </w:rPr>
        <w:t xml:space="preserve">        2027 – 4550,091 </w:t>
      </w:r>
      <w:proofErr w:type="spellStart"/>
      <w:r w:rsidRPr="008426C0">
        <w:rPr>
          <w:sz w:val="20"/>
          <w:szCs w:val="20"/>
        </w:rPr>
        <w:t>тыс</w:t>
      </w:r>
      <w:proofErr w:type="gramStart"/>
      <w:r w:rsidRPr="008426C0">
        <w:rPr>
          <w:sz w:val="20"/>
          <w:szCs w:val="20"/>
        </w:rPr>
        <w:t>.р</w:t>
      </w:r>
      <w:proofErr w:type="gramEnd"/>
      <w:r w:rsidRPr="008426C0">
        <w:rPr>
          <w:sz w:val="20"/>
          <w:szCs w:val="20"/>
        </w:rPr>
        <w:t>уб</w:t>
      </w:r>
      <w:proofErr w:type="spellEnd"/>
      <w:r w:rsidRPr="008426C0">
        <w:rPr>
          <w:sz w:val="20"/>
          <w:szCs w:val="20"/>
        </w:rPr>
        <w:t>.</w:t>
      </w:r>
    </w:p>
    <w:p w:rsidR="008426C0" w:rsidRPr="008426C0" w:rsidRDefault="008426C0" w:rsidP="008426C0">
      <w:pPr>
        <w:ind w:firstLine="426"/>
        <w:jc w:val="both"/>
        <w:rPr>
          <w:sz w:val="20"/>
          <w:szCs w:val="20"/>
        </w:rPr>
      </w:pPr>
      <w:r w:rsidRPr="008426C0">
        <w:rPr>
          <w:sz w:val="20"/>
          <w:szCs w:val="20"/>
        </w:rPr>
        <w:t xml:space="preserve">Основное мероприятие «Обеспечение функционирования модели персонифицированного финансирования дополнительного образования детей» - 3189,809 </w:t>
      </w:r>
      <w:proofErr w:type="spellStart"/>
      <w:r w:rsidRPr="008426C0">
        <w:rPr>
          <w:sz w:val="20"/>
          <w:szCs w:val="20"/>
        </w:rPr>
        <w:t>тыс</w:t>
      </w:r>
      <w:proofErr w:type="gramStart"/>
      <w:r w:rsidRPr="008426C0">
        <w:rPr>
          <w:sz w:val="20"/>
          <w:szCs w:val="20"/>
        </w:rPr>
        <w:t>.р</w:t>
      </w:r>
      <w:proofErr w:type="gramEnd"/>
      <w:r w:rsidRPr="008426C0">
        <w:rPr>
          <w:sz w:val="20"/>
          <w:szCs w:val="20"/>
        </w:rPr>
        <w:t>уб</w:t>
      </w:r>
      <w:proofErr w:type="spellEnd"/>
      <w:r w:rsidRPr="008426C0">
        <w:rPr>
          <w:sz w:val="20"/>
          <w:szCs w:val="20"/>
        </w:rPr>
        <w:t>.</w:t>
      </w:r>
    </w:p>
    <w:p w:rsidR="008426C0" w:rsidRPr="008426C0" w:rsidRDefault="008426C0" w:rsidP="008426C0">
      <w:pPr>
        <w:ind w:left="426"/>
        <w:jc w:val="both"/>
        <w:rPr>
          <w:sz w:val="20"/>
          <w:szCs w:val="20"/>
        </w:rPr>
      </w:pPr>
      <w:r w:rsidRPr="008426C0">
        <w:rPr>
          <w:sz w:val="20"/>
          <w:szCs w:val="20"/>
        </w:rPr>
        <w:t xml:space="preserve">2025 – 1247,023 </w:t>
      </w:r>
      <w:proofErr w:type="spellStart"/>
      <w:r w:rsidRPr="008426C0">
        <w:rPr>
          <w:sz w:val="20"/>
          <w:szCs w:val="20"/>
        </w:rPr>
        <w:t>тыс</w:t>
      </w:r>
      <w:proofErr w:type="gramStart"/>
      <w:r w:rsidRPr="008426C0">
        <w:rPr>
          <w:sz w:val="20"/>
          <w:szCs w:val="20"/>
        </w:rPr>
        <w:t>.р</w:t>
      </w:r>
      <w:proofErr w:type="gramEnd"/>
      <w:r w:rsidRPr="008426C0">
        <w:rPr>
          <w:sz w:val="20"/>
          <w:szCs w:val="20"/>
        </w:rPr>
        <w:t>уб</w:t>
      </w:r>
      <w:proofErr w:type="spellEnd"/>
      <w:r w:rsidRPr="008426C0">
        <w:rPr>
          <w:sz w:val="20"/>
          <w:szCs w:val="20"/>
        </w:rPr>
        <w:t>.;</w:t>
      </w:r>
    </w:p>
    <w:p w:rsidR="008426C0" w:rsidRPr="008426C0" w:rsidRDefault="008426C0" w:rsidP="008426C0">
      <w:pPr>
        <w:jc w:val="both"/>
        <w:rPr>
          <w:sz w:val="20"/>
          <w:szCs w:val="20"/>
        </w:rPr>
      </w:pPr>
      <w:r w:rsidRPr="008426C0">
        <w:rPr>
          <w:sz w:val="20"/>
          <w:szCs w:val="20"/>
        </w:rPr>
        <w:t xml:space="preserve">        2026 – 971,393 </w:t>
      </w:r>
      <w:proofErr w:type="spellStart"/>
      <w:r w:rsidRPr="008426C0">
        <w:rPr>
          <w:sz w:val="20"/>
          <w:szCs w:val="20"/>
        </w:rPr>
        <w:t>тыс</w:t>
      </w:r>
      <w:proofErr w:type="gramStart"/>
      <w:r w:rsidRPr="008426C0">
        <w:rPr>
          <w:sz w:val="20"/>
          <w:szCs w:val="20"/>
        </w:rPr>
        <w:t>.р</w:t>
      </w:r>
      <w:proofErr w:type="gramEnd"/>
      <w:r w:rsidRPr="008426C0">
        <w:rPr>
          <w:sz w:val="20"/>
          <w:szCs w:val="20"/>
        </w:rPr>
        <w:t>уб</w:t>
      </w:r>
      <w:proofErr w:type="spellEnd"/>
      <w:r w:rsidRPr="008426C0">
        <w:rPr>
          <w:sz w:val="20"/>
          <w:szCs w:val="20"/>
        </w:rPr>
        <w:t>.;</w:t>
      </w:r>
    </w:p>
    <w:p w:rsidR="008426C0" w:rsidRPr="008426C0" w:rsidRDefault="008426C0" w:rsidP="008426C0">
      <w:pPr>
        <w:jc w:val="both"/>
        <w:rPr>
          <w:sz w:val="20"/>
          <w:szCs w:val="20"/>
        </w:rPr>
      </w:pPr>
      <w:r w:rsidRPr="008426C0">
        <w:rPr>
          <w:sz w:val="20"/>
          <w:szCs w:val="20"/>
        </w:rPr>
        <w:t xml:space="preserve">        2027 – 971,393 </w:t>
      </w:r>
      <w:proofErr w:type="spellStart"/>
      <w:r w:rsidRPr="008426C0">
        <w:rPr>
          <w:sz w:val="20"/>
          <w:szCs w:val="20"/>
        </w:rPr>
        <w:t>тыс</w:t>
      </w:r>
      <w:proofErr w:type="gramStart"/>
      <w:r w:rsidRPr="008426C0">
        <w:rPr>
          <w:sz w:val="20"/>
          <w:szCs w:val="20"/>
        </w:rPr>
        <w:t>.р</w:t>
      </w:r>
      <w:proofErr w:type="gramEnd"/>
      <w:r w:rsidRPr="008426C0">
        <w:rPr>
          <w:sz w:val="20"/>
          <w:szCs w:val="20"/>
        </w:rPr>
        <w:t>уб</w:t>
      </w:r>
      <w:proofErr w:type="spellEnd"/>
      <w:r w:rsidRPr="008426C0">
        <w:rPr>
          <w:sz w:val="20"/>
          <w:szCs w:val="20"/>
        </w:rPr>
        <w:t>.</w:t>
      </w:r>
    </w:p>
    <w:p w:rsidR="008426C0" w:rsidRPr="008426C0" w:rsidRDefault="008426C0" w:rsidP="008426C0">
      <w:pPr>
        <w:autoSpaceDE w:val="0"/>
        <w:autoSpaceDN w:val="0"/>
        <w:adjustRightInd w:val="0"/>
        <w:ind w:firstLine="426"/>
        <w:jc w:val="both"/>
        <w:rPr>
          <w:b/>
          <w:sz w:val="20"/>
          <w:szCs w:val="20"/>
        </w:rPr>
      </w:pPr>
    </w:p>
    <w:p w:rsidR="008426C0" w:rsidRPr="008426C0" w:rsidRDefault="008426C0" w:rsidP="008426C0">
      <w:pPr>
        <w:autoSpaceDE w:val="0"/>
        <w:autoSpaceDN w:val="0"/>
        <w:adjustRightInd w:val="0"/>
        <w:ind w:firstLine="426"/>
        <w:jc w:val="center"/>
        <w:rPr>
          <w:b/>
          <w:sz w:val="20"/>
          <w:szCs w:val="20"/>
        </w:rPr>
      </w:pPr>
    </w:p>
    <w:p w:rsidR="008426C0" w:rsidRPr="008426C0" w:rsidRDefault="008426C0" w:rsidP="008426C0">
      <w:pPr>
        <w:autoSpaceDE w:val="0"/>
        <w:autoSpaceDN w:val="0"/>
        <w:adjustRightInd w:val="0"/>
        <w:ind w:firstLine="426"/>
        <w:jc w:val="center"/>
        <w:rPr>
          <w:b/>
          <w:sz w:val="20"/>
          <w:szCs w:val="20"/>
        </w:rPr>
      </w:pPr>
      <w:r w:rsidRPr="008426C0">
        <w:rPr>
          <w:b/>
          <w:sz w:val="20"/>
          <w:szCs w:val="20"/>
        </w:rPr>
        <w:t>3.9. Анализ рисков реализации подпрограммы 3 и описание мер управления рисками реализации подпрограммы 3</w:t>
      </w:r>
    </w:p>
    <w:p w:rsidR="008426C0" w:rsidRPr="008426C0" w:rsidRDefault="008426C0" w:rsidP="008426C0">
      <w:pPr>
        <w:autoSpaceDE w:val="0"/>
        <w:autoSpaceDN w:val="0"/>
        <w:adjustRightInd w:val="0"/>
        <w:ind w:firstLine="426"/>
        <w:jc w:val="center"/>
        <w:rPr>
          <w:b/>
          <w:sz w:val="20"/>
          <w:szCs w:val="20"/>
        </w:rPr>
      </w:pPr>
    </w:p>
    <w:p w:rsidR="008426C0" w:rsidRPr="008426C0" w:rsidRDefault="008426C0" w:rsidP="008426C0">
      <w:pPr>
        <w:autoSpaceDE w:val="0"/>
        <w:autoSpaceDN w:val="0"/>
        <w:adjustRightInd w:val="0"/>
        <w:ind w:firstLine="426"/>
        <w:jc w:val="both"/>
        <w:rPr>
          <w:sz w:val="20"/>
          <w:szCs w:val="20"/>
        </w:rPr>
      </w:pPr>
      <w:r w:rsidRPr="008426C0">
        <w:rPr>
          <w:sz w:val="20"/>
          <w:szCs w:val="20"/>
        </w:rPr>
        <w:t>К основным рискам реализации подпрограммы 3 относятся:</w:t>
      </w:r>
    </w:p>
    <w:p w:rsidR="008426C0" w:rsidRPr="008426C0" w:rsidRDefault="008426C0" w:rsidP="008426C0">
      <w:pPr>
        <w:autoSpaceDE w:val="0"/>
        <w:autoSpaceDN w:val="0"/>
        <w:adjustRightInd w:val="0"/>
        <w:ind w:firstLine="426"/>
        <w:jc w:val="both"/>
        <w:rPr>
          <w:sz w:val="20"/>
          <w:szCs w:val="20"/>
        </w:rPr>
      </w:pPr>
      <w:r w:rsidRPr="008426C0">
        <w:rPr>
          <w:sz w:val="20"/>
          <w:szCs w:val="20"/>
        </w:rPr>
        <w:t>финансово-экономические риски - недофинансирование мероприятий подпрограммы;</w:t>
      </w:r>
    </w:p>
    <w:p w:rsidR="008426C0" w:rsidRPr="008426C0" w:rsidRDefault="008426C0" w:rsidP="008426C0">
      <w:pPr>
        <w:autoSpaceDE w:val="0"/>
        <w:autoSpaceDN w:val="0"/>
        <w:adjustRightInd w:val="0"/>
        <w:ind w:firstLine="426"/>
        <w:jc w:val="both"/>
        <w:rPr>
          <w:sz w:val="20"/>
          <w:szCs w:val="20"/>
        </w:rPr>
      </w:pPr>
      <w:r w:rsidRPr="008426C0">
        <w:rPr>
          <w:sz w:val="20"/>
          <w:szCs w:val="20"/>
        </w:rPr>
        <w:t>нормативно-правовые риски - непринятие или несвоевременное принятие необходимых нормативных правовых актов;</w:t>
      </w:r>
    </w:p>
    <w:p w:rsidR="008426C0" w:rsidRPr="008426C0" w:rsidRDefault="008426C0" w:rsidP="008426C0">
      <w:pPr>
        <w:autoSpaceDE w:val="0"/>
        <w:autoSpaceDN w:val="0"/>
        <w:adjustRightInd w:val="0"/>
        <w:ind w:firstLine="426"/>
        <w:jc w:val="both"/>
        <w:rPr>
          <w:sz w:val="20"/>
          <w:szCs w:val="20"/>
        </w:rPr>
      </w:pPr>
      <w:r w:rsidRPr="008426C0">
        <w:rPr>
          <w:sz w:val="20"/>
          <w:szCs w:val="20"/>
        </w:rPr>
        <w:t>организационные и управленческие риски – недостаточная проработка вопросов, решаемых в рамках подпрограммы, недостаточная подготовка управленческого потенциала, неадекватность системы мониторинга реализации подпрограммы, отставание от сроков реализации мероприятий;</w:t>
      </w:r>
    </w:p>
    <w:p w:rsidR="008426C0" w:rsidRPr="008426C0" w:rsidRDefault="008426C0" w:rsidP="008426C0">
      <w:pPr>
        <w:autoSpaceDE w:val="0"/>
        <w:autoSpaceDN w:val="0"/>
        <w:adjustRightInd w:val="0"/>
        <w:ind w:firstLine="426"/>
        <w:jc w:val="both"/>
        <w:rPr>
          <w:b/>
          <w:bCs/>
          <w:color w:val="000000"/>
          <w:sz w:val="20"/>
          <w:szCs w:val="20"/>
        </w:rPr>
      </w:pPr>
      <w:r w:rsidRPr="008426C0">
        <w:rPr>
          <w:sz w:val="20"/>
          <w:szCs w:val="20"/>
        </w:rPr>
        <w:t>социальные риски, связанные с сопротивлением населения, профессиональной общественности и политических партий и движений целям реализации подпрограммы.</w:t>
      </w:r>
    </w:p>
    <w:p w:rsidR="008426C0" w:rsidRPr="008426C0" w:rsidRDefault="008426C0" w:rsidP="008426C0">
      <w:pPr>
        <w:autoSpaceDE w:val="0"/>
        <w:autoSpaceDN w:val="0"/>
        <w:adjustRightInd w:val="0"/>
        <w:ind w:firstLine="426"/>
        <w:jc w:val="center"/>
        <w:rPr>
          <w:b/>
          <w:bCs/>
          <w:sz w:val="20"/>
          <w:szCs w:val="20"/>
        </w:rPr>
      </w:pPr>
    </w:p>
    <w:p w:rsidR="008426C0" w:rsidRDefault="008426C0" w:rsidP="00F10207">
      <w:pPr>
        <w:rPr>
          <w:sz w:val="28"/>
          <w:szCs w:val="28"/>
        </w:rPr>
      </w:pPr>
    </w:p>
    <w:p w:rsidR="008426C0" w:rsidRDefault="008426C0" w:rsidP="00F10207">
      <w:pPr>
        <w:rPr>
          <w:sz w:val="28"/>
          <w:szCs w:val="28"/>
        </w:rPr>
      </w:pPr>
    </w:p>
    <w:p w:rsidR="008426C0" w:rsidRDefault="008426C0" w:rsidP="00F10207">
      <w:pPr>
        <w:rPr>
          <w:sz w:val="28"/>
          <w:szCs w:val="28"/>
        </w:rPr>
      </w:pPr>
    </w:p>
    <w:p w:rsidR="008426C0" w:rsidRDefault="008426C0" w:rsidP="00F10207">
      <w:pPr>
        <w:rPr>
          <w:sz w:val="28"/>
          <w:szCs w:val="28"/>
        </w:rPr>
      </w:pPr>
    </w:p>
    <w:p w:rsidR="008426C0" w:rsidRDefault="008426C0" w:rsidP="00F10207">
      <w:pPr>
        <w:rPr>
          <w:sz w:val="28"/>
          <w:szCs w:val="28"/>
        </w:rPr>
      </w:pPr>
    </w:p>
    <w:p w:rsidR="008426C0" w:rsidRDefault="008426C0" w:rsidP="00F10207">
      <w:pPr>
        <w:rPr>
          <w:sz w:val="28"/>
          <w:szCs w:val="28"/>
        </w:rPr>
      </w:pPr>
    </w:p>
    <w:p w:rsidR="008426C0" w:rsidRDefault="008426C0" w:rsidP="00F10207">
      <w:pPr>
        <w:rPr>
          <w:sz w:val="28"/>
          <w:szCs w:val="28"/>
        </w:rPr>
      </w:pPr>
    </w:p>
    <w:p w:rsidR="008426C0" w:rsidRDefault="008426C0" w:rsidP="00F10207">
      <w:pPr>
        <w:rPr>
          <w:sz w:val="28"/>
          <w:szCs w:val="28"/>
        </w:rPr>
      </w:pPr>
    </w:p>
    <w:p w:rsidR="008426C0" w:rsidRDefault="008426C0" w:rsidP="00F10207">
      <w:pPr>
        <w:rPr>
          <w:sz w:val="28"/>
          <w:szCs w:val="28"/>
        </w:rPr>
      </w:pPr>
    </w:p>
    <w:p w:rsidR="008426C0" w:rsidRDefault="008426C0" w:rsidP="00F10207">
      <w:pPr>
        <w:rPr>
          <w:sz w:val="28"/>
          <w:szCs w:val="28"/>
        </w:rPr>
      </w:pPr>
    </w:p>
    <w:p w:rsidR="008426C0" w:rsidRDefault="008426C0" w:rsidP="00F10207">
      <w:pPr>
        <w:rPr>
          <w:sz w:val="28"/>
          <w:szCs w:val="28"/>
        </w:rPr>
      </w:pPr>
    </w:p>
    <w:p w:rsidR="008426C0" w:rsidRDefault="008426C0" w:rsidP="00F10207">
      <w:pPr>
        <w:rPr>
          <w:sz w:val="28"/>
          <w:szCs w:val="28"/>
        </w:rPr>
      </w:pPr>
    </w:p>
    <w:p w:rsidR="008426C0" w:rsidRDefault="008426C0" w:rsidP="00F10207">
      <w:pPr>
        <w:rPr>
          <w:sz w:val="28"/>
          <w:szCs w:val="28"/>
        </w:rPr>
      </w:pPr>
    </w:p>
    <w:p w:rsidR="008426C0" w:rsidRDefault="008426C0" w:rsidP="00F10207">
      <w:pPr>
        <w:rPr>
          <w:sz w:val="28"/>
          <w:szCs w:val="28"/>
        </w:rPr>
      </w:pPr>
    </w:p>
    <w:p w:rsidR="008426C0" w:rsidRDefault="008426C0" w:rsidP="00F10207">
      <w:pPr>
        <w:rPr>
          <w:sz w:val="28"/>
          <w:szCs w:val="28"/>
        </w:rPr>
      </w:pPr>
    </w:p>
    <w:p w:rsidR="008426C0" w:rsidRDefault="008426C0" w:rsidP="00F10207">
      <w:pPr>
        <w:rPr>
          <w:sz w:val="28"/>
          <w:szCs w:val="28"/>
        </w:rPr>
      </w:pPr>
    </w:p>
    <w:p w:rsidR="008426C0" w:rsidRDefault="008426C0" w:rsidP="00F10207">
      <w:pPr>
        <w:rPr>
          <w:sz w:val="28"/>
          <w:szCs w:val="28"/>
        </w:rPr>
      </w:pPr>
    </w:p>
    <w:p w:rsidR="008426C0" w:rsidRDefault="008426C0" w:rsidP="00F10207">
      <w:pPr>
        <w:rPr>
          <w:sz w:val="28"/>
          <w:szCs w:val="28"/>
        </w:rPr>
      </w:pPr>
    </w:p>
    <w:p w:rsidR="008426C0" w:rsidRDefault="008426C0" w:rsidP="00F10207">
      <w:pPr>
        <w:rPr>
          <w:sz w:val="28"/>
          <w:szCs w:val="28"/>
        </w:rPr>
      </w:pPr>
    </w:p>
    <w:p w:rsidR="008426C0" w:rsidRDefault="008426C0" w:rsidP="00F10207">
      <w:pPr>
        <w:rPr>
          <w:sz w:val="28"/>
          <w:szCs w:val="28"/>
        </w:rPr>
      </w:pPr>
    </w:p>
    <w:p w:rsidR="008426C0" w:rsidRDefault="008426C0" w:rsidP="00F10207">
      <w:pPr>
        <w:rPr>
          <w:sz w:val="28"/>
          <w:szCs w:val="28"/>
        </w:rPr>
      </w:pPr>
    </w:p>
    <w:p w:rsidR="008426C0" w:rsidRDefault="008426C0" w:rsidP="00F10207">
      <w:pPr>
        <w:rPr>
          <w:sz w:val="28"/>
          <w:szCs w:val="28"/>
        </w:rPr>
      </w:pPr>
    </w:p>
    <w:p w:rsidR="008426C0" w:rsidRDefault="008426C0" w:rsidP="00F10207">
      <w:pPr>
        <w:rPr>
          <w:sz w:val="28"/>
          <w:szCs w:val="28"/>
        </w:rPr>
      </w:pPr>
    </w:p>
    <w:p w:rsidR="008426C0" w:rsidRDefault="008426C0" w:rsidP="00F10207">
      <w:pPr>
        <w:rPr>
          <w:sz w:val="28"/>
          <w:szCs w:val="28"/>
        </w:rPr>
        <w:sectPr w:rsidR="008426C0" w:rsidSect="004B1C09">
          <w:pgSz w:w="11906" w:h="16838"/>
          <w:pgMar w:top="1134" w:right="850" w:bottom="993" w:left="1701" w:header="708" w:footer="708" w:gutter="0"/>
          <w:cols w:space="708"/>
          <w:docGrid w:linePitch="360"/>
        </w:sectPr>
      </w:pPr>
    </w:p>
    <w:p w:rsidR="008426C0" w:rsidRPr="008426C0" w:rsidRDefault="008426C0" w:rsidP="008426C0">
      <w:pPr>
        <w:jc w:val="right"/>
        <w:rPr>
          <w:rFonts w:eastAsia="Calibri"/>
          <w:lang w:eastAsia="en-US"/>
        </w:rPr>
      </w:pPr>
      <w:r w:rsidRPr="008426C0">
        <w:rPr>
          <w:rFonts w:eastAsia="Calibri"/>
          <w:lang w:eastAsia="en-US"/>
        </w:rPr>
        <w:lastRenderedPageBreak/>
        <w:t xml:space="preserve">Приложение 2 </w:t>
      </w:r>
    </w:p>
    <w:p w:rsidR="008426C0" w:rsidRPr="008426C0" w:rsidRDefault="008426C0" w:rsidP="008426C0">
      <w:pPr>
        <w:jc w:val="right"/>
        <w:rPr>
          <w:rFonts w:eastAsia="HiddenHorzOCR"/>
          <w:sz w:val="20"/>
          <w:szCs w:val="20"/>
          <w:lang w:eastAsia="en-US"/>
        </w:rPr>
      </w:pPr>
      <w:r w:rsidRPr="008426C0">
        <w:rPr>
          <w:rFonts w:eastAsia="Calibri"/>
          <w:lang w:eastAsia="en-US"/>
        </w:rPr>
        <w:t xml:space="preserve">муниципальной программы  </w:t>
      </w:r>
      <w:r w:rsidRPr="008426C0">
        <w:rPr>
          <w:rFonts w:eastAsia="HiddenHorzOCR"/>
          <w:lang w:eastAsia="en-US"/>
        </w:rPr>
        <w:t>Льговского района Курской области</w:t>
      </w:r>
      <w:r w:rsidRPr="008426C0">
        <w:rPr>
          <w:rFonts w:eastAsia="HiddenHorzOCR"/>
          <w:sz w:val="20"/>
          <w:szCs w:val="20"/>
          <w:lang w:eastAsia="en-US"/>
        </w:rPr>
        <w:t xml:space="preserve">  </w:t>
      </w:r>
    </w:p>
    <w:p w:rsidR="008426C0" w:rsidRPr="008426C0" w:rsidRDefault="008426C0" w:rsidP="008426C0">
      <w:pPr>
        <w:jc w:val="right"/>
        <w:rPr>
          <w:rFonts w:eastAsia="Calibri"/>
          <w:lang w:eastAsia="en-US"/>
        </w:rPr>
      </w:pPr>
      <w:r w:rsidRPr="008426C0">
        <w:rPr>
          <w:rFonts w:eastAsia="Calibri"/>
          <w:lang w:eastAsia="en-US"/>
        </w:rPr>
        <w:t xml:space="preserve">«Развитие образования в Льговском районе Курской области </w:t>
      </w:r>
    </w:p>
    <w:p w:rsidR="008426C0" w:rsidRPr="008426C0" w:rsidRDefault="008426C0" w:rsidP="008426C0">
      <w:pPr>
        <w:jc w:val="right"/>
        <w:rPr>
          <w:rFonts w:eastAsia="Calibri"/>
          <w:lang w:eastAsia="en-US"/>
        </w:rPr>
      </w:pPr>
      <w:r w:rsidRPr="008426C0">
        <w:rPr>
          <w:rFonts w:eastAsia="Calibri"/>
          <w:lang w:eastAsia="en-US"/>
        </w:rPr>
        <w:t>на 2025-2027 годы»</w:t>
      </w:r>
    </w:p>
    <w:p w:rsidR="008426C0" w:rsidRPr="008426C0" w:rsidRDefault="008426C0" w:rsidP="008426C0">
      <w:pPr>
        <w:jc w:val="center"/>
        <w:rPr>
          <w:rFonts w:eastAsia="Calibri"/>
          <w:lang w:eastAsia="en-US"/>
        </w:rPr>
      </w:pPr>
    </w:p>
    <w:p w:rsidR="008426C0" w:rsidRPr="008426C0" w:rsidRDefault="008426C0" w:rsidP="008426C0">
      <w:pPr>
        <w:jc w:val="center"/>
        <w:rPr>
          <w:rFonts w:eastAsia="Calibri"/>
          <w:lang w:eastAsia="en-US"/>
        </w:rPr>
      </w:pPr>
      <w:r w:rsidRPr="008426C0">
        <w:rPr>
          <w:rFonts w:eastAsia="Calibri"/>
          <w:lang w:eastAsia="en-US"/>
        </w:rPr>
        <w:t>Сведения о показателях (индикаторах) муниципальной программы Льговского района Курской области "Развитие образования в Льговском районе Курской области на 2025-2027 годы", подпрограмм муниципальной программы и их значениях</w:t>
      </w:r>
    </w:p>
    <w:p w:rsidR="008426C0" w:rsidRPr="008426C0" w:rsidRDefault="008426C0" w:rsidP="008426C0">
      <w:pPr>
        <w:jc w:val="center"/>
        <w:rPr>
          <w:rFonts w:eastAsia="Calibri"/>
          <w:lang w:eastAsia="en-US"/>
        </w:rPr>
      </w:pPr>
    </w:p>
    <w:tbl>
      <w:tblPr>
        <w:tblStyle w:val="1c"/>
        <w:tblW w:w="14850" w:type="dxa"/>
        <w:tblLayout w:type="fixed"/>
        <w:tblLook w:val="04A0" w:firstRow="1" w:lastRow="0" w:firstColumn="1" w:lastColumn="0" w:noHBand="0" w:noVBand="1"/>
      </w:tblPr>
      <w:tblGrid>
        <w:gridCol w:w="959"/>
        <w:gridCol w:w="8363"/>
        <w:gridCol w:w="1276"/>
        <w:gridCol w:w="142"/>
        <w:gridCol w:w="1417"/>
        <w:gridCol w:w="1418"/>
        <w:gridCol w:w="1275"/>
      </w:tblGrid>
      <w:tr w:rsidR="008426C0" w:rsidRPr="008426C0" w:rsidTr="008B0F2C">
        <w:tc>
          <w:tcPr>
            <w:tcW w:w="959" w:type="dxa"/>
            <w:vMerge w:val="restart"/>
          </w:tcPr>
          <w:p w:rsidR="008426C0" w:rsidRPr="008426C0" w:rsidRDefault="008426C0" w:rsidP="008426C0">
            <w:pPr>
              <w:jc w:val="center"/>
            </w:pPr>
            <w:r w:rsidRPr="008426C0">
              <w:t xml:space="preserve">№ </w:t>
            </w:r>
            <w:proofErr w:type="gramStart"/>
            <w:r w:rsidRPr="008426C0">
              <w:t>п</w:t>
            </w:r>
            <w:proofErr w:type="gramEnd"/>
            <w:r w:rsidRPr="008426C0">
              <w:t>/п</w:t>
            </w:r>
          </w:p>
        </w:tc>
        <w:tc>
          <w:tcPr>
            <w:tcW w:w="8363" w:type="dxa"/>
            <w:vMerge w:val="restart"/>
          </w:tcPr>
          <w:p w:rsidR="008426C0" w:rsidRPr="008426C0" w:rsidRDefault="008426C0" w:rsidP="008426C0">
            <w:pPr>
              <w:jc w:val="center"/>
            </w:pPr>
            <w:r w:rsidRPr="008426C0">
              <w:t>Наименование показателя (индикатора)</w:t>
            </w:r>
          </w:p>
        </w:tc>
        <w:tc>
          <w:tcPr>
            <w:tcW w:w="1276" w:type="dxa"/>
            <w:vMerge w:val="restart"/>
          </w:tcPr>
          <w:p w:rsidR="008426C0" w:rsidRPr="008426C0" w:rsidRDefault="008426C0" w:rsidP="008426C0">
            <w:pPr>
              <w:jc w:val="center"/>
            </w:pPr>
            <w:proofErr w:type="spellStart"/>
            <w:r w:rsidRPr="008426C0">
              <w:t>Ед</w:t>
            </w:r>
            <w:proofErr w:type="gramStart"/>
            <w:r w:rsidRPr="008426C0">
              <w:t>.и</w:t>
            </w:r>
            <w:proofErr w:type="gramEnd"/>
            <w:r w:rsidRPr="008426C0">
              <w:t>зм</w:t>
            </w:r>
            <w:proofErr w:type="spellEnd"/>
          </w:p>
        </w:tc>
        <w:tc>
          <w:tcPr>
            <w:tcW w:w="4252" w:type="dxa"/>
            <w:gridSpan w:val="4"/>
          </w:tcPr>
          <w:p w:rsidR="008426C0" w:rsidRPr="008426C0" w:rsidRDefault="008426C0" w:rsidP="008426C0">
            <w:pPr>
              <w:jc w:val="center"/>
            </w:pPr>
            <w:r w:rsidRPr="008426C0">
              <w:t>Значение показателя</w:t>
            </w:r>
          </w:p>
        </w:tc>
      </w:tr>
      <w:tr w:rsidR="008426C0" w:rsidRPr="008426C0" w:rsidTr="008B0F2C">
        <w:trPr>
          <w:trHeight w:val="342"/>
        </w:trPr>
        <w:tc>
          <w:tcPr>
            <w:tcW w:w="959" w:type="dxa"/>
            <w:vMerge/>
          </w:tcPr>
          <w:p w:rsidR="008426C0" w:rsidRPr="008426C0" w:rsidRDefault="008426C0" w:rsidP="008426C0">
            <w:pPr>
              <w:jc w:val="center"/>
              <w:rPr>
                <w:sz w:val="20"/>
                <w:szCs w:val="20"/>
              </w:rPr>
            </w:pPr>
          </w:p>
        </w:tc>
        <w:tc>
          <w:tcPr>
            <w:tcW w:w="8363" w:type="dxa"/>
            <w:vMerge/>
          </w:tcPr>
          <w:p w:rsidR="008426C0" w:rsidRPr="008426C0" w:rsidRDefault="008426C0" w:rsidP="008426C0">
            <w:pPr>
              <w:jc w:val="center"/>
              <w:rPr>
                <w:sz w:val="20"/>
                <w:szCs w:val="20"/>
              </w:rPr>
            </w:pPr>
          </w:p>
        </w:tc>
        <w:tc>
          <w:tcPr>
            <w:tcW w:w="1276" w:type="dxa"/>
            <w:vMerge/>
          </w:tcPr>
          <w:p w:rsidR="008426C0" w:rsidRPr="008426C0" w:rsidRDefault="008426C0" w:rsidP="008426C0">
            <w:pPr>
              <w:jc w:val="center"/>
              <w:rPr>
                <w:sz w:val="20"/>
                <w:szCs w:val="20"/>
              </w:rPr>
            </w:pPr>
          </w:p>
        </w:tc>
        <w:tc>
          <w:tcPr>
            <w:tcW w:w="1559" w:type="dxa"/>
            <w:gridSpan w:val="2"/>
          </w:tcPr>
          <w:p w:rsidR="008426C0" w:rsidRPr="008426C0" w:rsidRDefault="008426C0" w:rsidP="008426C0">
            <w:pPr>
              <w:jc w:val="center"/>
              <w:rPr>
                <w:sz w:val="20"/>
                <w:szCs w:val="20"/>
              </w:rPr>
            </w:pPr>
            <w:r w:rsidRPr="008426C0">
              <w:rPr>
                <w:sz w:val="20"/>
                <w:szCs w:val="20"/>
              </w:rPr>
              <w:t>2025</w:t>
            </w:r>
          </w:p>
        </w:tc>
        <w:tc>
          <w:tcPr>
            <w:tcW w:w="1418" w:type="dxa"/>
          </w:tcPr>
          <w:p w:rsidR="008426C0" w:rsidRPr="008426C0" w:rsidRDefault="008426C0" w:rsidP="008426C0">
            <w:pPr>
              <w:jc w:val="center"/>
              <w:rPr>
                <w:sz w:val="20"/>
                <w:szCs w:val="20"/>
              </w:rPr>
            </w:pPr>
            <w:r w:rsidRPr="008426C0">
              <w:rPr>
                <w:sz w:val="20"/>
                <w:szCs w:val="20"/>
              </w:rPr>
              <w:t>2026</w:t>
            </w:r>
          </w:p>
        </w:tc>
        <w:tc>
          <w:tcPr>
            <w:tcW w:w="1275" w:type="dxa"/>
          </w:tcPr>
          <w:p w:rsidR="008426C0" w:rsidRPr="008426C0" w:rsidRDefault="008426C0" w:rsidP="008426C0">
            <w:pPr>
              <w:jc w:val="center"/>
              <w:rPr>
                <w:sz w:val="20"/>
                <w:szCs w:val="20"/>
              </w:rPr>
            </w:pPr>
            <w:r w:rsidRPr="008426C0">
              <w:rPr>
                <w:sz w:val="20"/>
                <w:szCs w:val="20"/>
              </w:rPr>
              <w:t>2027</w:t>
            </w:r>
          </w:p>
        </w:tc>
      </w:tr>
      <w:tr w:rsidR="008426C0" w:rsidRPr="008426C0" w:rsidTr="008B0F2C">
        <w:tc>
          <w:tcPr>
            <w:tcW w:w="959" w:type="dxa"/>
          </w:tcPr>
          <w:p w:rsidR="008426C0" w:rsidRPr="008426C0" w:rsidRDefault="008426C0" w:rsidP="008426C0">
            <w:pPr>
              <w:jc w:val="center"/>
              <w:rPr>
                <w:sz w:val="20"/>
                <w:szCs w:val="20"/>
              </w:rPr>
            </w:pPr>
            <w:r w:rsidRPr="008426C0">
              <w:rPr>
                <w:sz w:val="20"/>
                <w:szCs w:val="20"/>
              </w:rPr>
              <w:t>1</w:t>
            </w:r>
          </w:p>
        </w:tc>
        <w:tc>
          <w:tcPr>
            <w:tcW w:w="8363" w:type="dxa"/>
          </w:tcPr>
          <w:p w:rsidR="008426C0" w:rsidRPr="008426C0" w:rsidRDefault="008426C0" w:rsidP="008426C0">
            <w:pPr>
              <w:jc w:val="center"/>
              <w:rPr>
                <w:sz w:val="20"/>
                <w:szCs w:val="20"/>
              </w:rPr>
            </w:pPr>
            <w:r w:rsidRPr="008426C0">
              <w:rPr>
                <w:sz w:val="20"/>
                <w:szCs w:val="20"/>
              </w:rPr>
              <w:t>2</w:t>
            </w:r>
          </w:p>
        </w:tc>
        <w:tc>
          <w:tcPr>
            <w:tcW w:w="1276" w:type="dxa"/>
          </w:tcPr>
          <w:p w:rsidR="008426C0" w:rsidRPr="008426C0" w:rsidRDefault="008426C0" w:rsidP="008426C0">
            <w:pPr>
              <w:jc w:val="center"/>
              <w:rPr>
                <w:sz w:val="20"/>
                <w:szCs w:val="20"/>
              </w:rPr>
            </w:pPr>
            <w:r w:rsidRPr="008426C0">
              <w:rPr>
                <w:sz w:val="20"/>
                <w:szCs w:val="20"/>
              </w:rPr>
              <w:t>3</w:t>
            </w:r>
          </w:p>
        </w:tc>
        <w:tc>
          <w:tcPr>
            <w:tcW w:w="1559" w:type="dxa"/>
            <w:gridSpan w:val="2"/>
          </w:tcPr>
          <w:p w:rsidR="008426C0" w:rsidRPr="008426C0" w:rsidRDefault="008426C0" w:rsidP="008426C0">
            <w:pPr>
              <w:jc w:val="center"/>
              <w:rPr>
                <w:sz w:val="20"/>
                <w:szCs w:val="20"/>
              </w:rPr>
            </w:pPr>
            <w:r w:rsidRPr="008426C0">
              <w:rPr>
                <w:sz w:val="20"/>
                <w:szCs w:val="20"/>
              </w:rPr>
              <w:t>4</w:t>
            </w:r>
          </w:p>
        </w:tc>
        <w:tc>
          <w:tcPr>
            <w:tcW w:w="1418" w:type="dxa"/>
          </w:tcPr>
          <w:p w:rsidR="008426C0" w:rsidRPr="008426C0" w:rsidRDefault="008426C0" w:rsidP="008426C0">
            <w:pPr>
              <w:jc w:val="center"/>
              <w:rPr>
                <w:sz w:val="20"/>
                <w:szCs w:val="20"/>
              </w:rPr>
            </w:pPr>
            <w:r w:rsidRPr="008426C0">
              <w:rPr>
                <w:sz w:val="20"/>
                <w:szCs w:val="20"/>
              </w:rPr>
              <w:t>5</w:t>
            </w:r>
          </w:p>
        </w:tc>
        <w:tc>
          <w:tcPr>
            <w:tcW w:w="1275" w:type="dxa"/>
          </w:tcPr>
          <w:p w:rsidR="008426C0" w:rsidRPr="008426C0" w:rsidRDefault="008426C0" w:rsidP="008426C0">
            <w:pPr>
              <w:jc w:val="center"/>
              <w:rPr>
                <w:sz w:val="20"/>
                <w:szCs w:val="20"/>
              </w:rPr>
            </w:pPr>
            <w:r w:rsidRPr="008426C0">
              <w:rPr>
                <w:sz w:val="20"/>
                <w:szCs w:val="20"/>
              </w:rPr>
              <w:t>6</w:t>
            </w:r>
          </w:p>
        </w:tc>
      </w:tr>
      <w:tr w:rsidR="008426C0" w:rsidRPr="008426C0" w:rsidTr="008B0F2C">
        <w:tc>
          <w:tcPr>
            <w:tcW w:w="14850" w:type="dxa"/>
            <w:gridSpan w:val="7"/>
          </w:tcPr>
          <w:p w:rsidR="008426C0" w:rsidRPr="008426C0" w:rsidRDefault="008426C0" w:rsidP="008426C0">
            <w:pPr>
              <w:numPr>
                <w:ilvl w:val="0"/>
                <w:numId w:val="23"/>
              </w:numPr>
              <w:jc w:val="center"/>
              <w:rPr>
                <w:sz w:val="20"/>
                <w:szCs w:val="20"/>
              </w:rPr>
            </w:pPr>
            <w:r w:rsidRPr="008426C0">
              <w:rPr>
                <w:sz w:val="20"/>
                <w:szCs w:val="20"/>
              </w:rPr>
              <w:t>Муниципальная программа Льговского района Курской области  «Развитие образования в Льговском районе Курской области на 2025-2027 годы»</w:t>
            </w:r>
          </w:p>
        </w:tc>
      </w:tr>
      <w:tr w:rsidR="008426C0" w:rsidRPr="008426C0" w:rsidTr="008B0F2C">
        <w:tc>
          <w:tcPr>
            <w:tcW w:w="959" w:type="dxa"/>
          </w:tcPr>
          <w:p w:rsidR="008426C0" w:rsidRPr="008426C0" w:rsidRDefault="008426C0" w:rsidP="008426C0">
            <w:pPr>
              <w:jc w:val="center"/>
              <w:rPr>
                <w:sz w:val="20"/>
                <w:szCs w:val="20"/>
              </w:rPr>
            </w:pPr>
            <w:r w:rsidRPr="008426C0">
              <w:rPr>
                <w:sz w:val="20"/>
                <w:szCs w:val="20"/>
              </w:rPr>
              <w:t>1.1</w:t>
            </w:r>
          </w:p>
        </w:tc>
        <w:tc>
          <w:tcPr>
            <w:tcW w:w="8363" w:type="dxa"/>
          </w:tcPr>
          <w:p w:rsidR="008426C0" w:rsidRPr="008426C0" w:rsidRDefault="008426C0" w:rsidP="008426C0">
            <w:pPr>
              <w:tabs>
                <w:tab w:val="left" w:pos="361"/>
                <w:tab w:val="left" w:pos="6314"/>
                <w:tab w:val="left" w:pos="6460"/>
              </w:tabs>
              <w:autoSpaceDE w:val="0"/>
              <w:autoSpaceDN w:val="0"/>
              <w:adjustRightInd w:val="0"/>
              <w:ind w:right="33"/>
              <w:jc w:val="both"/>
              <w:rPr>
                <w:color w:val="000000"/>
                <w:sz w:val="20"/>
                <w:szCs w:val="20"/>
              </w:rPr>
            </w:pPr>
            <w:r w:rsidRPr="008426C0">
              <w:rPr>
                <w:color w:val="000000"/>
                <w:sz w:val="20"/>
                <w:szCs w:val="20"/>
              </w:rPr>
              <w:t xml:space="preserve">удельный вес численности населения в возрасте 5-18 лет, охваченного образованием, в общей численности населения в возрасте 5-18 лет, </w:t>
            </w:r>
          </w:p>
        </w:tc>
        <w:tc>
          <w:tcPr>
            <w:tcW w:w="1276" w:type="dxa"/>
          </w:tcPr>
          <w:p w:rsidR="008426C0" w:rsidRPr="008426C0" w:rsidRDefault="008426C0" w:rsidP="008426C0">
            <w:pPr>
              <w:jc w:val="center"/>
              <w:rPr>
                <w:sz w:val="20"/>
                <w:szCs w:val="20"/>
              </w:rPr>
            </w:pPr>
            <w:r w:rsidRPr="008426C0">
              <w:rPr>
                <w:sz w:val="20"/>
                <w:szCs w:val="20"/>
              </w:rPr>
              <w:t>%</w:t>
            </w:r>
          </w:p>
        </w:tc>
        <w:tc>
          <w:tcPr>
            <w:tcW w:w="1559" w:type="dxa"/>
            <w:gridSpan w:val="2"/>
          </w:tcPr>
          <w:p w:rsidR="008426C0" w:rsidRPr="008426C0" w:rsidRDefault="008426C0" w:rsidP="008426C0">
            <w:pPr>
              <w:jc w:val="center"/>
              <w:rPr>
                <w:sz w:val="20"/>
                <w:szCs w:val="20"/>
              </w:rPr>
            </w:pPr>
            <w:r w:rsidRPr="008426C0">
              <w:rPr>
                <w:sz w:val="20"/>
                <w:szCs w:val="20"/>
              </w:rPr>
              <w:t>99,7</w:t>
            </w:r>
          </w:p>
        </w:tc>
        <w:tc>
          <w:tcPr>
            <w:tcW w:w="1418" w:type="dxa"/>
          </w:tcPr>
          <w:p w:rsidR="008426C0" w:rsidRPr="008426C0" w:rsidRDefault="008426C0" w:rsidP="008426C0">
            <w:pPr>
              <w:jc w:val="center"/>
              <w:rPr>
                <w:sz w:val="20"/>
                <w:szCs w:val="20"/>
              </w:rPr>
            </w:pPr>
            <w:r w:rsidRPr="008426C0">
              <w:rPr>
                <w:sz w:val="20"/>
                <w:szCs w:val="20"/>
              </w:rPr>
              <w:t>99,7</w:t>
            </w:r>
          </w:p>
        </w:tc>
        <w:tc>
          <w:tcPr>
            <w:tcW w:w="1275" w:type="dxa"/>
          </w:tcPr>
          <w:p w:rsidR="008426C0" w:rsidRPr="008426C0" w:rsidRDefault="008426C0" w:rsidP="008426C0">
            <w:pPr>
              <w:jc w:val="center"/>
              <w:rPr>
                <w:sz w:val="20"/>
                <w:szCs w:val="20"/>
              </w:rPr>
            </w:pPr>
            <w:r w:rsidRPr="008426C0">
              <w:rPr>
                <w:sz w:val="20"/>
                <w:szCs w:val="20"/>
              </w:rPr>
              <w:t>99,7</w:t>
            </w:r>
          </w:p>
        </w:tc>
      </w:tr>
      <w:tr w:rsidR="008426C0" w:rsidRPr="008426C0" w:rsidTr="008B0F2C">
        <w:tc>
          <w:tcPr>
            <w:tcW w:w="959" w:type="dxa"/>
          </w:tcPr>
          <w:p w:rsidR="008426C0" w:rsidRPr="008426C0" w:rsidRDefault="008426C0" w:rsidP="008426C0">
            <w:pPr>
              <w:jc w:val="center"/>
              <w:rPr>
                <w:sz w:val="20"/>
                <w:szCs w:val="20"/>
              </w:rPr>
            </w:pPr>
            <w:r w:rsidRPr="008426C0">
              <w:rPr>
                <w:sz w:val="20"/>
                <w:szCs w:val="20"/>
              </w:rPr>
              <w:t>1.2</w:t>
            </w:r>
          </w:p>
        </w:tc>
        <w:tc>
          <w:tcPr>
            <w:tcW w:w="8363" w:type="dxa"/>
          </w:tcPr>
          <w:p w:rsidR="008426C0" w:rsidRPr="008426C0" w:rsidRDefault="008426C0" w:rsidP="008426C0">
            <w:pPr>
              <w:tabs>
                <w:tab w:val="left" w:pos="361"/>
                <w:tab w:val="left" w:pos="6314"/>
                <w:tab w:val="left" w:pos="6460"/>
              </w:tabs>
              <w:autoSpaceDE w:val="0"/>
              <w:autoSpaceDN w:val="0"/>
              <w:adjustRightInd w:val="0"/>
              <w:ind w:right="33"/>
              <w:jc w:val="both"/>
              <w:rPr>
                <w:color w:val="000000"/>
                <w:sz w:val="20"/>
                <w:szCs w:val="20"/>
              </w:rPr>
            </w:pPr>
            <w:r w:rsidRPr="008426C0">
              <w:rPr>
                <w:color w:val="000000"/>
                <w:sz w:val="20"/>
                <w:szCs w:val="20"/>
              </w:rPr>
              <w:t xml:space="preserve">доступность дошкольного образования (отношение численности детей 3-7 лет, которым предоставлена возможность получать услуги дошкольного образования, к численности детей в возрасте 3-7 лет, скорректированной на численность детей в возрасте 5-7 лет, обучающихся в школе), </w:t>
            </w:r>
          </w:p>
        </w:tc>
        <w:tc>
          <w:tcPr>
            <w:tcW w:w="1276" w:type="dxa"/>
          </w:tcPr>
          <w:p w:rsidR="008426C0" w:rsidRPr="008426C0" w:rsidRDefault="008426C0" w:rsidP="008426C0">
            <w:pPr>
              <w:jc w:val="center"/>
              <w:rPr>
                <w:sz w:val="20"/>
                <w:szCs w:val="20"/>
              </w:rPr>
            </w:pPr>
            <w:r w:rsidRPr="008426C0">
              <w:rPr>
                <w:sz w:val="20"/>
                <w:szCs w:val="20"/>
              </w:rPr>
              <w:t>%</w:t>
            </w:r>
          </w:p>
        </w:tc>
        <w:tc>
          <w:tcPr>
            <w:tcW w:w="1559" w:type="dxa"/>
            <w:gridSpan w:val="2"/>
          </w:tcPr>
          <w:p w:rsidR="008426C0" w:rsidRPr="008426C0" w:rsidRDefault="008426C0" w:rsidP="008426C0">
            <w:pPr>
              <w:jc w:val="center"/>
              <w:rPr>
                <w:sz w:val="20"/>
                <w:szCs w:val="20"/>
              </w:rPr>
            </w:pPr>
            <w:r w:rsidRPr="008426C0">
              <w:rPr>
                <w:sz w:val="20"/>
                <w:szCs w:val="20"/>
              </w:rPr>
              <w:t>22</w:t>
            </w:r>
          </w:p>
        </w:tc>
        <w:tc>
          <w:tcPr>
            <w:tcW w:w="1418" w:type="dxa"/>
          </w:tcPr>
          <w:p w:rsidR="008426C0" w:rsidRPr="008426C0" w:rsidRDefault="008426C0" w:rsidP="008426C0">
            <w:pPr>
              <w:jc w:val="center"/>
              <w:rPr>
                <w:sz w:val="20"/>
                <w:szCs w:val="20"/>
              </w:rPr>
            </w:pPr>
            <w:r w:rsidRPr="008426C0">
              <w:rPr>
                <w:sz w:val="20"/>
                <w:szCs w:val="20"/>
              </w:rPr>
              <w:t>22</w:t>
            </w:r>
          </w:p>
        </w:tc>
        <w:tc>
          <w:tcPr>
            <w:tcW w:w="1275" w:type="dxa"/>
          </w:tcPr>
          <w:p w:rsidR="008426C0" w:rsidRPr="008426C0" w:rsidRDefault="008426C0" w:rsidP="008426C0">
            <w:pPr>
              <w:jc w:val="center"/>
              <w:rPr>
                <w:sz w:val="20"/>
                <w:szCs w:val="20"/>
              </w:rPr>
            </w:pPr>
            <w:r w:rsidRPr="008426C0">
              <w:rPr>
                <w:sz w:val="20"/>
                <w:szCs w:val="20"/>
              </w:rPr>
              <w:t>22</w:t>
            </w:r>
          </w:p>
        </w:tc>
      </w:tr>
      <w:tr w:rsidR="008426C0" w:rsidRPr="008426C0" w:rsidTr="008B0F2C">
        <w:tc>
          <w:tcPr>
            <w:tcW w:w="959" w:type="dxa"/>
          </w:tcPr>
          <w:p w:rsidR="008426C0" w:rsidRPr="008426C0" w:rsidRDefault="008426C0" w:rsidP="008426C0">
            <w:pPr>
              <w:jc w:val="center"/>
              <w:rPr>
                <w:sz w:val="20"/>
                <w:szCs w:val="20"/>
              </w:rPr>
            </w:pPr>
            <w:r w:rsidRPr="008426C0">
              <w:rPr>
                <w:sz w:val="20"/>
                <w:szCs w:val="20"/>
              </w:rPr>
              <w:t>1.3</w:t>
            </w:r>
          </w:p>
        </w:tc>
        <w:tc>
          <w:tcPr>
            <w:tcW w:w="8363" w:type="dxa"/>
          </w:tcPr>
          <w:p w:rsidR="008426C0" w:rsidRPr="008426C0" w:rsidRDefault="008426C0" w:rsidP="008426C0">
            <w:pPr>
              <w:tabs>
                <w:tab w:val="left" w:pos="361"/>
                <w:tab w:val="left" w:pos="6314"/>
                <w:tab w:val="left" w:pos="6460"/>
              </w:tabs>
              <w:autoSpaceDE w:val="0"/>
              <w:autoSpaceDN w:val="0"/>
              <w:adjustRightInd w:val="0"/>
              <w:ind w:right="33"/>
              <w:jc w:val="both"/>
              <w:rPr>
                <w:color w:val="000000"/>
                <w:sz w:val="20"/>
                <w:szCs w:val="20"/>
              </w:rPr>
            </w:pPr>
            <w:r w:rsidRPr="008426C0">
              <w:rPr>
                <w:color w:val="000000"/>
                <w:sz w:val="20"/>
                <w:szCs w:val="20"/>
              </w:rPr>
              <w:t xml:space="preserve">удельный вес численности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 </w:t>
            </w:r>
          </w:p>
        </w:tc>
        <w:tc>
          <w:tcPr>
            <w:tcW w:w="1276" w:type="dxa"/>
          </w:tcPr>
          <w:p w:rsidR="008426C0" w:rsidRPr="008426C0" w:rsidRDefault="008426C0" w:rsidP="008426C0">
            <w:pPr>
              <w:jc w:val="center"/>
              <w:rPr>
                <w:sz w:val="20"/>
                <w:szCs w:val="20"/>
              </w:rPr>
            </w:pPr>
            <w:r w:rsidRPr="008426C0">
              <w:rPr>
                <w:sz w:val="20"/>
                <w:szCs w:val="20"/>
              </w:rPr>
              <w:t>%</w:t>
            </w:r>
          </w:p>
        </w:tc>
        <w:tc>
          <w:tcPr>
            <w:tcW w:w="1559" w:type="dxa"/>
            <w:gridSpan w:val="2"/>
          </w:tcPr>
          <w:p w:rsidR="008426C0" w:rsidRPr="008426C0" w:rsidRDefault="008426C0" w:rsidP="008426C0">
            <w:pPr>
              <w:jc w:val="center"/>
              <w:rPr>
                <w:sz w:val="20"/>
                <w:szCs w:val="20"/>
              </w:rPr>
            </w:pPr>
            <w:r w:rsidRPr="008426C0">
              <w:rPr>
                <w:sz w:val="20"/>
                <w:szCs w:val="20"/>
              </w:rPr>
              <w:t>93</w:t>
            </w:r>
          </w:p>
        </w:tc>
        <w:tc>
          <w:tcPr>
            <w:tcW w:w="1418" w:type="dxa"/>
          </w:tcPr>
          <w:p w:rsidR="008426C0" w:rsidRPr="008426C0" w:rsidRDefault="008426C0" w:rsidP="008426C0">
            <w:pPr>
              <w:jc w:val="center"/>
              <w:rPr>
                <w:sz w:val="20"/>
                <w:szCs w:val="20"/>
              </w:rPr>
            </w:pPr>
            <w:r w:rsidRPr="008426C0">
              <w:rPr>
                <w:sz w:val="20"/>
                <w:szCs w:val="20"/>
              </w:rPr>
              <w:t>93</w:t>
            </w:r>
          </w:p>
        </w:tc>
        <w:tc>
          <w:tcPr>
            <w:tcW w:w="1275" w:type="dxa"/>
          </w:tcPr>
          <w:p w:rsidR="008426C0" w:rsidRPr="008426C0" w:rsidRDefault="008426C0" w:rsidP="008426C0">
            <w:pPr>
              <w:jc w:val="center"/>
              <w:rPr>
                <w:sz w:val="20"/>
                <w:szCs w:val="20"/>
              </w:rPr>
            </w:pPr>
            <w:r w:rsidRPr="008426C0">
              <w:rPr>
                <w:sz w:val="20"/>
                <w:szCs w:val="20"/>
              </w:rPr>
              <w:t>93</w:t>
            </w:r>
          </w:p>
        </w:tc>
      </w:tr>
      <w:tr w:rsidR="008426C0" w:rsidRPr="008426C0" w:rsidTr="008B0F2C">
        <w:tc>
          <w:tcPr>
            <w:tcW w:w="14850" w:type="dxa"/>
            <w:gridSpan w:val="7"/>
          </w:tcPr>
          <w:p w:rsidR="008426C0" w:rsidRPr="008426C0" w:rsidRDefault="008426C0" w:rsidP="008426C0">
            <w:pPr>
              <w:numPr>
                <w:ilvl w:val="0"/>
                <w:numId w:val="23"/>
              </w:numPr>
              <w:jc w:val="center"/>
              <w:rPr>
                <w:sz w:val="20"/>
                <w:szCs w:val="22"/>
              </w:rPr>
            </w:pPr>
            <w:r w:rsidRPr="008426C0">
              <w:rPr>
                <w:sz w:val="20"/>
                <w:szCs w:val="20"/>
              </w:rPr>
              <w:t>Подпрограмма 1 «</w:t>
            </w:r>
            <w:r w:rsidRPr="008426C0">
              <w:rPr>
                <w:sz w:val="20"/>
                <w:szCs w:val="22"/>
              </w:rPr>
              <w:t xml:space="preserve">Управление муниципальной программой и обеспечение  условий реализации» </w:t>
            </w:r>
          </w:p>
          <w:p w:rsidR="008426C0" w:rsidRPr="008426C0" w:rsidRDefault="008426C0" w:rsidP="008426C0">
            <w:pPr>
              <w:jc w:val="center"/>
              <w:rPr>
                <w:sz w:val="20"/>
                <w:szCs w:val="20"/>
              </w:rPr>
            </w:pPr>
            <w:r w:rsidRPr="008426C0">
              <w:rPr>
                <w:sz w:val="20"/>
                <w:szCs w:val="22"/>
              </w:rPr>
              <w:t xml:space="preserve">муниципальной программы </w:t>
            </w:r>
            <w:r w:rsidRPr="008426C0">
              <w:rPr>
                <w:sz w:val="20"/>
                <w:szCs w:val="20"/>
              </w:rPr>
              <w:t xml:space="preserve">Льговского района Курской области  </w:t>
            </w:r>
            <w:r w:rsidRPr="008426C0">
              <w:rPr>
                <w:sz w:val="20"/>
                <w:szCs w:val="22"/>
              </w:rPr>
              <w:t xml:space="preserve">Развитие образования в Льговском районе Курской области </w:t>
            </w:r>
            <w:r w:rsidRPr="008426C0">
              <w:rPr>
                <w:sz w:val="20"/>
                <w:szCs w:val="20"/>
              </w:rPr>
              <w:t>на 2025-2027 годы</w:t>
            </w:r>
            <w:r w:rsidRPr="008426C0">
              <w:rPr>
                <w:sz w:val="20"/>
                <w:szCs w:val="22"/>
              </w:rPr>
              <w:t xml:space="preserve">» </w:t>
            </w:r>
          </w:p>
        </w:tc>
      </w:tr>
      <w:tr w:rsidR="008426C0" w:rsidRPr="008426C0" w:rsidTr="008B0F2C">
        <w:tc>
          <w:tcPr>
            <w:tcW w:w="959" w:type="dxa"/>
          </w:tcPr>
          <w:p w:rsidR="008426C0" w:rsidRPr="008426C0" w:rsidRDefault="008426C0" w:rsidP="008426C0">
            <w:pPr>
              <w:jc w:val="center"/>
              <w:rPr>
                <w:sz w:val="20"/>
                <w:szCs w:val="20"/>
              </w:rPr>
            </w:pPr>
            <w:r w:rsidRPr="008426C0">
              <w:rPr>
                <w:sz w:val="20"/>
                <w:szCs w:val="20"/>
              </w:rPr>
              <w:t>2.1</w:t>
            </w:r>
          </w:p>
        </w:tc>
        <w:tc>
          <w:tcPr>
            <w:tcW w:w="8363" w:type="dxa"/>
          </w:tcPr>
          <w:p w:rsidR="008426C0" w:rsidRPr="008426C0" w:rsidRDefault="008426C0" w:rsidP="008426C0">
            <w:pPr>
              <w:autoSpaceDE w:val="0"/>
              <w:autoSpaceDN w:val="0"/>
              <w:adjustRightInd w:val="0"/>
              <w:ind w:right="-108"/>
              <w:jc w:val="both"/>
              <w:rPr>
                <w:sz w:val="20"/>
                <w:szCs w:val="20"/>
              </w:rPr>
            </w:pPr>
            <w:r w:rsidRPr="008426C0">
              <w:rPr>
                <w:color w:val="000000"/>
                <w:sz w:val="20"/>
                <w:szCs w:val="20"/>
              </w:rPr>
              <w:t xml:space="preserve">удельный вес числа электронных инструктивно-методических и научно-методических ресурсов, разработанных в рамках муниципальной программы, к которым предоставлен доступ в сети Интернет, в общем числе электронных инструктивно-методических и научно-методических ресурсов, разработанных в рамках </w:t>
            </w:r>
            <w:r w:rsidRPr="008426C0">
              <w:rPr>
                <w:sz w:val="20"/>
                <w:szCs w:val="20"/>
              </w:rPr>
              <w:t xml:space="preserve">муниципальной программы, </w:t>
            </w:r>
          </w:p>
        </w:tc>
        <w:tc>
          <w:tcPr>
            <w:tcW w:w="1276" w:type="dxa"/>
          </w:tcPr>
          <w:p w:rsidR="008426C0" w:rsidRPr="008426C0" w:rsidRDefault="008426C0" w:rsidP="008426C0">
            <w:pPr>
              <w:jc w:val="center"/>
              <w:rPr>
                <w:sz w:val="20"/>
                <w:szCs w:val="20"/>
              </w:rPr>
            </w:pPr>
            <w:r w:rsidRPr="008426C0">
              <w:rPr>
                <w:sz w:val="20"/>
                <w:szCs w:val="20"/>
              </w:rPr>
              <w:t>%</w:t>
            </w:r>
          </w:p>
        </w:tc>
        <w:tc>
          <w:tcPr>
            <w:tcW w:w="1559" w:type="dxa"/>
            <w:gridSpan w:val="2"/>
          </w:tcPr>
          <w:p w:rsidR="008426C0" w:rsidRPr="008426C0" w:rsidRDefault="008426C0" w:rsidP="008426C0">
            <w:pPr>
              <w:jc w:val="center"/>
              <w:rPr>
                <w:sz w:val="20"/>
                <w:szCs w:val="20"/>
              </w:rPr>
            </w:pPr>
            <w:r w:rsidRPr="008426C0">
              <w:rPr>
                <w:sz w:val="20"/>
                <w:szCs w:val="20"/>
              </w:rPr>
              <w:t>70</w:t>
            </w:r>
          </w:p>
        </w:tc>
        <w:tc>
          <w:tcPr>
            <w:tcW w:w="1418" w:type="dxa"/>
          </w:tcPr>
          <w:p w:rsidR="008426C0" w:rsidRPr="008426C0" w:rsidRDefault="008426C0" w:rsidP="008426C0">
            <w:pPr>
              <w:jc w:val="center"/>
              <w:rPr>
                <w:sz w:val="20"/>
                <w:szCs w:val="20"/>
              </w:rPr>
            </w:pPr>
            <w:r w:rsidRPr="008426C0">
              <w:rPr>
                <w:sz w:val="20"/>
                <w:szCs w:val="20"/>
              </w:rPr>
              <w:t>70</w:t>
            </w:r>
          </w:p>
        </w:tc>
        <w:tc>
          <w:tcPr>
            <w:tcW w:w="1275" w:type="dxa"/>
          </w:tcPr>
          <w:p w:rsidR="008426C0" w:rsidRPr="008426C0" w:rsidRDefault="008426C0" w:rsidP="008426C0">
            <w:pPr>
              <w:jc w:val="center"/>
              <w:rPr>
                <w:sz w:val="20"/>
                <w:szCs w:val="20"/>
              </w:rPr>
            </w:pPr>
            <w:r w:rsidRPr="008426C0">
              <w:rPr>
                <w:sz w:val="20"/>
                <w:szCs w:val="20"/>
              </w:rPr>
              <w:t>70</w:t>
            </w:r>
          </w:p>
        </w:tc>
      </w:tr>
      <w:tr w:rsidR="008426C0" w:rsidRPr="008426C0" w:rsidTr="008B0F2C">
        <w:tc>
          <w:tcPr>
            <w:tcW w:w="959" w:type="dxa"/>
          </w:tcPr>
          <w:p w:rsidR="008426C0" w:rsidRPr="008426C0" w:rsidRDefault="008426C0" w:rsidP="008426C0">
            <w:pPr>
              <w:jc w:val="center"/>
              <w:rPr>
                <w:sz w:val="20"/>
                <w:szCs w:val="20"/>
              </w:rPr>
            </w:pPr>
            <w:r w:rsidRPr="008426C0">
              <w:rPr>
                <w:sz w:val="20"/>
                <w:szCs w:val="20"/>
              </w:rPr>
              <w:t>2.2</w:t>
            </w:r>
          </w:p>
        </w:tc>
        <w:tc>
          <w:tcPr>
            <w:tcW w:w="8363" w:type="dxa"/>
          </w:tcPr>
          <w:p w:rsidR="008426C0" w:rsidRPr="008426C0" w:rsidRDefault="008426C0" w:rsidP="008426C0">
            <w:pPr>
              <w:autoSpaceDE w:val="0"/>
              <w:autoSpaceDN w:val="0"/>
              <w:adjustRightInd w:val="0"/>
              <w:jc w:val="both"/>
              <w:rPr>
                <w:color w:val="000000"/>
                <w:sz w:val="20"/>
                <w:szCs w:val="20"/>
              </w:rPr>
            </w:pPr>
            <w:r w:rsidRPr="008426C0">
              <w:rPr>
                <w:color w:val="000000"/>
                <w:sz w:val="20"/>
                <w:szCs w:val="20"/>
              </w:rPr>
              <w:t xml:space="preserve">количество проведенных мероприятий муниципального уровня по распространению результатов муниципальной программы, </w:t>
            </w:r>
          </w:p>
        </w:tc>
        <w:tc>
          <w:tcPr>
            <w:tcW w:w="1276" w:type="dxa"/>
          </w:tcPr>
          <w:p w:rsidR="008426C0" w:rsidRPr="008426C0" w:rsidRDefault="008426C0" w:rsidP="008426C0">
            <w:pPr>
              <w:jc w:val="center"/>
              <w:rPr>
                <w:sz w:val="20"/>
                <w:szCs w:val="20"/>
              </w:rPr>
            </w:pPr>
            <w:r w:rsidRPr="008426C0">
              <w:rPr>
                <w:sz w:val="20"/>
                <w:szCs w:val="20"/>
              </w:rPr>
              <w:t>Единицы</w:t>
            </w:r>
          </w:p>
        </w:tc>
        <w:tc>
          <w:tcPr>
            <w:tcW w:w="1559" w:type="dxa"/>
            <w:gridSpan w:val="2"/>
          </w:tcPr>
          <w:p w:rsidR="008426C0" w:rsidRPr="008426C0" w:rsidRDefault="008426C0" w:rsidP="008426C0">
            <w:pPr>
              <w:jc w:val="center"/>
              <w:rPr>
                <w:sz w:val="20"/>
                <w:szCs w:val="20"/>
              </w:rPr>
            </w:pPr>
            <w:r w:rsidRPr="008426C0">
              <w:rPr>
                <w:sz w:val="20"/>
                <w:szCs w:val="20"/>
              </w:rPr>
              <w:t>25</w:t>
            </w:r>
          </w:p>
        </w:tc>
        <w:tc>
          <w:tcPr>
            <w:tcW w:w="1418" w:type="dxa"/>
          </w:tcPr>
          <w:p w:rsidR="008426C0" w:rsidRPr="008426C0" w:rsidRDefault="008426C0" w:rsidP="008426C0">
            <w:pPr>
              <w:jc w:val="center"/>
              <w:rPr>
                <w:sz w:val="20"/>
                <w:szCs w:val="20"/>
              </w:rPr>
            </w:pPr>
            <w:r w:rsidRPr="008426C0">
              <w:rPr>
                <w:sz w:val="20"/>
                <w:szCs w:val="20"/>
              </w:rPr>
              <w:t>25</w:t>
            </w:r>
          </w:p>
        </w:tc>
        <w:tc>
          <w:tcPr>
            <w:tcW w:w="1275" w:type="dxa"/>
          </w:tcPr>
          <w:p w:rsidR="008426C0" w:rsidRPr="008426C0" w:rsidRDefault="008426C0" w:rsidP="008426C0">
            <w:pPr>
              <w:jc w:val="center"/>
              <w:rPr>
                <w:sz w:val="20"/>
                <w:szCs w:val="20"/>
              </w:rPr>
            </w:pPr>
            <w:r w:rsidRPr="008426C0">
              <w:rPr>
                <w:sz w:val="20"/>
                <w:szCs w:val="20"/>
              </w:rPr>
              <w:t>25</w:t>
            </w:r>
          </w:p>
        </w:tc>
      </w:tr>
      <w:tr w:rsidR="008426C0" w:rsidRPr="008426C0" w:rsidTr="008B0F2C">
        <w:tc>
          <w:tcPr>
            <w:tcW w:w="959" w:type="dxa"/>
          </w:tcPr>
          <w:p w:rsidR="008426C0" w:rsidRPr="008426C0" w:rsidRDefault="008426C0" w:rsidP="008426C0">
            <w:pPr>
              <w:jc w:val="center"/>
              <w:rPr>
                <w:sz w:val="20"/>
                <w:szCs w:val="20"/>
              </w:rPr>
            </w:pPr>
            <w:r w:rsidRPr="008426C0">
              <w:rPr>
                <w:sz w:val="20"/>
                <w:szCs w:val="20"/>
              </w:rPr>
              <w:t>2.3</w:t>
            </w:r>
          </w:p>
        </w:tc>
        <w:tc>
          <w:tcPr>
            <w:tcW w:w="8363" w:type="dxa"/>
          </w:tcPr>
          <w:p w:rsidR="008426C0" w:rsidRPr="008426C0" w:rsidRDefault="008426C0" w:rsidP="008426C0">
            <w:pPr>
              <w:ind w:right="-108"/>
              <w:contextualSpacing/>
              <w:jc w:val="both"/>
              <w:rPr>
                <w:sz w:val="20"/>
                <w:szCs w:val="20"/>
              </w:rPr>
            </w:pPr>
            <w:proofErr w:type="gramStart"/>
            <w:r w:rsidRPr="008426C0">
              <w:rPr>
                <w:sz w:val="20"/>
                <w:szCs w:val="20"/>
              </w:rPr>
              <w:t>уровень информированности населения о реализации мероприятий по развитию сферы образования в рамках муниципальной программы (по данным опроса</w:t>
            </w:r>
            <w:proofErr w:type="gramEnd"/>
          </w:p>
        </w:tc>
        <w:tc>
          <w:tcPr>
            <w:tcW w:w="1276" w:type="dxa"/>
          </w:tcPr>
          <w:p w:rsidR="008426C0" w:rsidRPr="008426C0" w:rsidRDefault="008426C0" w:rsidP="008426C0">
            <w:pPr>
              <w:jc w:val="center"/>
              <w:rPr>
                <w:sz w:val="20"/>
                <w:szCs w:val="20"/>
              </w:rPr>
            </w:pPr>
            <w:r w:rsidRPr="008426C0">
              <w:rPr>
                <w:sz w:val="20"/>
                <w:szCs w:val="20"/>
              </w:rPr>
              <w:t>%</w:t>
            </w:r>
          </w:p>
        </w:tc>
        <w:tc>
          <w:tcPr>
            <w:tcW w:w="1559" w:type="dxa"/>
            <w:gridSpan w:val="2"/>
          </w:tcPr>
          <w:p w:rsidR="008426C0" w:rsidRPr="008426C0" w:rsidRDefault="008426C0" w:rsidP="008426C0">
            <w:pPr>
              <w:jc w:val="center"/>
              <w:rPr>
                <w:sz w:val="20"/>
                <w:szCs w:val="20"/>
              </w:rPr>
            </w:pPr>
            <w:r w:rsidRPr="008426C0">
              <w:rPr>
                <w:sz w:val="20"/>
                <w:szCs w:val="20"/>
              </w:rPr>
              <w:t>94</w:t>
            </w:r>
          </w:p>
        </w:tc>
        <w:tc>
          <w:tcPr>
            <w:tcW w:w="1418" w:type="dxa"/>
          </w:tcPr>
          <w:p w:rsidR="008426C0" w:rsidRPr="008426C0" w:rsidRDefault="008426C0" w:rsidP="008426C0">
            <w:pPr>
              <w:jc w:val="center"/>
              <w:rPr>
                <w:sz w:val="20"/>
                <w:szCs w:val="20"/>
              </w:rPr>
            </w:pPr>
            <w:r w:rsidRPr="008426C0">
              <w:rPr>
                <w:sz w:val="20"/>
                <w:szCs w:val="20"/>
              </w:rPr>
              <w:t>94</w:t>
            </w:r>
          </w:p>
        </w:tc>
        <w:tc>
          <w:tcPr>
            <w:tcW w:w="1275" w:type="dxa"/>
          </w:tcPr>
          <w:p w:rsidR="008426C0" w:rsidRPr="008426C0" w:rsidRDefault="008426C0" w:rsidP="008426C0">
            <w:pPr>
              <w:jc w:val="center"/>
              <w:rPr>
                <w:sz w:val="20"/>
                <w:szCs w:val="20"/>
              </w:rPr>
            </w:pPr>
            <w:r w:rsidRPr="008426C0">
              <w:rPr>
                <w:sz w:val="20"/>
                <w:szCs w:val="20"/>
              </w:rPr>
              <w:t>94</w:t>
            </w:r>
          </w:p>
        </w:tc>
      </w:tr>
      <w:tr w:rsidR="008426C0" w:rsidRPr="008426C0" w:rsidTr="008B0F2C">
        <w:tc>
          <w:tcPr>
            <w:tcW w:w="959" w:type="dxa"/>
          </w:tcPr>
          <w:p w:rsidR="008426C0" w:rsidRPr="008426C0" w:rsidRDefault="008426C0" w:rsidP="008426C0">
            <w:pPr>
              <w:jc w:val="center"/>
              <w:rPr>
                <w:sz w:val="20"/>
                <w:szCs w:val="20"/>
              </w:rPr>
            </w:pPr>
            <w:r w:rsidRPr="008426C0">
              <w:rPr>
                <w:sz w:val="20"/>
                <w:szCs w:val="20"/>
              </w:rPr>
              <w:t>2.4</w:t>
            </w:r>
          </w:p>
        </w:tc>
        <w:tc>
          <w:tcPr>
            <w:tcW w:w="8363" w:type="dxa"/>
          </w:tcPr>
          <w:p w:rsidR="008426C0" w:rsidRPr="008426C0" w:rsidRDefault="008426C0" w:rsidP="008426C0">
            <w:pPr>
              <w:contextualSpacing/>
              <w:jc w:val="both"/>
              <w:rPr>
                <w:sz w:val="20"/>
                <w:szCs w:val="20"/>
              </w:rPr>
            </w:pPr>
            <w:r w:rsidRPr="008426C0">
              <w:rPr>
                <w:sz w:val="20"/>
                <w:szCs w:val="20"/>
              </w:rPr>
              <w:t xml:space="preserve">сокращение доли бюджетных учреждений, подведомственных отделу образования Администрации Льговского района Курской области, нуждающихся в капитальном ремонте, </w:t>
            </w:r>
          </w:p>
        </w:tc>
        <w:tc>
          <w:tcPr>
            <w:tcW w:w="1276" w:type="dxa"/>
          </w:tcPr>
          <w:p w:rsidR="008426C0" w:rsidRPr="008426C0" w:rsidRDefault="008426C0" w:rsidP="008426C0">
            <w:pPr>
              <w:jc w:val="center"/>
              <w:rPr>
                <w:sz w:val="20"/>
                <w:szCs w:val="20"/>
              </w:rPr>
            </w:pPr>
            <w:r w:rsidRPr="008426C0">
              <w:rPr>
                <w:sz w:val="20"/>
                <w:szCs w:val="20"/>
              </w:rPr>
              <w:t>%</w:t>
            </w:r>
          </w:p>
        </w:tc>
        <w:tc>
          <w:tcPr>
            <w:tcW w:w="1559" w:type="dxa"/>
            <w:gridSpan w:val="2"/>
          </w:tcPr>
          <w:p w:rsidR="008426C0" w:rsidRPr="008426C0" w:rsidRDefault="008426C0" w:rsidP="008426C0">
            <w:pPr>
              <w:jc w:val="center"/>
              <w:rPr>
                <w:sz w:val="20"/>
                <w:szCs w:val="20"/>
              </w:rPr>
            </w:pPr>
            <w:r w:rsidRPr="008426C0">
              <w:rPr>
                <w:sz w:val="20"/>
                <w:szCs w:val="20"/>
              </w:rPr>
              <w:t>7</w:t>
            </w:r>
          </w:p>
        </w:tc>
        <w:tc>
          <w:tcPr>
            <w:tcW w:w="1418" w:type="dxa"/>
          </w:tcPr>
          <w:p w:rsidR="008426C0" w:rsidRPr="008426C0" w:rsidRDefault="008426C0" w:rsidP="008426C0">
            <w:pPr>
              <w:jc w:val="center"/>
              <w:rPr>
                <w:sz w:val="20"/>
                <w:szCs w:val="20"/>
              </w:rPr>
            </w:pPr>
            <w:r w:rsidRPr="008426C0">
              <w:rPr>
                <w:sz w:val="20"/>
                <w:szCs w:val="20"/>
              </w:rPr>
              <w:t>7</w:t>
            </w:r>
          </w:p>
        </w:tc>
        <w:tc>
          <w:tcPr>
            <w:tcW w:w="1275" w:type="dxa"/>
          </w:tcPr>
          <w:p w:rsidR="008426C0" w:rsidRPr="008426C0" w:rsidRDefault="008426C0" w:rsidP="008426C0">
            <w:pPr>
              <w:jc w:val="center"/>
              <w:rPr>
                <w:sz w:val="20"/>
                <w:szCs w:val="20"/>
              </w:rPr>
            </w:pPr>
            <w:r w:rsidRPr="008426C0">
              <w:rPr>
                <w:sz w:val="20"/>
                <w:szCs w:val="20"/>
              </w:rPr>
              <w:t>7</w:t>
            </w:r>
          </w:p>
        </w:tc>
      </w:tr>
      <w:tr w:rsidR="008426C0" w:rsidRPr="008426C0" w:rsidTr="008B0F2C">
        <w:tc>
          <w:tcPr>
            <w:tcW w:w="959" w:type="dxa"/>
          </w:tcPr>
          <w:p w:rsidR="008426C0" w:rsidRPr="008426C0" w:rsidRDefault="008426C0" w:rsidP="008426C0">
            <w:pPr>
              <w:jc w:val="center"/>
              <w:rPr>
                <w:sz w:val="20"/>
                <w:szCs w:val="20"/>
              </w:rPr>
            </w:pPr>
            <w:r w:rsidRPr="008426C0">
              <w:rPr>
                <w:sz w:val="20"/>
                <w:szCs w:val="20"/>
              </w:rPr>
              <w:t>2.5</w:t>
            </w:r>
          </w:p>
        </w:tc>
        <w:tc>
          <w:tcPr>
            <w:tcW w:w="8363" w:type="dxa"/>
          </w:tcPr>
          <w:p w:rsidR="008426C0" w:rsidRPr="008426C0" w:rsidRDefault="008426C0" w:rsidP="008426C0">
            <w:pPr>
              <w:contextualSpacing/>
              <w:jc w:val="both"/>
              <w:rPr>
                <w:sz w:val="20"/>
                <w:szCs w:val="20"/>
              </w:rPr>
            </w:pPr>
            <w:r w:rsidRPr="008426C0">
              <w:rPr>
                <w:sz w:val="20"/>
                <w:szCs w:val="20"/>
              </w:rPr>
              <w:t xml:space="preserve">сокращение доли бюджетных учреждений, подведомственных отделу образования Администрации Льговского района Курской области, нуждающихся в современном оборудовании, мебели, транспортных средствах, </w:t>
            </w:r>
          </w:p>
        </w:tc>
        <w:tc>
          <w:tcPr>
            <w:tcW w:w="1276" w:type="dxa"/>
          </w:tcPr>
          <w:p w:rsidR="008426C0" w:rsidRPr="008426C0" w:rsidRDefault="008426C0" w:rsidP="008426C0">
            <w:pPr>
              <w:jc w:val="center"/>
              <w:rPr>
                <w:sz w:val="20"/>
                <w:szCs w:val="20"/>
              </w:rPr>
            </w:pPr>
            <w:r w:rsidRPr="008426C0">
              <w:rPr>
                <w:sz w:val="20"/>
                <w:szCs w:val="20"/>
              </w:rPr>
              <w:t>%</w:t>
            </w:r>
          </w:p>
        </w:tc>
        <w:tc>
          <w:tcPr>
            <w:tcW w:w="1559" w:type="dxa"/>
            <w:gridSpan w:val="2"/>
          </w:tcPr>
          <w:p w:rsidR="008426C0" w:rsidRPr="008426C0" w:rsidRDefault="008426C0" w:rsidP="008426C0">
            <w:pPr>
              <w:jc w:val="center"/>
              <w:rPr>
                <w:sz w:val="20"/>
                <w:szCs w:val="20"/>
              </w:rPr>
            </w:pPr>
            <w:r w:rsidRPr="008426C0">
              <w:rPr>
                <w:sz w:val="20"/>
                <w:szCs w:val="20"/>
              </w:rPr>
              <w:t>22</w:t>
            </w:r>
          </w:p>
        </w:tc>
        <w:tc>
          <w:tcPr>
            <w:tcW w:w="1418" w:type="dxa"/>
          </w:tcPr>
          <w:p w:rsidR="008426C0" w:rsidRPr="008426C0" w:rsidRDefault="008426C0" w:rsidP="008426C0">
            <w:pPr>
              <w:jc w:val="center"/>
              <w:rPr>
                <w:sz w:val="20"/>
                <w:szCs w:val="20"/>
              </w:rPr>
            </w:pPr>
            <w:r w:rsidRPr="008426C0">
              <w:rPr>
                <w:sz w:val="20"/>
                <w:szCs w:val="20"/>
              </w:rPr>
              <w:t>22</w:t>
            </w:r>
          </w:p>
        </w:tc>
        <w:tc>
          <w:tcPr>
            <w:tcW w:w="1275" w:type="dxa"/>
          </w:tcPr>
          <w:p w:rsidR="008426C0" w:rsidRPr="008426C0" w:rsidRDefault="008426C0" w:rsidP="008426C0">
            <w:pPr>
              <w:jc w:val="center"/>
              <w:rPr>
                <w:sz w:val="20"/>
                <w:szCs w:val="20"/>
              </w:rPr>
            </w:pPr>
            <w:r w:rsidRPr="008426C0">
              <w:rPr>
                <w:sz w:val="20"/>
                <w:szCs w:val="20"/>
              </w:rPr>
              <w:t>22</w:t>
            </w:r>
          </w:p>
        </w:tc>
      </w:tr>
      <w:tr w:rsidR="008426C0" w:rsidRPr="008426C0" w:rsidTr="008B0F2C">
        <w:tc>
          <w:tcPr>
            <w:tcW w:w="14850" w:type="dxa"/>
            <w:gridSpan w:val="7"/>
          </w:tcPr>
          <w:p w:rsidR="008426C0" w:rsidRPr="008426C0" w:rsidRDefault="008426C0" w:rsidP="008426C0">
            <w:pPr>
              <w:numPr>
                <w:ilvl w:val="0"/>
                <w:numId w:val="23"/>
              </w:numPr>
              <w:jc w:val="center"/>
              <w:rPr>
                <w:sz w:val="20"/>
                <w:szCs w:val="20"/>
              </w:rPr>
            </w:pPr>
            <w:r w:rsidRPr="008426C0">
              <w:rPr>
                <w:sz w:val="20"/>
                <w:szCs w:val="20"/>
              </w:rPr>
              <w:lastRenderedPageBreak/>
              <w:t>Подпрограмма 2 «</w:t>
            </w:r>
            <w:r w:rsidRPr="008426C0">
              <w:rPr>
                <w:bCs/>
                <w:sz w:val="20"/>
                <w:szCs w:val="20"/>
              </w:rPr>
              <w:t>Ра</w:t>
            </w:r>
            <w:r w:rsidRPr="008426C0">
              <w:rPr>
                <w:bCs/>
                <w:spacing w:val="1"/>
                <w:sz w:val="20"/>
                <w:szCs w:val="20"/>
              </w:rPr>
              <w:t>з</w:t>
            </w:r>
            <w:r w:rsidRPr="008426C0">
              <w:rPr>
                <w:bCs/>
                <w:sz w:val="20"/>
                <w:szCs w:val="20"/>
              </w:rPr>
              <w:t>ви</w:t>
            </w:r>
            <w:r w:rsidRPr="008426C0">
              <w:rPr>
                <w:bCs/>
                <w:spacing w:val="-1"/>
                <w:sz w:val="20"/>
                <w:szCs w:val="20"/>
              </w:rPr>
              <w:t>т</w:t>
            </w:r>
            <w:r w:rsidRPr="008426C0">
              <w:rPr>
                <w:bCs/>
                <w:sz w:val="20"/>
                <w:szCs w:val="20"/>
              </w:rPr>
              <w:t xml:space="preserve">ие дошкольного и </w:t>
            </w:r>
            <w:r w:rsidRPr="008426C0">
              <w:rPr>
                <w:bCs/>
                <w:spacing w:val="1"/>
                <w:sz w:val="20"/>
                <w:szCs w:val="20"/>
              </w:rPr>
              <w:t>о</w:t>
            </w:r>
            <w:r w:rsidRPr="008426C0">
              <w:rPr>
                <w:bCs/>
                <w:sz w:val="20"/>
                <w:szCs w:val="20"/>
              </w:rPr>
              <w:t xml:space="preserve">бщего </w:t>
            </w:r>
            <w:r w:rsidRPr="008426C0">
              <w:rPr>
                <w:bCs/>
                <w:spacing w:val="1"/>
                <w:sz w:val="20"/>
                <w:szCs w:val="20"/>
              </w:rPr>
              <w:t>о</w:t>
            </w:r>
            <w:r w:rsidRPr="008426C0">
              <w:rPr>
                <w:bCs/>
                <w:sz w:val="20"/>
                <w:szCs w:val="20"/>
              </w:rPr>
              <w:t>бра</w:t>
            </w:r>
            <w:r w:rsidRPr="008426C0">
              <w:rPr>
                <w:bCs/>
                <w:spacing w:val="1"/>
                <w:sz w:val="20"/>
                <w:szCs w:val="20"/>
              </w:rPr>
              <w:t>зо</w:t>
            </w:r>
            <w:r w:rsidRPr="008426C0">
              <w:rPr>
                <w:bCs/>
                <w:sz w:val="20"/>
                <w:szCs w:val="20"/>
              </w:rPr>
              <w:t>вания д</w:t>
            </w:r>
            <w:r w:rsidRPr="008426C0">
              <w:rPr>
                <w:bCs/>
                <w:spacing w:val="1"/>
                <w:sz w:val="20"/>
                <w:szCs w:val="20"/>
              </w:rPr>
              <w:t>е</w:t>
            </w:r>
            <w:r w:rsidRPr="008426C0">
              <w:rPr>
                <w:bCs/>
                <w:spacing w:val="-1"/>
                <w:sz w:val="20"/>
                <w:szCs w:val="20"/>
              </w:rPr>
              <w:t>т</w:t>
            </w:r>
            <w:r w:rsidRPr="008426C0">
              <w:rPr>
                <w:bCs/>
                <w:sz w:val="20"/>
                <w:szCs w:val="20"/>
              </w:rPr>
              <w:t>ей»</w:t>
            </w:r>
            <w:r w:rsidRPr="008426C0">
              <w:rPr>
                <w:sz w:val="20"/>
                <w:szCs w:val="20"/>
              </w:rPr>
              <w:t xml:space="preserve"> </w:t>
            </w:r>
          </w:p>
          <w:p w:rsidR="008426C0" w:rsidRPr="008426C0" w:rsidRDefault="008426C0" w:rsidP="008426C0">
            <w:pPr>
              <w:jc w:val="center"/>
              <w:rPr>
                <w:sz w:val="20"/>
                <w:szCs w:val="20"/>
              </w:rPr>
            </w:pPr>
            <w:r w:rsidRPr="008426C0">
              <w:rPr>
                <w:sz w:val="20"/>
                <w:szCs w:val="20"/>
              </w:rPr>
              <w:t xml:space="preserve">муниципальной программы Льговского района Курской области «Развитие образования в Льговском районе Курской области на 2025-2027 годы»  </w:t>
            </w:r>
          </w:p>
        </w:tc>
      </w:tr>
      <w:tr w:rsidR="008426C0" w:rsidRPr="008426C0" w:rsidTr="008B0F2C">
        <w:tc>
          <w:tcPr>
            <w:tcW w:w="959" w:type="dxa"/>
          </w:tcPr>
          <w:p w:rsidR="008426C0" w:rsidRPr="008426C0" w:rsidRDefault="008426C0" w:rsidP="008426C0">
            <w:pPr>
              <w:jc w:val="center"/>
              <w:rPr>
                <w:sz w:val="20"/>
                <w:szCs w:val="20"/>
              </w:rPr>
            </w:pPr>
            <w:r w:rsidRPr="008426C0">
              <w:rPr>
                <w:sz w:val="20"/>
                <w:szCs w:val="20"/>
              </w:rPr>
              <w:t>3.1</w:t>
            </w:r>
          </w:p>
        </w:tc>
        <w:tc>
          <w:tcPr>
            <w:tcW w:w="8363" w:type="dxa"/>
          </w:tcPr>
          <w:p w:rsidR="008426C0" w:rsidRPr="008426C0" w:rsidRDefault="008426C0" w:rsidP="008426C0">
            <w:pPr>
              <w:widowControl w:val="0"/>
              <w:tabs>
                <w:tab w:val="left" w:pos="219"/>
                <w:tab w:val="left" w:pos="644"/>
                <w:tab w:val="left" w:pos="2520"/>
                <w:tab w:val="left" w:pos="4400"/>
                <w:tab w:val="left" w:pos="6000"/>
                <w:tab w:val="left" w:pos="6460"/>
              </w:tabs>
              <w:autoSpaceDE w:val="0"/>
              <w:autoSpaceDN w:val="0"/>
              <w:adjustRightInd w:val="0"/>
              <w:contextualSpacing/>
              <w:jc w:val="both"/>
              <w:rPr>
                <w:sz w:val="20"/>
                <w:szCs w:val="20"/>
              </w:rPr>
            </w:pPr>
            <w:r w:rsidRPr="008426C0">
              <w:rPr>
                <w:sz w:val="20"/>
                <w:szCs w:val="20"/>
              </w:rPr>
              <w:t xml:space="preserve">удельный вес численности детей в возрасте от 0 до 3 лет,  охваченных программами поддержки раннего развития, в общей численности детей соответствующего возраста, </w:t>
            </w:r>
          </w:p>
        </w:tc>
        <w:tc>
          <w:tcPr>
            <w:tcW w:w="1418" w:type="dxa"/>
            <w:gridSpan w:val="2"/>
          </w:tcPr>
          <w:p w:rsidR="008426C0" w:rsidRPr="008426C0" w:rsidRDefault="008426C0" w:rsidP="008426C0">
            <w:pPr>
              <w:jc w:val="center"/>
              <w:rPr>
                <w:sz w:val="20"/>
                <w:szCs w:val="20"/>
              </w:rPr>
            </w:pPr>
            <w:r w:rsidRPr="008426C0">
              <w:rPr>
                <w:sz w:val="20"/>
                <w:szCs w:val="20"/>
              </w:rPr>
              <w:t>%</w:t>
            </w:r>
          </w:p>
        </w:tc>
        <w:tc>
          <w:tcPr>
            <w:tcW w:w="1417" w:type="dxa"/>
          </w:tcPr>
          <w:p w:rsidR="008426C0" w:rsidRPr="008426C0" w:rsidRDefault="008426C0" w:rsidP="008426C0">
            <w:pPr>
              <w:jc w:val="center"/>
              <w:rPr>
                <w:sz w:val="20"/>
                <w:szCs w:val="20"/>
              </w:rPr>
            </w:pPr>
            <w:r w:rsidRPr="008426C0">
              <w:rPr>
                <w:sz w:val="20"/>
                <w:szCs w:val="20"/>
              </w:rPr>
              <w:t>22</w:t>
            </w:r>
          </w:p>
        </w:tc>
        <w:tc>
          <w:tcPr>
            <w:tcW w:w="1418" w:type="dxa"/>
          </w:tcPr>
          <w:p w:rsidR="008426C0" w:rsidRPr="008426C0" w:rsidRDefault="008426C0" w:rsidP="008426C0">
            <w:pPr>
              <w:jc w:val="center"/>
              <w:rPr>
                <w:sz w:val="20"/>
                <w:szCs w:val="20"/>
              </w:rPr>
            </w:pPr>
            <w:r w:rsidRPr="008426C0">
              <w:rPr>
                <w:sz w:val="20"/>
                <w:szCs w:val="20"/>
              </w:rPr>
              <w:t>22</w:t>
            </w:r>
          </w:p>
        </w:tc>
        <w:tc>
          <w:tcPr>
            <w:tcW w:w="1275" w:type="dxa"/>
          </w:tcPr>
          <w:p w:rsidR="008426C0" w:rsidRPr="008426C0" w:rsidRDefault="008426C0" w:rsidP="008426C0">
            <w:pPr>
              <w:jc w:val="center"/>
              <w:rPr>
                <w:sz w:val="20"/>
                <w:szCs w:val="20"/>
              </w:rPr>
            </w:pPr>
            <w:r w:rsidRPr="008426C0">
              <w:rPr>
                <w:sz w:val="20"/>
                <w:szCs w:val="20"/>
              </w:rPr>
              <w:t>22</w:t>
            </w:r>
          </w:p>
        </w:tc>
      </w:tr>
      <w:tr w:rsidR="008426C0" w:rsidRPr="008426C0" w:rsidTr="008B0F2C">
        <w:tc>
          <w:tcPr>
            <w:tcW w:w="959" w:type="dxa"/>
          </w:tcPr>
          <w:p w:rsidR="008426C0" w:rsidRPr="008426C0" w:rsidRDefault="008426C0" w:rsidP="008426C0">
            <w:pPr>
              <w:jc w:val="center"/>
              <w:rPr>
                <w:sz w:val="20"/>
                <w:szCs w:val="20"/>
              </w:rPr>
            </w:pPr>
            <w:r w:rsidRPr="008426C0">
              <w:rPr>
                <w:sz w:val="20"/>
                <w:szCs w:val="20"/>
              </w:rPr>
              <w:t>3.2</w:t>
            </w:r>
          </w:p>
        </w:tc>
        <w:tc>
          <w:tcPr>
            <w:tcW w:w="8363" w:type="dxa"/>
          </w:tcPr>
          <w:p w:rsidR="008426C0" w:rsidRPr="008426C0" w:rsidRDefault="008426C0" w:rsidP="008426C0">
            <w:pPr>
              <w:tabs>
                <w:tab w:val="left" w:pos="361"/>
                <w:tab w:val="left" w:pos="6314"/>
                <w:tab w:val="left" w:pos="6460"/>
              </w:tabs>
              <w:autoSpaceDE w:val="0"/>
              <w:autoSpaceDN w:val="0"/>
              <w:adjustRightInd w:val="0"/>
              <w:jc w:val="both"/>
              <w:rPr>
                <w:color w:val="000000"/>
                <w:sz w:val="20"/>
                <w:szCs w:val="20"/>
              </w:rPr>
            </w:pPr>
            <w:r w:rsidRPr="008426C0">
              <w:rPr>
                <w:color w:val="000000"/>
                <w:sz w:val="20"/>
                <w:szCs w:val="20"/>
              </w:rPr>
              <w:t xml:space="preserve">доступность дошкольного образования (отношение численности детей 5-7 лет, которым предоставлена возможность получать услуги дошкольного образования, к численности детей в возрасте 5-7 лет, скорректированной на численность детей в возрасте 5-7 лет, обучающихся в школе), </w:t>
            </w:r>
          </w:p>
        </w:tc>
        <w:tc>
          <w:tcPr>
            <w:tcW w:w="1418" w:type="dxa"/>
            <w:gridSpan w:val="2"/>
          </w:tcPr>
          <w:p w:rsidR="008426C0" w:rsidRPr="008426C0" w:rsidRDefault="008426C0" w:rsidP="008426C0">
            <w:pPr>
              <w:jc w:val="center"/>
              <w:rPr>
                <w:sz w:val="20"/>
                <w:szCs w:val="20"/>
              </w:rPr>
            </w:pPr>
            <w:r w:rsidRPr="008426C0">
              <w:rPr>
                <w:sz w:val="20"/>
                <w:szCs w:val="20"/>
              </w:rPr>
              <w:t>%</w:t>
            </w:r>
          </w:p>
        </w:tc>
        <w:tc>
          <w:tcPr>
            <w:tcW w:w="1417" w:type="dxa"/>
          </w:tcPr>
          <w:p w:rsidR="008426C0" w:rsidRPr="008426C0" w:rsidRDefault="008426C0" w:rsidP="008426C0">
            <w:pPr>
              <w:jc w:val="center"/>
              <w:rPr>
                <w:sz w:val="20"/>
                <w:szCs w:val="20"/>
              </w:rPr>
            </w:pPr>
            <w:r w:rsidRPr="008426C0">
              <w:rPr>
                <w:sz w:val="20"/>
                <w:szCs w:val="20"/>
              </w:rPr>
              <w:t>22</w:t>
            </w:r>
          </w:p>
        </w:tc>
        <w:tc>
          <w:tcPr>
            <w:tcW w:w="1418" w:type="dxa"/>
          </w:tcPr>
          <w:p w:rsidR="008426C0" w:rsidRPr="008426C0" w:rsidRDefault="008426C0" w:rsidP="008426C0">
            <w:pPr>
              <w:jc w:val="center"/>
              <w:rPr>
                <w:sz w:val="20"/>
                <w:szCs w:val="20"/>
              </w:rPr>
            </w:pPr>
            <w:r w:rsidRPr="008426C0">
              <w:rPr>
                <w:sz w:val="20"/>
                <w:szCs w:val="20"/>
              </w:rPr>
              <w:t>22</w:t>
            </w:r>
          </w:p>
        </w:tc>
        <w:tc>
          <w:tcPr>
            <w:tcW w:w="1275" w:type="dxa"/>
          </w:tcPr>
          <w:p w:rsidR="008426C0" w:rsidRPr="008426C0" w:rsidRDefault="008426C0" w:rsidP="008426C0">
            <w:pPr>
              <w:jc w:val="center"/>
              <w:rPr>
                <w:sz w:val="20"/>
                <w:szCs w:val="20"/>
              </w:rPr>
            </w:pPr>
            <w:r w:rsidRPr="008426C0">
              <w:rPr>
                <w:sz w:val="20"/>
                <w:szCs w:val="20"/>
              </w:rPr>
              <w:t>22</w:t>
            </w:r>
          </w:p>
        </w:tc>
      </w:tr>
      <w:tr w:rsidR="008426C0" w:rsidRPr="008426C0" w:rsidTr="008B0F2C">
        <w:tc>
          <w:tcPr>
            <w:tcW w:w="959" w:type="dxa"/>
          </w:tcPr>
          <w:p w:rsidR="008426C0" w:rsidRPr="008426C0" w:rsidRDefault="008426C0" w:rsidP="008426C0">
            <w:pPr>
              <w:jc w:val="center"/>
              <w:rPr>
                <w:sz w:val="20"/>
                <w:szCs w:val="20"/>
              </w:rPr>
            </w:pPr>
            <w:r w:rsidRPr="008426C0">
              <w:rPr>
                <w:sz w:val="20"/>
                <w:szCs w:val="20"/>
              </w:rPr>
              <w:t>3.3</w:t>
            </w:r>
          </w:p>
        </w:tc>
        <w:tc>
          <w:tcPr>
            <w:tcW w:w="8363" w:type="dxa"/>
          </w:tcPr>
          <w:p w:rsidR="008426C0" w:rsidRPr="008426C0" w:rsidRDefault="008426C0" w:rsidP="008426C0">
            <w:pPr>
              <w:tabs>
                <w:tab w:val="left" w:pos="219"/>
                <w:tab w:val="left" w:pos="644"/>
                <w:tab w:val="left" w:pos="6460"/>
              </w:tabs>
              <w:contextualSpacing/>
              <w:jc w:val="both"/>
              <w:rPr>
                <w:sz w:val="20"/>
                <w:szCs w:val="20"/>
              </w:rPr>
            </w:pPr>
            <w:r w:rsidRPr="008426C0">
              <w:rPr>
                <w:sz w:val="20"/>
                <w:szCs w:val="20"/>
              </w:rPr>
              <w:t xml:space="preserve">удельный вес численности детей – инвалидов, обучающихся по программам общего образования на дому с использованием дистанционных образовательных технологий, в общей численности детей-инвалидов, которым показана такая форма обучения, </w:t>
            </w:r>
          </w:p>
        </w:tc>
        <w:tc>
          <w:tcPr>
            <w:tcW w:w="1418" w:type="dxa"/>
            <w:gridSpan w:val="2"/>
          </w:tcPr>
          <w:p w:rsidR="008426C0" w:rsidRPr="008426C0" w:rsidRDefault="008426C0" w:rsidP="008426C0">
            <w:pPr>
              <w:jc w:val="center"/>
              <w:rPr>
                <w:sz w:val="20"/>
                <w:szCs w:val="20"/>
              </w:rPr>
            </w:pPr>
            <w:r w:rsidRPr="008426C0">
              <w:rPr>
                <w:sz w:val="20"/>
                <w:szCs w:val="20"/>
              </w:rPr>
              <w:t>%</w:t>
            </w:r>
          </w:p>
        </w:tc>
        <w:tc>
          <w:tcPr>
            <w:tcW w:w="1417" w:type="dxa"/>
          </w:tcPr>
          <w:p w:rsidR="008426C0" w:rsidRPr="008426C0" w:rsidRDefault="008426C0" w:rsidP="008426C0">
            <w:pPr>
              <w:jc w:val="center"/>
              <w:rPr>
                <w:sz w:val="20"/>
                <w:szCs w:val="20"/>
              </w:rPr>
            </w:pPr>
            <w:r w:rsidRPr="008426C0">
              <w:rPr>
                <w:sz w:val="20"/>
                <w:szCs w:val="20"/>
              </w:rPr>
              <w:t>0</w:t>
            </w:r>
          </w:p>
        </w:tc>
        <w:tc>
          <w:tcPr>
            <w:tcW w:w="1418" w:type="dxa"/>
          </w:tcPr>
          <w:p w:rsidR="008426C0" w:rsidRPr="008426C0" w:rsidRDefault="008426C0" w:rsidP="008426C0">
            <w:pPr>
              <w:jc w:val="center"/>
              <w:rPr>
                <w:sz w:val="20"/>
                <w:szCs w:val="20"/>
              </w:rPr>
            </w:pPr>
            <w:r w:rsidRPr="008426C0">
              <w:rPr>
                <w:sz w:val="20"/>
                <w:szCs w:val="20"/>
              </w:rPr>
              <w:t>0</w:t>
            </w:r>
          </w:p>
        </w:tc>
        <w:tc>
          <w:tcPr>
            <w:tcW w:w="1275" w:type="dxa"/>
          </w:tcPr>
          <w:p w:rsidR="008426C0" w:rsidRPr="008426C0" w:rsidRDefault="008426C0" w:rsidP="008426C0">
            <w:pPr>
              <w:jc w:val="center"/>
              <w:rPr>
                <w:sz w:val="20"/>
                <w:szCs w:val="20"/>
              </w:rPr>
            </w:pPr>
            <w:r w:rsidRPr="008426C0">
              <w:rPr>
                <w:sz w:val="20"/>
                <w:szCs w:val="20"/>
              </w:rPr>
              <w:t>0</w:t>
            </w:r>
          </w:p>
        </w:tc>
      </w:tr>
      <w:tr w:rsidR="008426C0" w:rsidRPr="008426C0" w:rsidTr="008B0F2C">
        <w:tc>
          <w:tcPr>
            <w:tcW w:w="959" w:type="dxa"/>
          </w:tcPr>
          <w:p w:rsidR="008426C0" w:rsidRPr="008426C0" w:rsidRDefault="008426C0" w:rsidP="008426C0">
            <w:pPr>
              <w:jc w:val="center"/>
              <w:rPr>
                <w:sz w:val="20"/>
                <w:szCs w:val="20"/>
              </w:rPr>
            </w:pPr>
            <w:r w:rsidRPr="008426C0">
              <w:rPr>
                <w:sz w:val="20"/>
                <w:szCs w:val="20"/>
              </w:rPr>
              <w:t>3.4</w:t>
            </w:r>
          </w:p>
        </w:tc>
        <w:tc>
          <w:tcPr>
            <w:tcW w:w="8363" w:type="dxa"/>
          </w:tcPr>
          <w:p w:rsidR="008426C0" w:rsidRPr="008426C0" w:rsidRDefault="008426C0" w:rsidP="008426C0">
            <w:pPr>
              <w:tabs>
                <w:tab w:val="left" w:pos="219"/>
                <w:tab w:val="left" w:pos="644"/>
                <w:tab w:val="left" w:pos="6460"/>
              </w:tabs>
              <w:contextualSpacing/>
              <w:jc w:val="both"/>
              <w:rPr>
                <w:sz w:val="20"/>
                <w:szCs w:val="20"/>
              </w:rPr>
            </w:pPr>
            <w:r w:rsidRPr="008426C0">
              <w:rPr>
                <w:sz w:val="20"/>
                <w:szCs w:val="20"/>
              </w:rPr>
              <w:t xml:space="preserve">удельный вес численности учителей в возрасте до 30 лет в общей численности учителей общеобразовательных организаций, </w:t>
            </w:r>
          </w:p>
        </w:tc>
        <w:tc>
          <w:tcPr>
            <w:tcW w:w="1418" w:type="dxa"/>
            <w:gridSpan w:val="2"/>
          </w:tcPr>
          <w:p w:rsidR="008426C0" w:rsidRPr="008426C0" w:rsidRDefault="008426C0" w:rsidP="008426C0">
            <w:pPr>
              <w:jc w:val="center"/>
              <w:rPr>
                <w:sz w:val="20"/>
                <w:szCs w:val="20"/>
              </w:rPr>
            </w:pPr>
            <w:r w:rsidRPr="008426C0">
              <w:rPr>
                <w:sz w:val="20"/>
                <w:szCs w:val="20"/>
              </w:rPr>
              <w:t>%</w:t>
            </w:r>
          </w:p>
        </w:tc>
        <w:tc>
          <w:tcPr>
            <w:tcW w:w="1417" w:type="dxa"/>
          </w:tcPr>
          <w:p w:rsidR="008426C0" w:rsidRPr="008426C0" w:rsidRDefault="008426C0" w:rsidP="008426C0">
            <w:pPr>
              <w:jc w:val="center"/>
              <w:rPr>
                <w:sz w:val="20"/>
                <w:szCs w:val="20"/>
              </w:rPr>
            </w:pPr>
            <w:r w:rsidRPr="008426C0">
              <w:rPr>
                <w:sz w:val="20"/>
                <w:szCs w:val="20"/>
              </w:rPr>
              <w:t>28,5</w:t>
            </w:r>
          </w:p>
        </w:tc>
        <w:tc>
          <w:tcPr>
            <w:tcW w:w="1418" w:type="dxa"/>
          </w:tcPr>
          <w:p w:rsidR="008426C0" w:rsidRPr="008426C0" w:rsidRDefault="008426C0" w:rsidP="008426C0">
            <w:pPr>
              <w:jc w:val="center"/>
              <w:rPr>
                <w:sz w:val="20"/>
                <w:szCs w:val="20"/>
              </w:rPr>
            </w:pPr>
            <w:r w:rsidRPr="008426C0">
              <w:rPr>
                <w:sz w:val="20"/>
                <w:szCs w:val="20"/>
              </w:rPr>
              <w:t>28,5</w:t>
            </w:r>
          </w:p>
        </w:tc>
        <w:tc>
          <w:tcPr>
            <w:tcW w:w="1275" w:type="dxa"/>
          </w:tcPr>
          <w:p w:rsidR="008426C0" w:rsidRPr="008426C0" w:rsidRDefault="008426C0" w:rsidP="008426C0">
            <w:pPr>
              <w:jc w:val="center"/>
              <w:rPr>
                <w:sz w:val="20"/>
                <w:szCs w:val="20"/>
              </w:rPr>
            </w:pPr>
            <w:r w:rsidRPr="008426C0">
              <w:rPr>
                <w:sz w:val="20"/>
                <w:szCs w:val="20"/>
              </w:rPr>
              <w:t>28,5</w:t>
            </w:r>
          </w:p>
        </w:tc>
      </w:tr>
      <w:tr w:rsidR="008426C0" w:rsidRPr="008426C0" w:rsidTr="008B0F2C">
        <w:tc>
          <w:tcPr>
            <w:tcW w:w="959" w:type="dxa"/>
          </w:tcPr>
          <w:p w:rsidR="008426C0" w:rsidRPr="008426C0" w:rsidRDefault="008426C0" w:rsidP="008426C0">
            <w:pPr>
              <w:jc w:val="center"/>
              <w:rPr>
                <w:sz w:val="20"/>
                <w:szCs w:val="20"/>
              </w:rPr>
            </w:pPr>
            <w:r w:rsidRPr="008426C0">
              <w:rPr>
                <w:sz w:val="20"/>
                <w:szCs w:val="20"/>
              </w:rPr>
              <w:t>3.5</w:t>
            </w:r>
          </w:p>
        </w:tc>
        <w:tc>
          <w:tcPr>
            <w:tcW w:w="8363" w:type="dxa"/>
          </w:tcPr>
          <w:p w:rsidR="008426C0" w:rsidRPr="008426C0" w:rsidRDefault="008426C0" w:rsidP="008426C0">
            <w:pPr>
              <w:tabs>
                <w:tab w:val="left" w:pos="219"/>
                <w:tab w:val="left" w:pos="644"/>
                <w:tab w:val="left" w:pos="6460"/>
              </w:tabs>
              <w:contextualSpacing/>
              <w:jc w:val="both"/>
              <w:rPr>
                <w:sz w:val="20"/>
                <w:szCs w:val="20"/>
              </w:rPr>
            </w:pPr>
            <w:r w:rsidRPr="008426C0">
              <w:rPr>
                <w:sz w:val="20"/>
                <w:szCs w:val="20"/>
              </w:rPr>
              <w:t xml:space="preserve">удельный вес численности руководителей государственных (муниципальных) организаций дошкольного образования, общеобразовательных организаций, прошедших повышение квалификации или профессиональную переподготовку, в общей численности руководителей организаций дошкольного, общего образования детей, </w:t>
            </w:r>
          </w:p>
        </w:tc>
        <w:tc>
          <w:tcPr>
            <w:tcW w:w="1418" w:type="dxa"/>
            <w:gridSpan w:val="2"/>
          </w:tcPr>
          <w:p w:rsidR="008426C0" w:rsidRPr="008426C0" w:rsidRDefault="008426C0" w:rsidP="008426C0">
            <w:pPr>
              <w:jc w:val="center"/>
              <w:rPr>
                <w:sz w:val="20"/>
                <w:szCs w:val="20"/>
              </w:rPr>
            </w:pPr>
            <w:r w:rsidRPr="008426C0">
              <w:rPr>
                <w:sz w:val="20"/>
                <w:szCs w:val="20"/>
              </w:rPr>
              <w:t>%</w:t>
            </w:r>
          </w:p>
        </w:tc>
        <w:tc>
          <w:tcPr>
            <w:tcW w:w="1417" w:type="dxa"/>
          </w:tcPr>
          <w:p w:rsidR="008426C0" w:rsidRPr="008426C0" w:rsidRDefault="008426C0" w:rsidP="008426C0">
            <w:pPr>
              <w:jc w:val="center"/>
              <w:rPr>
                <w:sz w:val="20"/>
                <w:szCs w:val="20"/>
              </w:rPr>
            </w:pPr>
            <w:r w:rsidRPr="008426C0">
              <w:rPr>
                <w:sz w:val="20"/>
                <w:szCs w:val="20"/>
              </w:rPr>
              <w:t>87</w:t>
            </w:r>
          </w:p>
        </w:tc>
        <w:tc>
          <w:tcPr>
            <w:tcW w:w="1418" w:type="dxa"/>
          </w:tcPr>
          <w:p w:rsidR="008426C0" w:rsidRPr="008426C0" w:rsidRDefault="008426C0" w:rsidP="008426C0">
            <w:pPr>
              <w:jc w:val="center"/>
              <w:rPr>
                <w:sz w:val="20"/>
                <w:szCs w:val="20"/>
              </w:rPr>
            </w:pPr>
            <w:r w:rsidRPr="008426C0">
              <w:rPr>
                <w:sz w:val="20"/>
                <w:szCs w:val="20"/>
              </w:rPr>
              <w:t>87</w:t>
            </w:r>
          </w:p>
        </w:tc>
        <w:tc>
          <w:tcPr>
            <w:tcW w:w="1275" w:type="dxa"/>
          </w:tcPr>
          <w:p w:rsidR="008426C0" w:rsidRPr="008426C0" w:rsidRDefault="008426C0" w:rsidP="008426C0">
            <w:pPr>
              <w:jc w:val="center"/>
              <w:rPr>
                <w:sz w:val="20"/>
                <w:szCs w:val="20"/>
              </w:rPr>
            </w:pPr>
            <w:r w:rsidRPr="008426C0">
              <w:rPr>
                <w:sz w:val="20"/>
                <w:szCs w:val="20"/>
              </w:rPr>
              <w:t>87</w:t>
            </w:r>
          </w:p>
        </w:tc>
      </w:tr>
      <w:tr w:rsidR="008426C0" w:rsidRPr="008426C0" w:rsidTr="008B0F2C">
        <w:tc>
          <w:tcPr>
            <w:tcW w:w="959" w:type="dxa"/>
          </w:tcPr>
          <w:p w:rsidR="008426C0" w:rsidRPr="008426C0" w:rsidRDefault="008426C0" w:rsidP="008426C0">
            <w:pPr>
              <w:jc w:val="center"/>
              <w:rPr>
                <w:sz w:val="20"/>
                <w:szCs w:val="20"/>
              </w:rPr>
            </w:pPr>
            <w:r w:rsidRPr="008426C0">
              <w:rPr>
                <w:sz w:val="20"/>
                <w:szCs w:val="20"/>
              </w:rPr>
              <w:t>3.6</w:t>
            </w:r>
          </w:p>
        </w:tc>
        <w:tc>
          <w:tcPr>
            <w:tcW w:w="8363" w:type="dxa"/>
          </w:tcPr>
          <w:p w:rsidR="008426C0" w:rsidRPr="008426C0" w:rsidRDefault="008426C0" w:rsidP="008426C0">
            <w:pPr>
              <w:tabs>
                <w:tab w:val="left" w:pos="219"/>
                <w:tab w:val="left" w:pos="644"/>
                <w:tab w:val="left" w:pos="6460"/>
              </w:tabs>
              <w:autoSpaceDE w:val="0"/>
              <w:autoSpaceDN w:val="0"/>
              <w:adjustRightInd w:val="0"/>
              <w:jc w:val="both"/>
              <w:rPr>
                <w:sz w:val="20"/>
                <w:szCs w:val="20"/>
              </w:rPr>
            </w:pPr>
            <w:r w:rsidRPr="008426C0">
              <w:rPr>
                <w:sz w:val="20"/>
                <w:szCs w:val="20"/>
              </w:rPr>
              <w:t xml:space="preserve">удельный вес численности обучающихся государственных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 </w:t>
            </w:r>
          </w:p>
        </w:tc>
        <w:tc>
          <w:tcPr>
            <w:tcW w:w="1418" w:type="dxa"/>
            <w:gridSpan w:val="2"/>
          </w:tcPr>
          <w:p w:rsidR="008426C0" w:rsidRPr="008426C0" w:rsidRDefault="008426C0" w:rsidP="008426C0">
            <w:pPr>
              <w:jc w:val="center"/>
              <w:rPr>
                <w:sz w:val="20"/>
                <w:szCs w:val="20"/>
              </w:rPr>
            </w:pPr>
            <w:r w:rsidRPr="008426C0">
              <w:rPr>
                <w:sz w:val="20"/>
                <w:szCs w:val="20"/>
              </w:rPr>
              <w:t>%</w:t>
            </w:r>
          </w:p>
        </w:tc>
        <w:tc>
          <w:tcPr>
            <w:tcW w:w="1417" w:type="dxa"/>
          </w:tcPr>
          <w:p w:rsidR="008426C0" w:rsidRPr="008426C0" w:rsidRDefault="008426C0" w:rsidP="008426C0">
            <w:pPr>
              <w:jc w:val="center"/>
              <w:rPr>
                <w:sz w:val="20"/>
                <w:szCs w:val="20"/>
              </w:rPr>
            </w:pPr>
            <w:r w:rsidRPr="008426C0">
              <w:rPr>
                <w:sz w:val="20"/>
                <w:szCs w:val="20"/>
              </w:rPr>
              <w:t>94</w:t>
            </w:r>
          </w:p>
        </w:tc>
        <w:tc>
          <w:tcPr>
            <w:tcW w:w="1418" w:type="dxa"/>
          </w:tcPr>
          <w:p w:rsidR="008426C0" w:rsidRPr="008426C0" w:rsidRDefault="008426C0" w:rsidP="008426C0">
            <w:pPr>
              <w:jc w:val="center"/>
              <w:rPr>
                <w:sz w:val="20"/>
                <w:szCs w:val="20"/>
              </w:rPr>
            </w:pPr>
            <w:r w:rsidRPr="008426C0">
              <w:rPr>
                <w:sz w:val="20"/>
                <w:szCs w:val="20"/>
              </w:rPr>
              <w:t>94</w:t>
            </w:r>
          </w:p>
        </w:tc>
        <w:tc>
          <w:tcPr>
            <w:tcW w:w="1275" w:type="dxa"/>
          </w:tcPr>
          <w:p w:rsidR="008426C0" w:rsidRPr="008426C0" w:rsidRDefault="008426C0" w:rsidP="008426C0">
            <w:pPr>
              <w:jc w:val="center"/>
              <w:rPr>
                <w:sz w:val="20"/>
                <w:szCs w:val="20"/>
              </w:rPr>
            </w:pPr>
            <w:r w:rsidRPr="008426C0">
              <w:rPr>
                <w:sz w:val="20"/>
                <w:szCs w:val="20"/>
              </w:rPr>
              <w:t>94</w:t>
            </w:r>
          </w:p>
        </w:tc>
      </w:tr>
      <w:tr w:rsidR="008426C0" w:rsidRPr="008426C0" w:rsidTr="008B0F2C">
        <w:tc>
          <w:tcPr>
            <w:tcW w:w="959" w:type="dxa"/>
          </w:tcPr>
          <w:p w:rsidR="008426C0" w:rsidRPr="008426C0" w:rsidRDefault="008426C0" w:rsidP="008426C0">
            <w:pPr>
              <w:jc w:val="center"/>
              <w:rPr>
                <w:sz w:val="20"/>
                <w:szCs w:val="20"/>
              </w:rPr>
            </w:pPr>
            <w:r w:rsidRPr="008426C0">
              <w:rPr>
                <w:sz w:val="20"/>
                <w:szCs w:val="20"/>
              </w:rPr>
              <w:t>3.7</w:t>
            </w:r>
          </w:p>
        </w:tc>
        <w:tc>
          <w:tcPr>
            <w:tcW w:w="8363" w:type="dxa"/>
          </w:tcPr>
          <w:p w:rsidR="008426C0" w:rsidRPr="008426C0" w:rsidRDefault="008426C0" w:rsidP="008426C0">
            <w:pPr>
              <w:tabs>
                <w:tab w:val="left" w:pos="219"/>
                <w:tab w:val="left" w:pos="644"/>
                <w:tab w:val="left" w:pos="6460"/>
              </w:tabs>
              <w:autoSpaceDE w:val="0"/>
              <w:autoSpaceDN w:val="0"/>
              <w:adjustRightInd w:val="0"/>
              <w:jc w:val="both"/>
              <w:rPr>
                <w:sz w:val="20"/>
                <w:szCs w:val="20"/>
              </w:rPr>
            </w:pPr>
            <w:r w:rsidRPr="008426C0">
              <w:rPr>
                <w:sz w:val="20"/>
                <w:szCs w:val="20"/>
              </w:rPr>
              <w:t xml:space="preserve">обеспечение муниципальных общеобразовательных учреждений автобусами, соответствующими ГОСТ </w:t>
            </w:r>
            <w:proofErr w:type="gramStart"/>
            <w:r w:rsidRPr="008426C0">
              <w:rPr>
                <w:sz w:val="20"/>
                <w:szCs w:val="20"/>
              </w:rPr>
              <w:t>Р</w:t>
            </w:r>
            <w:proofErr w:type="gramEnd"/>
            <w:r w:rsidRPr="008426C0">
              <w:rPr>
                <w:sz w:val="20"/>
                <w:szCs w:val="20"/>
              </w:rPr>
              <w:t xml:space="preserve"> 51160-98, для подвоза обучающихся к месту учебы и обратно к месту проживания, </w:t>
            </w:r>
          </w:p>
        </w:tc>
        <w:tc>
          <w:tcPr>
            <w:tcW w:w="1418" w:type="dxa"/>
            <w:gridSpan w:val="2"/>
          </w:tcPr>
          <w:p w:rsidR="008426C0" w:rsidRPr="008426C0" w:rsidRDefault="008426C0" w:rsidP="008426C0">
            <w:pPr>
              <w:jc w:val="center"/>
              <w:rPr>
                <w:sz w:val="20"/>
                <w:szCs w:val="20"/>
              </w:rPr>
            </w:pPr>
            <w:r w:rsidRPr="008426C0">
              <w:rPr>
                <w:sz w:val="20"/>
                <w:szCs w:val="20"/>
              </w:rPr>
              <w:t>Единицы</w:t>
            </w:r>
          </w:p>
        </w:tc>
        <w:tc>
          <w:tcPr>
            <w:tcW w:w="1417" w:type="dxa"/>
          </w:tcPr>
          <w:p w:rsidR="008426C0" w:rsidRPr="008426C0" w:rsidRDefault="008426C0" w:rsidP="008426C0">
            <w:pPr>
              <w:jc w:val="center"/>
              <w:rPr>
                <w:sz w:val="20"/>
                <w:szCs w:val="20"/>
              </w:rPr>
            </w:pPr>
            <w:r w:rsidRPr="008426C0">
              <w:rPr>
                <w:sz w:val="20"/>
                <w:szCs w:val="20"/>
              </w:rPr>
              <w:t>100</w:t>
            </w:r>
          </w:p>
        </w:tc>
        <w:tc>
          <w:tcPr>
            <w:tcW w:w="1418" w:type="dxa"/>
          </w:tcPr>
          <w:p w:rsidR="008426C0" w:rsidRPr="008426C0" w:rsidRDefault="008426C0" w:rsidP="008426C0">
            <w:pPr>
              <w:jc w:val="center"/>
              <w:rPr>
                <w:sz w:val="20"/>
                <w:szCs w:val="20"/>
              </w:rPr>
            </w:pPr>
            <w:r w:rsidRPr="008426C0">
              <w:rPr>
                <w:sz w:val="20"/>
                <w:szCs w:val="20"/>
              </w:rPr>
              <w:t>100</w:t>
            </w:r>
          </w:p>
        </w:tc>
        <w:tc>
          <w:tcPr>
            <w:tcW w:w="1275" w:type="dxa"/>
          </w:tcPr>
          <w:p w:rsidR="008426C0" w:rsidRPr="008426C0" w:rsidRDefault="008426C0" w:rsidP="008426C0">
            <w:pPr>
              <w:jc w:val="center"/>
              <w:rPr>
                <w:sz w:val="20"/>
                <w:szCs w:val="20"/>
              </w:rPr>
            </w:pPr>
            <w:r w:rsidRPr="008426C0">
              <w:rPr>
                <w:sz w:val="20"/>
                <w:szCs w:val="20"/>
              </w:rPr>
              <w:t>100</w:t>
            </w:r>
          </w:p>
        </w:tc>
      </w:tr>
      <w:tr w:rsidR="008426C0" w:rsidRPr="008426C0" w:rsidTr="008B0F2C">
        <w:tc>
          <w:tcPr>
            <w:tcW w:w="959" w:type="dxa"/>
          </w:tcPr>
          <w:p w:rsidR="008426C0" w:rsidRPr="008426C0" w:rsidRDefault="008426C0" w:rsidP="008426C0">
            <w:pPr>
              <w:jc w:val="center"/>
              <w:rPr>
                <w:sz w:val="20"/>
                <w:szCs w:val="20"/>
              </w:rPr>
            </w:pPr>
            <w:r w:rsidRPr="008426C0">
              <w:rPr>
                <w:sz w:val="20"/>
                <w:szCs w:val="20"/>
              </w:rPr>
              <w:t>3.8</w:t>
            </w:r>
          </w:p>
        </w:tc>
        <w:tc>
          <w:tcPr>
            <w:tcW w:w="8363" w:type="dxa"/>
          </w:tcPr>
          <w:p w:rsidR="008426C0" w:rsidRPr="008426C0" w:rsidRDefault="008426C0" w:rsidP="008426C0">
            <w:pPr>
              <w:tabs>
                <w:tab w:val="left" w:pos="219"/>
                <w:tab w:val="left" w:pos="644"/>
                <w:tab w:val="left" w:pos="6460"/>
              </w:tabs>
              <w:autoSpaceDE w:val="0"/>
              <w:autoSpaceDN w:val="0"/>
              <w:adjustRightInd w:val="0"/>
              <w:jc w:val="both"/>
              <w:rPr>
                <w:sz w:val="20"/>
                <w:szCs w:val="20"/>
              </w:rPr>
            </w:pPr>
            <w:r w:rsidRPr="008426C0">
              <w:rPr>
                <w:sz w:val="20"/>
                <w:szCs w:val="20"/>
              </w:rPr>
              <w:t xml:space="preserve">реструктуризация сети общеобразовательных учреждений, расположенных в сельской местности, </w:t>
            </w:r>
          </w:p>
        </w:tc>
        <w:tc>
          <w:tcPr>
            <w:tcW w:w="1418" w:type="dxa"/>
            <w:gridSpan w:val="2"/>
          </w:tcPr>
          <w:p w:rsidR="008426C0" w:rsidRPr="008426C0" w:rsidRDefault="008426C0" w:rsidP="008426C0">
            <w:pPr>
              <w:jc w:val="center"/>
              <w:rPr>
                <w:sz w:val="20"/>
                <w:szCs w:val="20"/>
              </w:rPr>
            </w:pPr>
            <w:r w:rsidRPr="008426C0">
              <w:rPr>
                <w:sz w:val="20"/>
                <w:szCs w:val="20"/>
              </w:rPr>
              <w:t>Единицы</w:t>
            </w:r>
          </w:p>
        </w:tc>
        <w:tc>
          <w:tcPr>
            <w:tcW w:w="1417" w:type="dxa"/>
          </w:tcPr>
          <w:p w:rsidR="008426C0" w:rsidRPr="008426C0" w:rsidRDefault="008426C0" w:rsidP="008426C0">
            <w:pPr>
              <w:jc w:val="center"/>
              <w:rPr>
                <w:sz w:val="20"/>
                <w:szCs w:val="20"/>
              </w:rPr>
            </w:pPr>
            <w:r w:rsidRPr="008426C0">
              <w:rPr>
                <w:sz w:val="20"/>
                <w:szCs w:val="20"/>
              </w:rPr>
              <w:t>1</w:t>
            </w:r>
          </w:p>
        </w:tc>
        <w:tc>
          <w:tcPr>
            <w:tcW w:w="1418" w:type="dxa"/>
          </w:tcPr>
          <w:p w:rsidR="008426C0" w:rsidRPr="008426C0" w:rsidRDefault="008426C0" w:rsidP="008426C0">
            <w:pPr>
              <w:jc w:val="center"/>
              <w:rPr>
                <w:sz w:val="20"/>
                <w:szCs w:val="20"/>
              </w:rPr>
            </w:pPr>
            <w:r w:rsidRPr="008426C0">
              <w:rPr>
                <w:sz w:val="20"/>
                <w:szCs w:val="20"/>
              </w:rPr>
              <w:t>1</w:t>
            </w:r>
          </w:p>
        </w:tc>
        <w:tc>
          <w:tcPr>
            <w:tcW w:w="1275" w:type="dxa"/>
          </w:tcPr>
          <w:p w:rsidR="008426C0" w:rsidRPr="008426C0" w:rsidRDefault="008426C0" w:rsidP="008426C0">
            <w:pPr>
              <w:jc w:val="center"/>
              <w:rPr>
                <w:sz w:val="20"/>
                <w:szCs w:val="20"/>
              </w:rPr>
            </w:pPr>
            <w:r w:rsidRPr="008426C0">
              <w:rPr>
                <w:sz w:val="20"/>
                <w:szCs w:val="20"/>
              </w:rPr>
              <w:t>1</w:t>
            </w:r>
          </w:p>
        </w:tc>
      </w:tr>
      <w:tr w:rsidR="008426C0" w:rsidRPr="008426C0" w:rsidTr="008B0F2C">
        <w:tc>
          <w:tcPr>
            <w:tcW w:w="959" w:type="dxa"/>
          </w:tcPr>
          <w:p w:rsidR="008426C0" w:rsidRPr="008426C0" w:rsidRDefault="008426C0" w:rsidP="008426C0">
            <w:pPr>
              <w:jc w:val="center"/>
              <w:rPr>
                <w:sz w:val="20"/>
                <w:szCs w:val="20"/>
              </w:rPr>
            </w:pPr>
            <w:r w:rsidRPr="008426C0">
              <w:rPr>
                <w:sz w:val="20"/>
                <w:szCs w:val="20"/>
              </w:rPr>
              <w:t>3.9</w:t>
            </w:r>
          </w:p>
        </w:tc>
        <w:tc>
          <w:tcPr>
            <w:tcW w:w="8363" w:type="dxa"/>
          </w:tcPr>
          <w:p w:rsidR="008426C0" w:rsidRPr="008426C0" w:rsidRDefault="008426C0" w:rsidP="008426C0">
            <w:pPr>
              <w:ind w:right="-108"/>
              <w:jc w:val="both"/>
              <w:rPr>
                <w:sz w:val="20"/>
                <w:szCs w:val="20"/>
              </w:rPr>
            </w:pPr>
            <w:r w:rsidRPr="008426C0">
              <w:rPr>
                <w:sz w:val="20"/>
                <w:szCs w:val="20"/>
              </w:rPr>
              <w:t xml:space="preserve">доля педагогических работников и руководителей общеобразовательных организаций, прошедших повышение квалификации и профессиональную переподготовку в соответствии с федеральными образовательными стандартами, в общей численности педагогических работников и руководителей, </w:t>
            </w:r>
          </w:p>
        </w:tc>
        <w:tc>
          <w:tcPr>
            <w:tcW w:w="1418" w:type="dxa"/>
            <w:gridSpan w:val="2"/>
          </w:tcPr>
          <w:p w:rsidR="008426C0" w:rsidRPr="008426C0" w:rsidRDefault="008426C0" w:rsidP="008426C0">
            <w:pPr>
              <w:jc w:val="center"/>
              <w:rPr>
                <w:sz w:val="20"/>
                <w:szCs w:val="20"/>
              </w:rPr>
            </w:pPr>
            <w:r w:rsidRPr="008426C0">
              <w:rPr>
                <w:sz w:val="20"/>
                <w:szCs w:val="20"/>
              </w:rPr>
              <w:t>%</w:t>
            </w:r>
          </w:p>
        </w:tc>
        <w:tc>
          <w:tcPr>
            <w:tcW w:w="1417" w:type="dxa"/>
          </w:tcPr>
          <w:p w:rsidR="008426C0" w:rsidRPr="008426C0" w:rsidRDefault="008426C0" w:rsidP="008426C0">
            <w:pPr>
              <w:jc w:val="center"/>
              <w:rPr>
                <w:sz w:val="20"/>
                <w:szCs w:val="20"/>
              </w:rPr>
            </w:pPr>
            <w:r w:rsidRPr="008426C0">
              <w:rPr>
                <w:sz w:val="20"/>
                <w:szCs w:val="20"/>
              </w:rPr>
              <w:t>87</w:t>
            </w:r>
          </w:p>
        </w:tc>
        <w:tc>
          <w:tcPr>
            <w:tcW w:w="1418" w:type="dxa"/>
          </w:tcPr>
          <w:p w:rsidR="008426C0" w:rsidRPr="008426C0" w:rsidRDefault="008426C0" w:rsidP="008426C0">
            <w:pPr>
              <w:jc w:val="center"/>
              <w:rPr>
                <w:sz w:val="20"/>
                <w:szCs w:val="20"/>
              </w:rPr>
            </w:pPr>
            <w:r w:rsidRPr="008426C0">
              <w:rPr>
                <w:sz w:val="20"/>
                <w:szCs w:val="20"/>
              </w:rPr>
              <w:t>87</w:t>
            </w:r>
          </w:p>
        </w:tc>
        <w:tc>
          <w:tcPr>
            <w:tcW w:w="1275" w:type="dxa"/>
          </w:tcPr>
          <w:p w:rsidR="008426C0" w:rsidRPr="008426C0" w:rsidRDefault="008426C0" w:rsidP="008426C0">
            <w:pPr>
              <w:jc w:val="center"/>
              <w:rPr>
                <w:sz w:val="20"/>
                <w:szCs w:val="20"/>
              </w:rPr>
            </w:pPr>
            <w:r w:rsidRPr="008426C0">
              <w:rPr>
                <w:sz w:val="20"/>
                <w:szCs w:val="20"/>
              </w:rPr>
              <w:t>87</w:t>
            </w:r>
          </w:p>
        </w:tc>
      </w:tr>
      <w:tr w:rsidR="008426C0" w:rsidRPr="008426C0" w:rsidTr="008B0F2C">
        <w:tc>
          <w:tcPr>
            <w:tcW w:w="959" w:type="dxa"/>
          </w:tcPr>
          <w:p w:rsidR="008426C0" w:rsidRPr="008426C0" w:rsidRDefault="008426C0" w:rsidP="008426C0">
            <w:pPr>
              <w:jc w:val="center"/>
              <w:rPr>
                <w:sz w:val="20"/>
                <w:szCs w:val="20"/>
              </w:rPr>
            </w:pPr>
            <w:r w:rsidRPr="008426C0">
              <w:rPr>
                <w:sz w:val="20"/>
                <w:szCs w:val="20"/>
              </w:rPr>
              <w:t>3.10</w:t>
            </w:r>
          </w:p>
        </w:tc>
        <w:tc>
          <w:tcPr>
            <w:tcW w:w="8363" w:type="dxa"/>
          </w:tcPr>
          <w:p w:rsidR="008426C0" w:rsidRPr="008426C0" w:rsidRDefault="008426C0" w:rsidP="008426C0">
            <w:pPr>
              <w:ind w:right="-108"/>
              <w:jc w:val="both"/>
              <w:rPr>
                <w:sz w:val="20"/>
                <w:szCs w:val="20"/>
              </w:rPr>
            </w:pPr>
            <w:r w:rsidRPr="008426C0">
              <w:rPr>
                <w:sz w:val="20"/>
                <w:szCs w:val="20"/>
              </w:rPr>
              <w:t xml:space="preserve">доля учителей и руководителей общеобразовательных организаций, прошедших повышение квалификации и профессиональную переподготовку в соответствии с федеральными образовательными стандартами среднего  общего образования, в общей численности учителей старшей школы, </w:t>
            </w:r>
          </w:p>
        </w:tc>
        <w:tc>
          <w:tcPr>
            <w:tcW w:w="1418" w:type="dxa"/>
            <w:gridSpan w:val="2"/>
          </w:tcPr>
          <w:p w:rsidR="008426C0" w:rsidRPr="008426C0" w:rsidRDefault="008426C0" w:rsidP="008426C0">
            <w:pPr>
              <w:jc w:val="center"/>
              <w:rPr>
                <w:sz w:val="20"/>
                <w:szCs w:val="20"/>
              </w:rPr>
            </w:pPr>
            <w:r w:rsidRPr="008426C0">
              <w:rPr>
                <w:sz w:val="20"/>
                <w:szCs w:val="20"/>
              </w:rPr>
              <w:t>%</w:t>
            </w:r>
          </w:p>
        </w:tc>
        <w:tc>
          <w:tcPr>
            <w:tcW w:w="1417" w:type="dxa"/>
          </w:tcPr>
          <w:p w:rsidR="008426C0" w:rsidRPr="008426C0" w:rsidRDefault="008426C0" w:rsidP="008426C0">
            <w:pPr>
              <w:jc w:val="center"/>
              <w:rPr>
                <w:sz w:val="20"/>
                <w:szCs w:val="20"/>
              </w:rPr>
            </w:pPr>
            <w:r w:rsidRPr="008426C0">
              <w:rPr>
                <w:sz w:val="20"/>
                <w:szCs w:val="20"/>
              </w:rPr>
              <w:t>100</w:t>
            </w:r>
          </w:p>
        </w:tc>
        <w:tc>
          <w:tcPr>
            <w:tcW w:w="1418" w:type="dxa"/>
          </w:tcPr>
          <w:p w:rsidR="008426C0" w:rsidRPr="008426C0" w:rsidRDefault="008426C0" w:rsidP="008426C0">
            <w:pPr>
              <w:jc w:val="center"/>
              <w:rPr>
                <w:sz w:val="20"/>
                <w:szCs w:val="20"/>
              </w:rPr>
            </w:pPr>
            <w:r w:rsidRPr="008426C0">
              <w:rPr>
                <w:sz w:val="20"/>
                <w:szCs w:val="20"/>
              </w:rPr>
              <w:t>100</w:t>
            </w:r>
          </w:p>
        </w:tc>
        <w:tc>
          <w:tcPr>
            <w:tcW w:w="1275" w:type="dxa"/>
          </w:tcPr>
          <w:p w:rsidR="008426C0" w:rsidRPr="008426C0" w:rsidRDefault="008426C0" w:rsidP="008426C0">
            <w:pPr>
              <w:jc w:val="center"/>
              <w:rPr>
                <w:sz w:val="20"/>
                <w:szCs w:val="20"/>
              </w:rPr>
            </w:pPr>
            <w:r w:rsidRPr="008426C0">
              <w:rPr>
                <w:sz w:val="20"/>
                <w:szCs w:val="20"/>
              </w:rPr>
              <w:t>100</w:t>
            </w:r>
          </w:p>
        </w:tc>
      </w:tr>
      <w:tr w:rsidR="008426C0" w:rsidRPr="008426C0" w:rsidTr="008B0F2C">
        <w:tc>
          <w:tcPr>
            <w:tcW w:w="959" w:type="dxa"/>
          </w:tcPr>
          <w:p w:rsidR="008426C0" w:rsidRPr="008426C0" w:rsidRDefault="008426C0" w:rsidP="008426C0">
            <w:pPr>
              <w:jc w:val="center"/>
              <w:rPr>
                <w:sz w:val="20"/>
                <w:szCs w:val="20"/>
              </w:rPr>
            </w:pPr>
            <w:r w:rsidRPr="008426C0">
              <w:rPr>
                <w:sz w:val="20"/>
                <w:szCs w:val="20"/>
              </w:rPr>
              <w:t>3.11</w:t>
            </w:r>
          </w:p>
        </w:tc>
        <w:tc>
          <w:tcPr>
            <w:tcW w:w="8363" w:type="dxa"/>
          </w:tcPr>
          <w:p w:rsidR="008426C0" w:rsidRPr="008426C0" w:rsidRDefault="008426C0" w:rsidP="008426C0">
            <w:pPr>
              <w:tabs>
                <w:tab w:val="left" w:pos="219"/>
                <w:tab w:val="left" w:pos="644"/>
                <w:tab w:val="left" w:pos="6460"/>
              </w:tabs>
              <w:contextualSpacing/>
              <w:jc w:val="both"/>
              <w:rPr>
                <w:sz w:val="20"/>
                <w:szCs w:val="20"/>
              </w:rPr>
            </w:pPr>
            <w:r w:rsidRPr="008426C0">
              <w:rPr>
                <w:sz w:val="20"/>
                <w:szCs w:val="20"/>
              </w:rPr>
              <w:t xml:space="preserve">доля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охваченных питанием (горячим питанием, а в период освоения образовательных программ с применением электронного обучения и дистанционных </w:t>
            </w:r>
            <w:r w:rsidRPr="008426C0">
              <w:rPr>
                <w:sz w:val="20"/>
                <w:szCs w:val="20"/>
              </w:rPr>
              <w:lastRenderedPageBreak/>
              <w:t>образовательных технологий - продуктовым набором или денежной компенсацией)</w:t>
            </w:r>
          </w:p>
        </w:tc>
        <w:tc>
          <w:tcPr>
            <w:tcW w:w="1418" w:type="dxa"/>
            <w:gridSpan w:val="2"/>
          </w:tcPr>
          <w:p w:rsidR="008426C0" w:rsidRPr="008426C0" w:rsidRDefault="008426C0" w:rsidP="008426C0">
            <w:pPr>
              <w:jc w:val="center"/>
              <w:rPr>
                <w:sz w:val="20"/>
                <w:szCs w:val="20"/>
              </w:rPr>
            </w:pPr>
            <w:r w:rsidRPr="008426C0">
              <w:rPr>
                <w:sz w:val="20"/>
                <w:szCs w:val="20"/>
              </w:rPr>
              <w:lastRenderedPageBreak/>
              <w:t>%</w:t>
            </w:r>
          </w:p>
        </w:tc>
        <w:tc>
          <w:tcPr>
            <w:tcW w:w="1417" w:type="dxa"/>
          </w:tcPr>
          <w:p w:rsidR="008426C0" w:rsidRPr="008426C0" w:rsidRDefault="008426C0" w:rsidP="008426C0">
            <w:pPr>
              <w:jc w:val="center"/>
              <w:rPr>
                <w:sz w:val="20"/>
                <w:szCs w:val="20"/>
              </w:rPr>
            </w:pPr>
            <w:r w:rsidRPr="008426C0">
              <w:rPr>
                <w:sz w:val="20"/>
                <w:szCs w:val="20"/>
              </w:rPr>
              <w:t>100</w:t>
            </w:r>
          </w:p>
        </w:tc>
        <w:tc>
          <w:tcPr>
            <w:tcW w:w="1418" w:type="dxa"/>
          </w:tcPr>
          <w:p w:rsidR="008426C0" w:rsidRPr="008426C0" w:rsidRDefault="008426C0" w:rsidP="008426C0">
            <w:pPr>
              <w:jc w:val="center"/>
              <w:rPr>
                <w:sz w:val="20"/>
                <w:szCs w:val="20"/>
              </w:rPr>
            </w:pPr>
            <w:r w:rsidRPr="008426C0">
              <w:rPr>
                <w:sz w:val="20"/>
                <w:szCs w:val="20"/>
              </w:rPr>
              <w:t>100</w:t>
            </w:r>
          </w:p>
        </w:tc>
        <w:tc>
          <w:tcPr>
            <w:tcW w:w="1275" w:type="dxa"/>
          </w:tcPr>
          <w:p w:rsidR="008426C0" w:rsidRPr="008426C0" w:rsidRDefault="008426C0" w:rsidP="008426C0">
            <w:pPr>
              <w:jc w:val="center"/>
              <w:rPr>
                <w:sz w:val="20"/>
                <w:szCs w:val="20"/>
              </w:rPr>
            </w:pPr>
            <w:r w:rsidRPr="008426C0">
              <w:rPr>
                <w:sz w:val="20"/>
                <w:szCs w:val="20"/>
              </w:rPr>
              <w:t>100</w:t>
            </w:r>
          </w:p>
        </w:tc>
      </w:tr>
      <w:tr w:rsidR="008426C0" w:rsidRPr="008426C0" w:rsidTr="008B0F2C">
        <w:tc>
          <w:tcPr>
            <w:tcW w:w="959" w:type="dxa"/>
          </w:tcPr>
          <w:p w:rsidR="008426C0" w:rsidRPr="008426C0" w:rsidRDefault="008426C0" w:rsidP="008426C0">
            <w:pPr>
              <w:jc w:val="center"/>
              <w:rPr>
                <w:sz w:val="20"/>
                <w:szCs w:val="20"/>
              </w:rPr>
            </w:pPr>
            <w:r w:rsidRPr="008426C0">
              <w:rPr>
                <w:sz w:val="20"/>
                <w:szCs w:val="20"/>
              </w:rPr>
              <w:lastRenderedPageBreak/>
              <w:t>3.12</w:t>
            </w:r>
          </w:p>
        </w:tc>
        <w:tc>
          <w:tcPr>
            <w:tcW w:w="8363" w:type="dxa"/>
          </w:tcPr>
          <w:p w:rsidR="008426C0" w:rsidRPr="008426C0" w:rsidRDefault="008426C0" w:rsidP="008426C0">
            <w:pPr>
              <w:tabs>
                <w:tab w:val="left" w:pos="219"/>
                <w:tab w:val="left" w:pos="644"/>
                <w:tab w:val="left" w:pos="6460"/>
              </w:tabs>
              <w:contextualSpacing/>
              <w:jc w:val="both"/>
              <w:rPr>
                <w:sz w:val="20"/>
                <w:szCs w:val="20"/>
              </w:rPr>
            </w:pPr>
            <w:r w:rsidRPr="008426C0">
              <w:rPr>
                <w:sz w:val="20"/>
                <w:szCs w:val="20"/>
              </w:rPr>
              <w:t xml:space="preserve">доля пищеблоков, соответствующих санитарным нормам, </w:t>
            </w:r>
          </w:p>
        </w:tc>
        <w:tc>
          <w:tcPr>
            <w:tcW w:w="1418" w:type="dxa"/>
            <w:gridSpan w:val="2"/>
          </w:tcPr>
          <w:p w:rsidR="008426C0" w:rsidRPr="008426C0" w:rsidRDefault="008426C0" w:rsidP="008426C0">
            <w:pPr>
              <w:jc w:val="center"/>
              <w:rPr>
                <w:sz w:val="20"/>
                <w:szCs w:val="20"/>
              </w:rPr>
            </w:pPr>
            <w:r w:rsidRPr="008426C0">
              <w:rPr>
                <w:sz w:val="20"/>
                <w:szCs w:val="20"/>
              </w:rPr>
              <w:t>%</w:t>
            </w:r>
          </w:p>
        </w:tc>
        <w:tc>
          <w:tcPr>
            <w:tcW w:w="1417" w:type="dxa"/>
          </w:tcPr>
          <w:p w:rsidR="008426C0" w:rsidRPr="008426C0" w:rsidRDefault="008426C0" w:rsidP="008426C0">
            <w:pPr>
              <w:jc w:val="center"/>
              <w:rPr>
                <w:sz w:val="20"/>
                <w:szCs w:val="20"/>
              </w:rPr>
            </w:pPr>
            <w:r w:rsidRPr="008426C0">
              <w:rPr>
                <w:sz w:val="20"/>
                <w:szCs w:val="20"/>
              </w:rPr>
              <w:t>100</w:t>
            </w:r>
          </w:p>
        </w:tc>
        <w:tc>
          <w:tcPr>
            <w:tcW w:w="1418" w:type="dxa"/>
          </w:tcPr>
          <w:p w:rsidR="008426C0" w:rsidRPr="008426C0" w:rsidRDefault="008426C0" w:rsidP="008426C0">
            <w:pPr>
              <w:jc w:val="center"/>
              <w:rPr>
                <w:sz w:val="20"/>
                <w:szCs w:val="20"/>
              </w:rPr>
            </w:pPr>
            <w:r w:rsidRPr="008426C0">
              <w:rPr>
                <w:sz w:val="20"/>
                <w:szCs w:val="20"/>
              </w:rPr>
              <w:t>100</w:t>
            </w:r>
          </w:p>
        </w:tc>
        <w:tc>
          <w:tcPr>
            <w:tcW w:w="1275" w:type="dxa"/>
          </w:tcPr>
          <w:p w:rsidR="008426C0" w:rsidRPr="008426C0" w:rsidRDefault="008426C0" w:rsidP="008426C0">
            <w:pPr>
              <w:jc w:val="center"/>
              <w:rPr>
                <w:sz w:val="20"/>
                <w:szCs w:val="20"/>
              </w:rPr>
            </w:pPr>
            <w:r w:rsidRPr="008426C0">
              <w:rPr>
                <w:sz w:val="20"/>
                <w:szCs w:val="20"/>
              </w:rPr>
              <w:t>100</w:t>
            </w:r>
          </w:p>
        </w:tc>
      </w:tr>
      <w:tr w:rsidR="008426C0" w:rsidRPr="008426C0" w:rsidTr="008B0F2C">
        <w:tc>
          <w:tcPr>
            <w:tcW w:w="959" w:type="dxa"/>
          </w:tcPr>
          <w:p w:rsidR="008426C0" w:rsidRPr="008426C0" w:rsidRDefault="008426C0" w:rsidP="008426C0">
            <w:pPr>
              <w:jc w:val="center"/>
              <w:rPr>
                <w:sz w:val="20"/>
                <w:szCs w:val="20"/>
              </w:rPr>
            </w:pPr>
            <w:r w:rsidRPr="008426C0">
              <w:rPr>
                <w:sz w:val="20"/>
                <w:szCs w:val="20"/>
              </w:rPr>
              <w:t>3.13</w:t>
            </w:r>
          </w:p>
        </w:tc>
        <w:tc>
          <w:tcPr>
            <w:tcW w:w="8363" w:type="dxa"/>
          </w:tcPr>
          <w:p w:rsidR="008426C0" w:rsidRPr="008426C0" w:rsidRDefault="008426C0" w:rsidP="008426C0">
            <w:pPr>
              <w:tabs>
                <w:tab w:val="left" w:pos="219"/>
                <w:tab w:val="left" w:pos="644"/>
                <w:tab w:val="left" w:pos="6460"/>
              </w:tabs>
              <w:contextualSpacing/>
              <w:jc w:val="both"/>
              <w:rPr>
                <w:spacing w:val="-1"/>
                <w:sz w:val="20"/>
                <w:szCs w:val="20"/>
              </w:rPr>
            </w:pPr>
            <w:r w:rsidRPr="008426C0">
              <w:rPr>
                <w:spacing w:val="-1"/>
                <w:sz w:val="20"/>
                <w:szCs w:val="20"/>
              </w:rPr>
              <w:t xml:space="preserve">сокращение доли зданий муниципальных образовательных учреждений, требующих капитального ремонта, </w:t>
            </w:r>
          </w:p>
        </w:tc>
        <w:tc>
          <w:tcPr>
            <w:tcW w:w="1418" w:type="dxa"/>
            <w:gridSpan w:val="2"/>
          </w:tcPr>
          <w:p w:rsidR="008426C0" w:rsidRPr="008426C0" w:rsidRDefault="008426C0" w:rsidP="008426C0">
            <w:pPr>
              <w:jc w:val="center"/>
              <w:rPr>
                <w:sz w:val="20"/>
                <w:szCs w:val="20"/>
              </w:rPr>
            </w:pPr>
            <w:r w:rsidRPr="008426C0">
              <w:rPr>
                <w:sz w:val="20"/>
                <w:szCs w:val="20"/>
              </w:rPr>
              <w:t>%</w:t>
            </w:r>
          </w:p>
        </w:tc>
        <w:tc>
          <w:tcPr>
            <w:tcW w:w="1417" w:type="dxa"/>
          </w:tcPr>
          <w:p w:rsidR="008426C0" w:rsidRPr="008426C0" w:rsidRDefault="008426C0" w:rsidP="008426C0">
            <w:pPr>
              <w:jc w:val="center"/>
              <w:rPr>
                <w:sz w:val="20"/>
                <w:szCs w:val="20"/>
              </w:rPr>
            </w:pPr>
            <w:r w:rsidRPr="008426C0">
              <w:rPr>
                <w:sz w:val="20"/>
                <w:szCs w:val="20"/>
              </w:rPr>
              <w:t>7</w:t>
            </w:r>
          </w:p>
        </w:tc>
        <w:tc>
          <w:tcPr>
            <w:tcW w:w="1418" w:type="dxa"/>
          </w:tcPr>
          <w:p w:rsidR="008426C0" w:rsidRPr="008426C0" w:rsidRDefault="008426C0" w:rsidP="008426C0">
            <w:pPr>
              <w:jc w:val="center"/>
              <w:rPr>
                <w:sz w:val="20"/>
                <w:szCs w:val="20"/>
              </w:rPr>
            </w:pPr>
            <w:r w:rsidRPr="008426C0">
              <w:rPr>
                <w:sz w:val="20"/>
                <w:szCs w:val="20"/>
              </w:rPr>
              <w:t>7</w:t>
            </w:r>
          </w:p>
        </w:tc>
        <w:tc>
          <w:tcPr>
            <w:tcW w:w="1275" w:type="dxa"/>
          </w:tcPr>
          <w:p w:rsidR="008426C0" w:rsidRPr="008426C0" w:rsidRDefault="008426C0" w:rsidP="008426C0">
            <w:pPr>
              <w:jc w:val="center"/>
              <w:rPr>
                <w:sz w:val="20"/>
                <w:szCs w:val="20"/>
              </w:rPr>
            </w:pPr>
            <w:r w:rsidRPr="008426C0">
              <w:rPr>
                <w:sz w:val="20"/>
                <w:szCs w:val="20"/>
              </w:rPr>
              <w:t>7</w:t>
            </w:r>
          </w:p>
        </w:tc>
      </w:tr>
      <w:tr w:rsidR="008426C0" w:rsidRPr="008426C0" w:rsidTr="008B0F2C">
        <w:tc>
          <w:tcPr>
            <w:tcW w:w="959" w:type="dxa"/>
          </w:tcPr>
          <w:p w:rsidR="008426C0" w:rsidRPr="008426C0" w:rsidRDefault="008426C0" w:rsidP="008426C0">
            <w:pPr>
              <w:jc w:val="center"/>
              <w:rPr>
                <w:sz w:val="20"/>
                <w:szCs w:val="20"/>
              </w:rPr>
            </w:pPr>
            <w:r w:rsidRPr="008426C0">
              <w:rPr>
                <w:sz w:val="20"/>
                <w:szCs w:val="20"/>
              </w:rPr>
              <w:t>3.14</w:t>
            </w:r>
          </w:p>
        </w:tc>
        <w:tc>
          <w:tcPr>
            <w:tcW w:w="8363" w:type="dxa"/>
          </w:tcPr>
          <w:p w:rsidR="008426C0" w:rsidRPr="008426C0" w:rsidRDefault="008426C0" w:rsidP="008426C0">
            <w:pPr>
              <w:tabs>
                <w:tab w:val="left" w:pos="219"/>
                <w:tab w:val="left" w:pos="644"/>
                <w:tab w:val="left" w:pos="6460"/>
              </w:tabs>
              <w:contextualSpacing/>
              <w:jc w:val="both"/>
              <w:rPr>
                <w:sz w:val="20"/>
                <w:szCs w:val="20"/>
              </w:rPr>
            </w:pPr>
            <w:r w:rsidRPr="008426C0">
              <w:rPr>
                <w:sz w:val="20"/>
                <w:szCs w:val="20"/>
              </w:rPr>
              <w:t xml:space="preserve">численность обучающихся </w:t>
            </w:r>
            <w:r w:rsidRPr="008426C0">
              <w:rPr>
                <w:bCs/>
                <w:sz w:val="20"/>
                <w:szCs w:val="20"/>
              </w:rPr>
              <w:t>муниципальных общеобразовательных организаций, которым</w:t>
            </w:r>
            <w:r w:rsidRPr="008426C0">
              <w:rPr>
                <w:sz w:val="20"/>
                <w:szCs w:val="20"/>
              </w:rPr>
              <w:t xml:space="preserve"> организован подвоз школьными автобусами к месту обучения и обратно, </w:t>
            </w:r>
          </w:p>
        </w:tc>
        <w:tc>
          <w:tcPr>
            <w:tcW w:w="1418" w:type="dxa"/>
            <w:gridSpan w:val="2"/>
          </w:tcPr>
          <w:p w:rsidR="008426C0" w:rsidRPr="008426C0" w:rsidRDefault="008426C0" w:rsidP="008426C0">
            <w:pPr>
              <w:jc w:val="center"/>
              <w:rPr>
                <w:sz w:val="20"/>
                <w:szCs w:val="20"/>
              </w:rPr>
            </w:pPr>
            <w:r w:rsidRPr="008426C0">
              <w:rPr>
                <w:sz w:val="20"/>
                <w:szCs w:val="20"/>
              </w:rPr>
              <w:t xml:space="preserve">Человек </w:t>
            </w:r>
          </w:p>
        </w:tc>
        <w:tc>
          <w:tcPr>
            <w:tcW w:w="1417" w:type="dxa"/>
          </w:tcPr>
          <w:p w:rsidR="008426C0" w:rsidRPr="008426C0" w:rsidRDefault="008426C0" w:rsidP="008426C0">
            <w:pPr>
              <w:jc w:val="center"/>
              <w:rPr>
                <w:sz w:val="20"/>
                <w:szCs w:val="20"/>
              </w:rPr>
            </w:pPr>
            <w:r w:rsidRPr="008426C0">
              <w:rPr>
                <w:sz w:val="20"/>
                <w:szCs w:val="20"/>
              </w:rPr>
              <w:t>289</w:t>
            </w:r>
          </w:p>
        </w:tc>
        <w:tc>
          <w:tcPr>
            <w:tcW w:w="1418" w:type="dxa"/>
          </w:tcPr>
          <w:p w:rsidR="008426C0" w:rsidRPr="008426C0" w:rsidRDefault="008426C0" w:rsidP="008426C0">
            <w:pPr>
              <w:jc w:val="center"/>
              <w:rPr>
                <w:sz w:val="20"/>
                <w:szCs w:val="20"/>
              </w:rPr>
            </w:pPr>
            <w:r w:rsidRPr="008426C0">
              <w:rPr>
                <w:sz w:val="20"/>
                <w:szCs w:val="20"/>
              </w:rPr>
              <w:t>289</w:t>
            </w:r>
          </w:p>
        </w:tc>
        <w:tc>
          <w:tcPr>
            <w:tcW w:w="1275" w:type="dxa"/>
          </w:tcPr>
          <w:p w:rsidR="008426C0" w:rsidRPr="008426C0" w:rsidRDefault="008426C0" w:rsidP="008426C0">
            <w:pPr>
              <w:jc w:val="center"/>
              <w:rPr>
                <w:sz w:val="20"/>
                <w:szCs w:val="20"/>
              </w:rPr>
            </w:pPr>
            <w:r w:rsidRPr="008426C0">
              <w:rPr>
                <w:sz w:val="20"/>
                <w:szCs w:val="20"/>
              </w:rPr>
              <w:t>289</w:t>
            </w:r>
          </w:p>
        </w:tc>
      </w:tr>
      <w:tr w:rsidR="008426C0" w:rsidRPr="008426C0" w:rsidTr="008B0F2C">
        <w:tc>
          <w:tcPr>
            <w:tcW w:w="959" w:type="dxa"/>
          </w:tcPr>
          <w:p w:rsidR="008426C0" w:rsidRPr="008426C0" w:rsidRDefault="008426C0" w:rsidP="008426C0">
            <w:pPr>
              <w:jc w:val="center"/>
              <w:rPr>
                <w:sz w:val="20"/>
                <w:szCs w:val="20"/>
              </w:rPr>
            </w:pPr>
            <w:r w:rsidRPr="008426C0">
              <w:rPr>
                <w:sz w:val="20"/>
                <w:szCs w:val="20"/>
              </w:rPr>
              <w:t>3.15</w:t>
            </w:r>
          </w:p>
        </w:tc>
        <w:tc>
          <w:tcPr>
            <w:tcW w:w="8363" w:type="dxa"/>
            <w:vAlign w:val="center"/>
          </w:tcPr>
          <w:p w:rsidR="008426C0" w:rsidRPr="008426C0" w:rsidRDefault="008426C0" w:rsidP="008426C0">
            <w:pPr>
              <w:rPr>
                <w:sz w:val="20"/>
                <w:szCs w:val="20"/>
                <w:u w:color="000000"/>
              </w:rPr>
            </w:pPr>
            <w:r w:rsidRPr="008426C0">
              <w:rPr>
                <w:sz w:val="20"/>
                <w:szCs w:val="20"/>
              </w:rPr>
              <w:t>Доля образовательных организаций, расположенных на территории Льговского района Курской области, обеспеченных Интернет-соединением со скоростью соединения не менее 50Мб/</w:t>
            </w:r>
            <w:r w:rsidRPr="008426C0">
              <w:rPr>
                <w:sz w:val="20"/>
                <w:szCs w:val="20"/>
                <w:lang w:val="en-US"/>
              </w:rPr>
              <w:t>c</w:t>
            </w:r>
            <w:r w:rsidRPr="008426C0">
              <w:rPr>
                <w:sz w:val="20"/>
                <w:szCs w:val="20"/>
              </w:rPr>
              <w:t xml:space="preserve"> – для образовательных организаций, расположенных в сельской местности и поселках городского типа, а также  гарантированным </w:t>
            </w:r>
            <w:proofErr w:type="gramStart"/>
            <w:r w:rsidRPr="008426C0">
              <w:rPr>
                <w:sz w:val="20"/>
                <w:szCs w:val="20"/>
              </w:rPr>
              <w:t>Интернет-трафиком</w:t>
            </w:r>
            <w:proofErr w:type="gramEnd"/>
            <w:r w:rsidRPr="008426C0">
              <w:rPr>
                <w:sz w:val="20"/>
                <w:szCs w:val="20"/>
              </w:rPr>
              <w:t>,</w:t>
            </w:r>
            <w:r w:rsidRPr="008426C0">
              <w:rPr>
                <w:sz w:val="20"/>
                <w:szCs w:val="20"/>
                <w:u w:color="000000"/>
              </w:rPr>
              <w:t xml:space="preserve"> </w:t>
            </w:r>
          </w:p>
        </w:tc>
        <w:tc>
          <w:tcPr>
            <w:tcW w:w="1418" w:type="dxa"/>
            <w:gridSpan w:val="2"/>
          </w:tcPr>
          <w:p w:rsidR="008426C0" w:rsidRPr="008426C0" w:rsidRDefault="008426C0" w:rsidP="008426C0">
            <w:pPr>
              <w:jc w:val="center"/>
              <w:rPr>
                <w:sz w:val="20"/>
                <w:szCs w:val="20"/>
              </w:rPr>
            </w:pPr>
            <w:r w:rsidRPr="008426C0">
              <w:rPr>
                <w:sz w:val="20"/>
                <w:szCs w:val="20"/>
              </w:rPr>
              <w:t>%</w:t>
            </w:r>
          </w:p>
        </w:tc>
        <w:tc>
          <w:tcPr>
            <w:tcW w:w="1417" w:type="dxa"/>
            <w:vAlign w:val="center"/>
          </w:tcPr>
          <w:p w:rsidR="008426C0" w:rsidRPr="008426C0" w:rsidRDefault="008426C0" w:rsidP="008426C0">
            <w:pPr>
              <w:jc w:val="center"/>
              <w:rPr>
                <w:sz w:val="20"/>
                <w:szCs w:val="20"/>
                <w:u w:color="000000"/>
              </w:rPr>
            </w:pPr>
            <w:r w:rsidRPr="008426C0">
              <w:rPr>
                <w:sz w:val="20"/>
                <w:szCs w:val="20"/>
                <w:u w:color="000000"/>
              </w:rPr>
              <w:t>100</w:t>
            </w:r>
          </w:p>
        </w:tc>
        <w:tc>
          <w:tcPr>
            <w:tcW w:w="1418" w:type="dxa"/>
            <w:vAlign w:val="center"/>
          </w:tcPr>
          <w:p w:rsidR="008426C0" w:rsidRPr="008426C0" w:rsidRDefault="008426C0" w:rsidP="008426C0">
            <w:pPr>
              <w:jc w:val="center"/>
              <w:rPr>
                <w:sz w:val="20"/>
                <w:szCs w:val="20"/>
                <w:u w:color="000000"/>
              </w:rPr>
            </w:pPr>
            <w:r w:rsidRPr="008426C0">
              <w:rPr>
                <w:sz w:val="20"/>
                <w:szCs w:val="20"/>
                <w:u w:color="000000"/>
              </w:rPr>
              <w:t>100</w:t>
            </w:r>
          </w:p>
        </w:tc>
        <w:tc>
          <w:tcPr>
            <w:tcW w:w="1275" w:type="dxa"/>
            <w:vAlign w:val="center"/>
          </w:tcPr>
          <w:p w:rsidR="008426C0" w:rsidRPr="008426C0" w:rsidRDefault="008426C0" w:rsidP="008426C0">
            <w:pPr>
              <w:jc w:val="center"/>
              <w:rPr>
                <w:sz w:val="20"/>
                <w:szCs w:val="20"/>
                <w:u w:color="000000"/>
              </w:rPr>
            </w:pPr>
            <w:r w:rsidRPr="008426C0">
              <w:rPr>
                <w:sz w:val="20"/>
                <w:szCs w:val="20"/>
                <w:u w:color="000000"/>
              </w:rPr>
              <w:t>100</w:t>
            </w:r>
          </w:p>
        </w:tc>
      </w:tr>
      <w:tr w:rsidR="008426C0" w:rsidRPr="008426C0" w:rsidTr="008B0F2C">
        <w:tc>
          <w:tcPr>
            <w:tcW w:w="959" w:type="dxa"/>
          </w:tcPr>
          <w:p w:rsidR="008426C0" w:rsidRPr="008426C0" w:rsidRDefault="008426C0" w:rsidP="008426C0">
            <w:pPr>
              <w:jc w:val="center"/>
              <w:rPr>
                <w:sz w:val="20"/>
                <w:szCs w:val="20"/>
              </w:rPr>
            </w:pPr>
            <w:r w:rsidRPr="008426C0">
              <w:rPr>
                <w:sz w:val="20"/>
                <w:szCs w:val="20"/>
              </w:rPr>
              <w:t>3.17</w:t>
            </w:r>
          </w:p>
        </w:tc>
        <w:tc>
          <w:tcPr>
            <w:tcW w:w="8363" w:type="dxa"/>
            <w:vAlign w:val="center"/>
          </w:tcPr>
          <w:p w:rsidR="008426C0" w:rsidRPr="008426C0" w:rsidRDefault="008426C0" w:rsidP="008426C0">
            <w:pPr>
              <w:rPr>
                <w:sz w:val="20"/>
                <w:szCs w:val="20"/>
                <w:u w:color="000000"/>
              </w:rPr>
            </w:pPr>
            <w:r w:rsidRPr="008426C0">
              <w:rPr>
                <w:bCs/>
                <w:color w:val="000000"/>
                <w:sz w:val="20"/>
                <w:szCs w:val="20"/>
                <w:u w:color="000000"/>
              </w:rPr>
              <w:t>Доля муниципальных образований Льговского района Курской области</w:t>
            </w:r>
            <w:r w:rsidRPr="008426C0">
              <w:rPr>
                <w:sz w:val="20"/>
                <w:szCs w:val="20"/>
                <w:u w:color="000000"/>
              </w:rPr>
              <w:t xml:space="preserve">, в которых внедрена целевая модель цифровой образовательной среды в образовательных организациях, реализующих образовательные программы общего образования и среднего профессионального образования, </w:t>
            </w:r>
          </w:p>
        </w:tc>
        <w:tc>
          <w:tcPr>
            <w:tcW w:w="1418" w:type="dxa"/>
            <w:gridSpan w:val="2"/>
          </w:tcPr>
          <w:p w:rsidR="008426C0" w:rsidRPr="008426C0" w:rsidRDefault="008426C0" w:rsidP="008426C0">
            <w:pPr>
              <w:jc w:val="center"/>
              <w:rPr>
                <w:sz w:val="20"/>
                <w:szCs w:val="20"/>
              </w:rPr>
            </w:pPr>
            <w:r w:rsidRPr="008426C0">
              <w:rPr>
                <w:sz w:val="20"/>
                <w:szCs w:val="20"/>
              </w:rPr>
              <w:t>%</w:t>
            </w:r>
          </w:p>
        </w:tc>
        <w:tc>
          <w:tcPr>
            <w:tcW w:w="1417" w:type="dxa"/>
            <w:vAlign w:val="center"/>
          </w:tcPr>
          <w:p w:rsidR="008426C0" w:rsidRPr="008426C0" w:rsidRDefault="008426C0" w:rsidP="008426C0">
            <w:pPr>
              <w:jc w:val="center"/>
              <w:rPr>
                <w:sz w:val="20"/>
                <w:szCs w:val="20"/>
              </w:rPr>
            </w:pPr>
            <w:r w:rsidRPr="008426C0">
              <w:rPr>
                <w:sz w:val="20"/>
                <w:szCs w:val="20"/>
              </w:rPr>
              <w:t>75</w:t>
            </w:r>
          </w:p>
        </w:tc>
        <w:tc>
          <w:tcPr>
            <w:tcW w:w="1418" w:type="dxa"/>
            <w:vAlign w:val="center"/>
          </w:tcPr>
          <w:p w:rsidR="008426C0" w:rsidRPr="008426C0" w:rsidRDefault="008426C0" w:rsidP="008426C0">
            <w:pPr>
              <w:jc w:val="center"/>
              <w:rPr>
                <w:sz w:val="20"/>
                <w:szCs w:val="20"/>
              </w:rPr>
            </w:pPr>
            <w:r w:rsidRPr="008426C0">
              <w:rPr>
                <w:sz w:val="20"/>
                <w:szCs w:val="20"/>
              </w:rPr>
              <w:t>75</w:t>
            </w:r>
          </w:p>
        </w:tc>
        <w:tc>
          <w:tcPr>
            <w:tcW w:w="1275" w:type="dxa"/>
            <w:vAlign w:val="center"/>
          </w:tcPr>
          <w:p w:rsidR="008426C0" w:rsidRPr="008426C0" w:rsidRDefault="008426C0" w:rsidP="008426C0">
            <w:pPr>
              <w:jc w:val="center"/>
              <w:rPr>
                <w:sz w:val="20"/>
                <w:szCs w:val="20"/>
              </w:rPr>
            </w:pPr>
            <w:r w:rsidRPr="008426C0">
              <w:rPr>
                <w:sz w:val="20"/>
                <w:szCs w:val="20"/>
              </w:rPr>
              <w:t>75</w:t>
            </w:r>
          </w:p>
        </w:tc>
      </w:tr>
      <w:tr w:rsidR="008426C0" w:rsidRPr="008426C0" w:rsidTr="008B0F2C">
        <w:tc>
          <w:tcPr>
            <w:tcW w:w="959" w:type="dxa"/>
          </w:tcPr>
          <w:p w:rsidR="008426C0" w:rsidRPr="008426C0" w:rsidRDefault="008426C0" w:rsidP="008426C0">
            <w:pPr>
              <w:jc w:val="center"/>
              <w:rPr>
                <w:sz w:val="20"/>
                <w:szCs w:val="20"/>
              </w:rPr>
            </w:pPr>
            <w:r w:rsidRPr="008426C0">
              <w:rPr>
                <w:sz w:val="20"/>
                <w:szCs w:val="20"/>
              </w:rPr>
              <w:t>3.18</w:t>
            </w:r>
          </w:p>
        </w:tc>
        <w:tc>
          <w:tcPr>
            <w:tcW w:w="8363" w:type="dxa"/>
            <w:vAlign w:val="center"/>
          </w:tcPr>
          <w:p w:rsidR="008426C0" w:rsidRPr="008426C0" w:rsidRDefault="008426C0" w:rsidP="008426C0">
            <w:pPr>
              <w:rPr>
                <w:sz w:val="20"/>
                <w:szCs w:val="20"/>
                <w:u w:color="000000"/>
              </w:rPr>
            </w:pPr>
            <w:proofErr w:type="gramStart"/>
            <w:r w:rsidRPr="008426C0">
              <w:rPr>
                <w:color w:val="000000"/>
                <w:sz w:val="20"/>
                <w:szCs w:val="20"/>
              </w:rPr>
              <w:t>Доля обучающихся, для которых формируется цифровой образовательный профиль и индивидуальный план обучения (персональная траектория обучения) с использованием федеральной информационно-сервисной платформы цифровой образовательной среды (федеральных цифровых платформ, информационных систем и ресурсов), между которыми обеспечено информационное взаимодействие, в общем числе обучающихся по указанным программам,</w:t>
            </w:r>
            <w:proofErr w:type="gramEnd"/>
          </w:p>
        </w:tc>
        <w:tc>
          <w:tcPr>
            <w:tcW w:w="1418" w:type="dxa"/>
            <w:gridSpan w:val="2"/>
          </w:tcPr>
          <w:p w:rsidR="008426C0" w:rsidRPr="008426C0" w:rsidRDefault="008426C0" w:rsidP="008426C0">
            <w:pPr>
              <w:jc w:val="center"/>
              <w:rPr>
                <w:sz w:val="20"/>
                <w:szCs w:val="20"/>
              </w:rPr>
            </w:pPr>
            <w:r w:rsidRPr="008426C0">
              <w:rPr>
                <w:sz w:val="20"/>
                <w:szCs w:val="20"/>
              </w:rPr>
              <w:t>%</w:t>
            </w:r>
          </w:p>
        </w:tc>
        <w:tc>
          <w:tcPr>
            <w:tcW w:w="1417" w:type="dxa"/>
            <w:vAlign w:val="center"/>
          </w:tcPr>
          <w:p w:rsidR="008426C0" w:rsidRPr="008426C0" w:rsidRDefault="008426C0" w:rsidP="008426C0">
            <w:pPr>
              <w:jc w:val="center"/>
              <w:rPr>
                <w:sz w:val="20"/>
                <w:szCs w:val="20"/>
                <w:u w:color="000000"/>
              </w:rPr>
            </w:pPr>
            <w:r w:rsidRPr="008426C0">
              <w:rPr>
                <w:sz w:val="20"/>
                <w:szCs w:val="20"/>
                <w:u w:color="000000"/>
              </w:rPr>
              <w:t>27</w:t>
            </w:r>
          </w:p>
        </w:tc>
        <w:tc>
          <w:tcPr>
            <w:tcW w:w="1418" w:type="dxa"/>
            <w:vAlign w:val="center"/>
          </w:tcPr>
          <w:p w:rsidR="008426C0" w:rsidRPr="008426C0" w:rsidRDefault="008426C0" w:rsidP="008426C0">
            <w:pPr>
              <w:jc w:val="center"/>
              <w:rPr>
                <w:sz w:val="20"/>
                <w:szCs w:val="20"/>
                <w:u w:color="000000"/>
              </w:rPr>
            </w:pPr>
            <w:r w:rsidRPr="008426C0">
              <w:rPr>
                <w:sz w:val="20"/>
                <w:szCs w:val="20"/>
                <w:u w:color="000000"/>
              </w:rPr>
              <w:t>27</w:t>
            </w:r>
          </w:p>
        </w:tc>
        <w:tc>
          <w:tcPr>
            <w:tcW w:w="1275" w:type="dxa"/>
            <w:vAlign w:val="center"/>
          </w:tcPr>
          <w:p w:rsidR="008426C0" w:rsidRPr="008426C0" w:rsidRDefault="008426C0" w:rsidP="008426C0">
            <w:pPr>
              <w:jc w:val="center"/>
              <w:rPr>
                <w:sz w:val="20"/>
                <w:szCs w:val="20"/>
                <w:u w:color="000000"/>
              </w:rPr>
            </w:pPr>
            <w:r w:rsidRPr="008426C0">
              <w:rPr>
                <w:sz w:val="20"/>
                <w:szCs w:val="20"/>
                <w:u w:color="000000"/>
              </w:rPr>
              <w:t>27</w:t>
            </w:r>
          </w:p>
        </w:tc>
      </w:tr>
      <w:tr w:rsidR="008426C0" w:rsidRPr="008426C0" w:rsidTr="008B0F2C">
        <w:tc>
          <w:tcPr>
            <w:tcW w:w="959" w:type="dxa"/>
          </w:tcPr>
          <w:p w:rsidR="008426C0" w:rsidRPr="008426C0" w:rsidRDefault="008426C0" w:rsidP="008426C0">
            <w:pPr>
              <w:jc w:val="center"/>
              <w:rPr>
                <w:sz w:val="20"/>
                <w:szCs w:val="20"/>
              </w:rPr>
            </w:pPr>
            <w:r w:rsidRPr="008426C0">
              <w:rPr>
                <w:sz w:val="20"/>
                <w:szCs w:val="20"/>
              </w:rPr>
              <w:t>3.19</w:t>
            </w:r>
          </w:p>
        </w:tc>
        <w:tc>
          <w:tcPr>
            <w:tcW w:w="8363" w:type="dxa"/>
          </w:tcPr>
          <w:p w:rsidR="008426C0" w:rsidRPr="008426C0" w:rsidRDefault="008426C0" w:rsidP="008426C0">
            <w:pPr>
              <w:rPr>
                <w:color w:val="000000"/>
                <w:sz w:val="20"/>
                <w:szCs w:val="20"/>
              </w:rPr>
            </w:pPr>
            <w:r w:rsidRPr="008426C0">
              <w:rPr>
                <w:sz w:val="20"/>
                <w:szCs w:val="20"/>
              </w:rPr>
              <w:t xml:space="preserve">Доля образовательных организаций, осуществляющих образовательную деятельность </w:t>
            </w:r>
            <w:r w:rsidRPr="008426C0">
              <w:rPr>
                <w:color w:val="000000"/>
                <w:sz w:val="20"/>
                <w:szCs w:val="20"/>
              </w:rPr>
              <w:t>по программам общего образования и дополнительного образования детей</w:t>
            </w:r>
            <w:r w:rsidRPr="008426C0">
              <w:rPr>
                <w:sz w:val="20"/>
                <w:szCs w:val="20"/>
              </w:rPr>
              <w:t xml:space="preserve"> с использованием </w:t>
            </w:r>
            <w:r w:rsidRPr="008426C0">
              <w:rPr>
                <w:color w:val="000000"/>
                <w:sz w:val="20"/>
                <w:szCs w:val="20"/>
              </w:rPr>
              <w:t>федеральной информационно-сервисной платформы цифровой образовательной среды (</w:t>
            </w:r>
            <w:r w:rsidRPr="008426C0">
              <w:rPr>
                <w:sz w:val="20"/>
                <w:szCs w:val="20"/>
              </w:rPr>
              <w:t xml:space="preserve">федеральных цифровых платформ, информационных систем и ресурсов), между которыми обеспечено информационное взаимодействие, в общем числе образовательных организаций </w:t>
            </w:r>
          </w:p>
        </w:tc>
        <w:tc>
          <w:tcPr>
            <w:tcW w:w="1418" w:type="dxa"/>
            <w:gridSpan w:val="2"/>
          </w:tcPr>
          <w:p w:rsidR="008426C0" w:rsidRPr="008426C0" w:rsidRDefault="008426C0" w:rsidP="008426C0">
            <w:pPr>
              <w:jc w:val="center"/>
              <w:rPr>
                <w:sz w:val="20"/>
                <w:szCs w:val="20"/>
              </w:rPr>
            </w:pPr>
            <w:r w:rsidRPr="008426C0">
              <w:rPr>
                <w:sz w:val="20"/>
                <w:szCs w:val="20"/>
              </w:rPr>
              <w:t>%</w:t>
            </w:r>
          </w:p>
        </w:tc>
        <w:tc>
          <w:tcPr>
            <w:tcW w:w="1417" w:type="dxa"/>
            <w:vAlign w:val="center"/>
          </w:tcPr>
          <w:p w:rsidR="008426C0" w:rsidRPr="008426C0" w:rsidRDefault="008426C0" w:rsidP="008426C0">
            <w:pPr>
              <w:jc w:val="center"/>
              <w:rPr>
                <w:sz w:val="20"/>
                <w:szCs w:val="20"/>
                <w:u w:color="000000"/>
              </w:rPr>
            </w:pPr>
            <w:r w:rsidRPr="008426C0">
              <w:rPr>
                <w:sz w:val="20"/>
                <w:szCs w:val="20"/>
                <w:u w:color="000000"/>
              </w:rPr>
              <w:t>21</w:t>
            </w:r>
          </w:p>
        </w:tc>
        <w:tc>
          <w:tcPr>
            <w:tcW w:w="1418" w:type="dxa"/>
            <w:vAlign w:val="center"/>
          </w:tcPr>
          <w:p w:rsidR="008426C0" w:rsidRPr="008426C0" w:rsidRDefault="008426C0" w:rsidP="008426C0">
            <w:pPr>
              <w:jc w:val="center"/>
              <w:rPr>
                <w:sz w:val="20"/>
                <w:szCs w:val="20"/>
                <w:u w:color="000000"/>
              </w:rPr>
            </w:pPr>
            <w:r w:rsidRPr="008426C0">
              <w:rPr>
                <w:sz w:val="20"/>
                <w:szCs w:val="20"/>
                <w:u w:color="000000"/>
              </w:rPr>
              <w:t>21</w:t>
            </w:r>
          </w:p>
        </w:tc>
        <w:tc>
          <w:tcPr>
            <w:tcW w:w="1275" w:type="dxa"/>
            <w:vAlign w:val="center"/>
          </w:tcPr>
          <w:p w:rsidR="008426C0" w:rsidRPr="008426C0" w:rsidRDefault="008426C0" w:rsidP="008426C0">
            <w:pPr>
              <w:jc w:val="center"/>
              <w:rPr>
                <w:sz w:val="20"/>
                <w:szCs w:val="20"/>
                <w:u w:color="000000"/>
              </w:rPr>
            </w:pPr>
            <w:r w:rsidRPr="008426C0">
              <w:rPr>
                <w:sz w:val="20"/>
                <w:szCs w:val="20"/>
                <w:u w:color="000000"/>
              </w:rPr>
              <w:t>21</w:t>
            </w:r>
          </w:p>
        </w:tc>
      </w:tr>
      <w:tr w:rsidR="008426C0" w:rsidRPr="008426C0" w:rsidTr="008B0F2C">
        <w:tc>
          <w:tcPr>
            <w:tcW w:w="959" w:type="dxa"/>
          </w:tcPr>
          <w:p w:rsidR="008426C0" w:rsidRPr="008426C0" w:rsidRDefault="008426C0" w:rsidP="008426C0">
            <w:pPr>
              <w:jc w:val="center"/>
              <w:rPr>
                <w:sz w:val="20"/>
                <w:szCs w:val="20"/>
              </w:rPr>
            </w:pPr>
            <w:r w:rsidRPr="008426C0">
              <w:rPr>
                <w:sz w:val="20"/>
                <w:szCs w:val="20"/>
              </w:rPr>
              <w:t>3.20</w:t>
            </w:r>
          </w:p>
        </w:tc>
        <w:tc>
          <w:tcPr>
            <w:tcW w:w="8363" w:type="dxa"/>
          </w:tcPr>
          <w:p w:rsidR="008426C0" w:rsidRPr="008426C0" w:rsidRDefault="008426C0" w:rsidP="008426C0">
            <w:pPr>
              <w:rPr>
                <w:sz w:val="20"/>
                <w:szCs w:val="20"/>
              </w:rPr>
            </w:pPr>
            <w:r w:rsidRPr="008426C0">
              <w:rPr>
                <w:sz w:val="20"/>
                <w:szCs w:val="20"/>
              </w:rPr>
              <w:t>Доля педагогических работников общего образования, прошедших повышение квалификации в рамках периодической аттестации в цифровой форме с использованием информационного ресурса «одного окна» («Современная цифровая образовательная среда в Российской Федерации»),</w:t>
            </w:r>
          </w:p>
        </w:tc>
        <w:tc>
          <w:tcPr>
            <w:tcW w:w="1418" w:type="dxa"/>
            <w:gridSpan w:val="2"/>
          </w:tcPr>
          <w:p w:rsidR="008426C0" w:rsidRPr="008426C0" w:rsidRDefault="008426C0" w:rsidP="008426C0">
            <w:pPr>
              <w:jc w:val="center"/>
              <w:rPr>
                <w:sz w:val="20"/>
                <w:szCs w:val="20"/>
              </w:rPr>
            </w:pPr>
            <w:r w:rsidRPr="008426C0">
              <w:rPr>
                <w:sz w:val="20"/>
                <w:szCs w:val="20"/>
              </w:rPr>
              <w:t>%</w:t>
            </w:r>
          </w:p>
        </w:tc>
        <w:tc>
          <w:tcPr>
            <w:tcW w:w="1417" w:type="dxa"/>
            <w:vAlign w:val="center"/>
          </w:tcPr>
          <w:p w:rsidR="008426C0" w:rsidRPr="008426C0" w:rsidRDefault="008426C0" w:rsidP="008426C0">
            <w:pPr>
              <w:jc w:val="center"/>
              <w:rPr>
                <w:sz w:val="20"/>
                <w:szCs w:val="20"/>
              </w:rPr>
            </w:pPr>
            <w:r w:rsidRPr="008426C0">
              <w:rPr>
                <w:sz w:val="20"/>
                <w:szCs w:val="20"/>
              </w:rPr>
              <w:t>3</w:t>
            </w:r>
          </w:p>
        </w:tc>
        <w:tc>
          <w:tcPr>
            <w:tcW w:w="1418" w:type="dxa"/>
            <w:vAlign w:val="center"/>
          </w:tcPr>
          <w:p w:rsidR="008426C0" w:rsidRPr="008426C0" w:rsidRDefault="008426C0" w:rsidP="008426C0">
            <w:pPr>
              <w:jc w:val="center"/>
              <w:rPr>
                <w:sz w:val="20"/>
                <w:szCs w:val="20"/>
              </w:rPr>
            </w:pPr>
            <w:r w:rsidRPr="008426C0">
              <w:rPr>
                <w:sz w:val="20"/>
                <w:szCs w:val="20"/>
              </w:rPr>
              <w:t>3</w:t>
            </w:r>
          </w:p>
        </w:tc>
        <w:tc>
          <w:tcPr>
            <w:tcW w:w="1275" w:type="dxa"/>
            <w:vAlign w:val="center"/>
          </w:tcPr>
          <w:p w:rsidR="008426C0" w:rsidRPr="008426C0" w:rsidRDefault="008426C0" w:rsidP="008426C0">
            <w:pPr>
              <w:jc w:val="center"/>
              <w:rPr>
                <w:sz w:val="20"/>
                <w:szCs w:val="20"/>
              </w:rPr>
            </w:pPr>
            <w:r w:rsidRPr="008426C0">
              <w:rPr>
                <w:sz w:val="20"/>
                <w:szCs w:val="20"/>
              </w:rPr>
              <w:t>3</w:t>
            </w:r>
          </w:p>
        </w:tc>
      </w:tr>
      <w:tr w:rsidR="008426C0" w:rsidRPr="008426C0" w:rsidTr="008B0F2C">
        <w:tc>
          <w:tcPr>
            <w:tcW w:w="959" w:type="dxa"/>
          </w:tcPr>
          <w:p w:rsidR="008426C0" w:rsidRPr="008426C0" w:rsidRDefault="008426C0" w:rsidP="008426C0">
            <w:pPr>
              <w:jc w:val="center"/>
              <w:rPr>
                <w:sz w:val="20"/>
                <w:szCs w:val="20"/>
              </w:rPr>
            </w:pPr>
            <w:r w:rsidRPr="008426C0">
              <w:rPr>
                <w:sz w:val="20"/>
                <w:szCs w:val="20"/>
              </w:rPr>
              <w:t>3.21</w:t>
            </w:r>
          </w:p>
        </w:tc>
        <w:tc>
          <w:tcPr>
            <w:tcW w:w="8363" w:type="dxa"/>
          </w:tcPr>
          <w:p w:rsidR="008426C0" w:rsidRPr="008426C0" w:rsidRDefault="008426C0" w:rsidP="008426C0">
            <w:pPr>
              <w:tabs>
                <w:tab w:val="left" w:pos="219"/>
                <w:tab w:val="left" w:pos="644"/>
                <w:tab w:val="left" w:pos="6460"/>
              </w:tabs>
              <w:contextualSpacing/>
              <w:jc w:val="both"/>
              <w:rPr>
                <w:bCs/>
                <w:color w:val="000000"/>
                <w:sz w:val="20"/>
                <w:szCs w:val="20"/>
                <w:u w:color="000000"/>
              </w:rPr>
            </w:pPr>
            <w:r w:rsidRPr="008426C0">
              <w:rPr>
                <w:bCs/>
                <w:color w:val="000000"/>
                <w:sz w:val="20"/>
                <w:szCs w:val="20"/>
                <w:u w:color="000000"/>
              </w:rPr>
              <w:t xml:space="preserve">доля образовательных организаций района, в которых обновлено содержание и методы обучения предметной области «Технология» </w:t>
            </w:r>
            <w:r w:rsidRPr="008426C0">
              <w:rPr>
                <w:sz w:val="20"/>
                <w:szCs w:val="20"/>
              </w:rPr>
              <w:t>и других предметных областей</w:t>
            </w:r>
            <w:r w:rsidRPr="008426C0">
              <w:rPr>
                <w:bCs/>
                <w:color w:val="000000"/>
                <w:sz w:val="20"/>
                <w:szCs w:val="20"/>
                <w:u w:color="000000"/>
              </w:rPr>
              <w:t xml:space="preserve">, </w:t>
            </w:r>
          </w:p>
        </w:tc>
        <w:tc>
          <w:tcPr>
            <w:tcW w:w="1418" w:type="dxa"/>
            <w:gridSpan w:val="2"/>
          </w:tcPr>
          <w:p w:rsidR="008426C0" w:rsidRPr="008426C0" w:rsidRDefault="008426C0" w:rsidP="008426C0">
            <w:pPr>
              <w:jc w:val="center"/>
              <w:rPr>
                <w:sz w:val="20"/>
                <w:szCs w:val="20"/>
              </w:rPr>
            </w:pPr>
            <w:r w:rsidRPr="008426C0">
              <w:rPr>
                <w:sz w:val="20"/>
                <w:szCs w:val="20"/>
              </w:rPr>
              <w:t>%</w:t>
            </w:r>
          </w:p>
        </w:tc>
        <w:tc>
          <w:tcPr>
            <w:tcW w:w="1417" w:type="dxa"/>
          </w:tcPr>
          <w:p w:rsidR="008426C0" w:rsidRPr="008426C0" w:rsidRDefault="008426C0" w:rsidP="008426C0">
            <w:pPr>
              <w:jc w:val="center"/>
              <w:rPr>
                <w:color w:val="000000"/>
              </w:rPr>
            </w:pPr>
            <w:r w:rsidRPr="008426C0">
              <w:rPr>
                <w:color w:val="000000"/>
              </w:rPr>
              <w:t>20</w:t>
            </w:r>
          </w:p>
        </w:tc>
        <w:tc>
          <w:tcPr>
            <w:tcW w:w="1418" w:type="dxa"/>
          </w:tcPr>
          <w:p w:rsidR="008426C0" w:rsidRPr="008426C0" w:rsidRDefault="008426C0" w:rsidP="008426C0">
            <w:pPr>
              <w:jc w:val="center"/>
              <w:rPr>
                <w:color w:val="000000"/>
              </w:rPr>
            </w:pPr>
            <w:r w:rsidRPr="008426C0">
              <w:rPr>
                <w:color w:val="000000"/>
              </w:rPr>
              <w:t>20</w:t>
            </w:r>
          </w:p>
        </w:tc>
        <w:tc>
          <w:tcPr>
            <w:tcW w:w="1275" w:type="dxa"/>
          </w:tcPr>
          <w:p w:rsidR="008426C0" w:rsidRPr="008426C0" w:rsidRDefault="008426C0" w:rsidP="008426C0">
            <w:pPr>
              <w:jc w:val="center"/>
              <w:rPr>
                <w:color w:val="000000"/>
              </w:rPr>
            </w:pPr>
            <w:r w:rsidRPr="008426C0">
              <w:rPr>
                <w:color w:val="000000"/>
              </w:rPr>
              <w:t>20</w:t>
            </w:r>
          </w:p>
        </w:tc>
      </w:tr>
      <w:tr w:rsidR="008426C0" w:rsidRPr="008426C0" w:rsidTr="008B0F2C">
        <w:tc>
          <w:tcPr>
            <w:tcW w:w="959" w:type="dxa"/>
          </w:tcPr>
          <w:p w:rsidR="008426C0" w:rsidRPr="008426C0" w:rsidRDefault="008426C0" w:rsidP="008426C0">
            <w:pPr>
              <w:jc w:val="center"/>
              <w:rPr>
                <w:sz w:val="20"/>
                <w:szCs w:val="20"/>
              </w:rPr>
            </w:pPr>
            <w:r w:rsidRPr="008426C0">
              <w:rPr>
                <w:sz w:val="20"/>
                <w:szCs w:val="20"/>
              </w:rPr>
              <w:t>3.22</w:t>
            </w:r>
          </w:p>
        </w:tc>
        <w:tc>
          <w:tcPr>
            <w:tcW w:w="8363" w:type="dxa"/>
          </w:tcPr>
          <w:p w:rsidR="008426C0" w:rsidRPr="008426C0" w:rsidRDefault="008426C0" w:rsidP="008426C0">
            <w:pPr>
              <w:tabs>
                <w:tab w:val="left" w:pos="219"/>
                <w:tab w:val="left" w:pos="644"/>
                <w:tab w:val="left" w:pos="6460"/>
              </w:tabs>
              <w:contextualSpacing/>
              <w:jc w:val="both"/>
              <w:rPr>
                <w:sz w:val="20"/>
                <w:szCs w:val="20"/>
                <w:u w:color="000000"/>
              </w:rPr>
            </w:pPr>
            <w:r w:rsidRPr="008426C0">
              <w:rPr>
                <w:sz w:val="20"/>
                <w:szCs w:val="20"/>
                <w:u w:color="000000"/>
              </w:rPr>
              <w:t xml:space="preserve">число общеобразовательных организаций,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w:t>
            </w:r>
          </w:p>
        </w:tc>
        <w:tc>
          <w:tcPr>
            <w:tcW w:w="1418" w:type="dxa"/>
            <w:gridSpan w:val="2"/>
          </w:tcPr>
          <w:p w:rsidR="008426C0" w:rsidRPr="008426C0" w:rsidRDefault="008426C0" w:rsidP="008426C0">
            <w:pPr>
              <w:jc w:val="center"/>
              <w:rPr>
                <w:sz w:val="20"/>
                <w:szCs w:val="20"/>
              </w:rPr>
            </w:pPr>
            <w:r w:rsidRPr="008426C0">
              <w:rPr>
                <w:sz w:val="20"/>
                <w:szCs w:val="20"/>
              </w:rPr>
              <w:t>Единицы</w:t>
            </w:r>
          </w:p>
        </w:tc>
        <w:tc>
          <w:tcPr>
            <w:tcW w:w="1417" w:type="dxa"/>
          </w:tcPr>
          <w:p w:rsidR="008426C0" w:rsidRPr="008426C0" w:rsidRDefault="008426C0" w:rsidP="008426C0">
            <w:pPr>
              <w:jc w:val="center"/>
              <w:rPr>
                <w:color w:val="000000"/>
              </w:rPr>
            </w:pPr>
            <w:r w:rsidRPr="008426C0">
              <w:rPr>
                <w:color w:val="000000"/>
              </w:rPr>
              <w:t>4</w:t>
            </w:r>
          </w:p>
        </w:tc>
        <w:tc>
          <w:tcPr>
            <w:tcW w:w="1418" w:type="dxa"/>
          </w:tcPr>
          <w:p w:rsidR="008426C0" w:rsidRPr="008426C0" w:rsidRDefault="008426C0" w:rsidP="008426C0">
            <w:pPr>
              <w:jc w:val="center"/>
              <w:rPr>
                <w:color w:val="000000"/>
              </w:rPr>
            </w:pPr>
            <w:r w:rsidRPr="008426C0">
              <w:rPr>
                <w:color w:val="000000"/>
              </w:rPr>
              <w:t>4</w:t>
            </w:r>
          </w:p>
        </w:tc>
        <w:tc>
          <w:tcPr>
            <w:tcW w:w="1275" w:type="dxa"/>
          </w:tcPr>
          <w:p w:rsidR="008426C0" w:rsidRPr="008426C0" w:rsidRDefault="008426C0" w:rsidP="008426C0">
            <w:pPr>
              <w:jc w:val="center"/>
              <w:rPr>
                <w:color w:val="000000"/>
              </w:rPr>
            </w:pPr>
            <w:r w:rsidRPr="008426C0">
              <w:rPr>
                <w:color w:val="000000"/>
              </w:rPr>
              <w:t>4</w:t>
            </w:r>
          </w:p>
        </w:tc>
      </w:tr>
      <w:tr w:rsidR="008426C0" w:rsidRPr="008426C0" w:rsidTr="008B0F2C">
        <w:tc>
          <w:tcPr>
            <w:tcW w:w="959" w:type="dxa"/>
          </w:tcPr>
          <w:p w:rsidR="008426C0" w:rsidRPr="008426C0" w:rsidRDefault="008426C0" w:rsidP="008426C0">
            <w:pPr>
              <w:jc w:val="center"/>
              <w:rPr>
                <w:sz w:val="20"/>
                <w:szCs w:val="20"/>
              </w:rPr>
            </w:pPr>
            <w:r w:rsidRPr="008426C0">
              <w:rPr>
                <w:sz w:val="20"/>
                <w:szCs w:val="20"/>
              </w:rPr>
              <w:t>3.23</w:t>
            </w:r>
          </w:p>
        </w:tc>
        <w:tc>
          <w:tcPr>
            <w:tcW w:w="8363" w:type="dxa"/>
          </w:tcPr>
          <w:p w:rsidR="008426C0" w:rsidRPr="008426C0" w:rsidRDefault="008426C0" w:rsidP="008426C0">
            <w:pPr>
              <w:tabs>
                <w:tab w:val="left" w:pos="219"/>
                <w:tab w:val="left" w:pos="644"/>
                <w:tab w:val="left" w:pos="6460"/>
              </w:tabs>
              <w:contextualSpacing/>
              <w:jc w:val="both"/>
              <w:rPr>
                <w:sz w:val="20"/>
                <w:szCs w:val="20"/>
                <w:u w:color="000000"/>
              </w:rPr>
            </w:pPr>
            <w:r w:rsidRPr="008426C0">
              <w:rPr>
                <w:sz w:val="20"/>
                <w:szCs w:val="20"/>
                <w:u w:color="000000"/>
              </w:rPr>
              <w:t xml:space="preserve">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 </w:t>
            </w:r>
          </w:p>
        </w:tc>
        <w:tc>
          <w:tcPr>
            <w:tcW w:w="1418" w:type="dxa"/>
            <w:gridSpan w:val="2"/>
          </w:tcPr>
          <w:p w:rsidR="008426C0" w:rsidRPr="008426C0" w:rsidRDefault="008426C0" w:rsidP="008426C0">
            <w:pPr>
              <w:jc w:val="center"/>
              <w:rPr>
                <w:sz w:val="20"/>
                <w:szCs w:val="20"/>
              </w:rPr>
            </w:pPr>
            <w:proofErr w:type="spellStart"/>
            <w:r w:rsidRPr="008426C0">
              <w:rPr>
                <w:sz w:val="20"/>
                <w:szCs w:val="20"/>
              </w:rPr>
              <w:t>Тыс</w:t>
            </w:r>
            <w:proofErr w:type="gramStart"/>
            <w:r w:rsidRPr="008426C0">
              <w:rPr>
                <w:sz w:val="20"/>
                <w:szCs w:val="20"/>
              </w:rPr>
              <w:t>.ч</w:t>
            </w:r>
            <w:proofErr w:type="gramEnd"/>
            <w:r w:rsidRPr="008426C0">
              <w:rPr>
                <w:sz w:val="20"/>
                <w:szCs w:val="20"/>
              </w:rPr>
              <w:t>еловек</w:t>
            </w:r>
            <w:proofErr w:type="spellEnd"/>
          </w:p>
        </w:tc>
        <w:tc>
          <w:tcPr>
            <w:tcW w:w="1417" w:type="dxa"/>
          </w:tcPr>
          <w:p w:rsidR="008426C0" w:rsidRPr="008426C0" w:rsidRDefault="008426C0" w:rsidP="008426C0">
            <w:pPr>
              <w:jc w:val="center"/>
              <w:textAlignment w:val="baseline"/>
              <w:rPr>
                <w:rFonts w:ascii="Arial" w:hAnsi="Arial" w:cs="Arial"/>
                <w:sz w:val="36"/>
                <w:szCs w:val="36"/>
              </w:rPr>
            </w:pPr>
            <w:r w:rsidRPr="008426C0">
              <w:rPr>
                <w:color w:val="000000"/>
                <w:kern w:val="24"/>
              </w:rPr>
              <w:t>0,34</w:t>
            </w:r>
          </w:p>
        </w:tc>
        <w:tc>
          <w:tcPr>
            <w:tcW w:w="1418" w:type="dxa"/>
          </w:tcPr>
          <w:p w:rsidR="008426C0" w:rsidRPr="008426C0" w:rsidRDefault="008426C0" w:rsidP="008426C0">
            <w:pPr>
              <w:jc w:val="center"/>
              <w:textAlignment w:val="baseline"/>
              <w:rPr>
                <w:rFonts w:ascii="Arial" w:hAnsi="Arial" w:cs="Arial"/>
                <w:sz w:val="36"/>
                <w:szCs w:val="36"/>
              </w:rPr>
            </w:pPr>
            <w:r w:rsidRPr="008426C0">
              <w:rPr>
                <w:color w:val="000000"/>
                <w:kern w:val="24"/>
              </w:rPr>
              <w:t>0,34</w:t>
            </w:r>
          </w:p>
        </w:tc>
        <w:tc>
          <w:tcPr>
            <w:tcW w:w="1275" w:type="dxa"/>
          </w:tcPr>
          <w:p w:rsidR="008426C0" w:rsidRPr="008426C0" w:rsidRDefault="008426C0" w:rsidP="008426C0">
            <w:pPr>
              <w:jc w:val="center"/>
              <w:textAlignment w:val="baseline"/>
              <w:rPr>
                <w:rFonts w:ascii="Arial" w:hAnsi="Arial" w:cs="Arial"/>
                <w:sz w:val="36"/>
                <w:szCs w:val="36"/>
              </w:rPr>
            </w:pPr>
            <w:r w:rsidRPr="008426C0">
              <w:rPr>
                <w:color w:val="000000"/>
                <w:kern w:val="24"/>
              </w:rPr>
              <w:t>0,34</w:t>
            </w:r>
          </w:p>
        </w:tc>
      </w:tr>
      <w:tr w:rsidR="008426C0" w:rsidRPr="008426C0" w:rsidTr="008B0F2C">
        <w:tc>
          <w:tcPr>
            <w:tcW w:w="959" w:type="dxa"/>
          </w:tcPr>
          <w:p w:rsidR="008426C0" w:rsidRPr="008426C0" w:rsidRDefault="008426C0" w:rsidP="008426C0">
            <w:pPr>
              <w:jc w:val="center"/>
              <w:rPr>
                <w:sz w:val="20"/>
                <w:szCs w:val="20"/>
              </w:rPr>
            </w:pPr>
            <w:r w:rsidRPr="008426C0">
              <w:rPr>
                <w:sz w:val="20"/>
                <w:szCs w:val="20"/>
              </w:rPr>
              <w:lastRenderedPageBreak/>
              <w:t>3.24</w:t>
            </w:r>
          </w:p>
        </w:tc>
        <w:tc>
          <w:tcPr>
            <w:tcW w:w="8363" w:type="dxa"/>
          </w:tcPr>
          <w:p w:rsidR="008426C0" w:rsidRPr="008426C0" w:rsidRDefault="008426C0" w:rsidP="008426C0">
            <w:pPr>
              <w:tabs>
                <w:tab w:val="left" w:pos="219"/>
                <w:tab w:val="left" w:pos="644"/>
                <w:tab w:val="left" w:pos="6460"/>
              </w:tabs>
              <w:contextualSpacing/>
              <w:jc w:val="both"/>
              <w:rPr>
                <w:sz w:val="20"/>
                <w:szCs w:val="20"/>
                <w:u w:color="000000"/>
              </w:rPr>
            </w:pPr>
            <w:r w:rsidRPr="008426C0">
              <w:rPr>
                <w:sz w:val="20"/>
                <w:szCs w:val="20"/>
                <w:u w:color="000000"/>
              </w:rPr>
              <w:t xml:space="preserve">число созданных новых мест в общеобразовательных организациях, расположенных в сельской местности и малых городах, </w:t>
            </w:r>
          </w:p>
        </w:tc>
        <w:tc>
          <w:tcPr>
            <w:tcW w:w="1418" w:type="dxa"/>
            <w:gridSpan w:val="2"/>
          </w:tcPr>
          <w:p w:rsidR="008426C0" w:rsidRPr="008426C0" w:rsidRDefault="008426C0" w:rsidP="008426C0">
            <w:pPr>
              <w:jc w:val="center"/>
              <w:rPr>
                <w:sz w:val="20"/>
                <w:szCs w:val="20"/>
              </w:rPr>
            </w:pPr>
            <w:r w:rsidRPr="008426C0">
              <w:rPr>
                <w:sz w:val="20"/>
                <w:szCs w:val="20"/>
              </w:rPr>
              <w:t xml:space="preserve">Человек </w:t>
            </w:r>
          </w:p>
        </w:tc>
        <w:tc>
          <w:tcPr>
            <w:tcW w:w="1417" w:type="dxa"/>
          </w:tcPr>
          <w:p w:rsidR="008426C0" w:rsidRPr="008426C0" w:rsidRDefault="008426C0" w:rsidP="008426C0">
            <w:pPr>
              <w:jc w:val="center"/>
              <w:rPr>
                <w:rFonts w:ascii="Arial" w:hAnsi="Arial" w:cs="Arial"/>
                <w:sz w:val="36"/>
                <w:szCs w:val="36"/>
              </w:rPr>
            </w:pPr>
            <w:r w:rsidRPr="008426C0">
              <w:rPr>
                <w:color w:val="000000"/>
                <w:kern w:val="24"/>
              </w:rPr>
              <w:t>340</w:t>
            </w:r>
          </w:p>
        </w:tc>
        <w:tc>
          <w:tcPr>
            <w:tcW w:w="1418" w:type="dxa"/>
          </w:tcPr>
          <w:p w:rsidR="008426C0" w:rsidRPr="008426C0" w:rsidRDefault="008426C0" w:rsidP="008426C0">
            <w:pPr>
              <w:jc w:val="center"/>
              <w:rPr>
                <w:rFonts w:ascii="Arial" w:hAnsi="Arial" w:cs="Arial"/>
                <w:sz w:val="36"/>
                <w:szCs w:val="36"/>
              </w:rPr>
            </w:pPr>
            <w:r w:rsidRPr="008426C0">
              <w:rPr>
                <w:color w:val="000000"/>
                <w:kern w:val="24"/>
              </w:rPr>
              <w:t>340</w:t>
            </w:r>
          </w:p>
        </w:tc>
        <w:tc>
          <w:tcPr>
            <w:tcW w:w="1275" w:type="dxa"/>
          </w:tcPr>
          <w:p w:rsidR="008426C0" w:rsidRPr="008426C0" w:rsidRDefault="008426C0" w:rsidP="008426C0">
            <w:pPr>
              <w:jc w:val="center"/>
              <w:rPr>
                <w:rFonts w:ascii="Arial" w:hAnsi="Arial" w:cs="Arial"/>
                <w:sz w:val="36"/>
                <w:szCs w:val="36"/>
              </w:rPr>
            </w:pPr>
            <w:r w:rsidRPr="008426C0">
              <w:rPr>
                <w:color w:val="000000"/>
                <w:kern w:val="24"/>
              </w:rPr>
              <w:t>340</w:t>
            </w:r>
          </w:p>
        </w:tc>
      </w:tr>
      <w:tr w:rsidR="008426C0" w:rsidRPr="008426C0" w:rsidTr="008B0F2C">
        <w:tc>
          <w:tcPr>
            <w:tcW w:w="959" w:type="dxa"/>
          </w:tcPr>
          <w:p w:rsidR="008426C0" w:rsidRPr="008426C0" w:rsidRDefault="008426C0" w:rsidP="008426C0">
            <w:pPr>
              <w:jc w:val="center"/>
              <w:rPr>
                <w:sz w:val="20"/>
                <w:szCs w:val="20"/>
              </w:rPr>
            </w:pPr>
            <w:r w:rsidRPr="008426C0">
              <w:rPr>
                <w:sz w:val="20"/>
                <w:szCs w:val="20"/>
              </w:rPr>
              <w:t>3.25</w:t>
            </w:r>
          </w:p>
        </w:tc>
        <w:tc>
          <w:tcPr>
            <w:tcW w:w="8363" w:type="dxa"/>
          </w:tcPr>
          <w:p w:rsidR="008426C0" w:rsidRPr="008426C0" w:rsidRDefault="008426C0" w:rsidP="008426C0">
            <w:pPr>
              <w:ind w:left="114"/>
              <w:jc w:val="both"/>
              <w:rPr>
                <w:sz w:val="20"/>
                <w:szCs w:val="20"/>
                <w:shd w:val="clear" w:color="auto" w:fill="FFFFFF"/>
              </w:rPr>
            </w:pPr>
            <w:r w:rsidRPr="008426C0">
              <w:rPr>
                <w:sz w:val="20"/>
                <w:szCs w:val="20"/>
                <w:shd w:val="clear" w:color="auto" w:fill="FFFFFF"/>
              </w:rPr>
              <w:t>доля работников муниципальных образовательных организаций, получивших меры социальной поддержки, в общей численности работников муниципальных образовательных организаций, имеющих право на предоставление мер социальной поддержки</w:t>
            </w:r>
          </w:p>
          <w:p w:rsidR="008426C0" w:rsidRPr="008426C0" w:rsidRDefault="008426C0" w:rsidP="008426C0">
            <w:pPr>
              <w:ind w:left="114"/>
              <w:jc w:val="both"/>
              <w:rPr>
                <w:sz w:val="20"/>
                <w:szCs w:val="20"/>
              </w:rPr>
            </w:pPr>
          </w:p>
        </w:tc>
        <w:tc>
          <w:tcPr>
            <w:tcW w:w="1418" w:type="dxa"/>
            <w:gridSpan w:val="2"/>
          </w:tcPr>
          <w:p w:rsidR="008426C0" w:rsidRPr="008426C0" w:rsidRDefault="008426C0" w:rsidP="008426C0">
            <w:pPr>
              <w:jc w:val="center"/>
              <w:rPr>
                <w:sz w:val="20"/>
                <w:szCs w:val="20"/>
              </w:rPr>
            </w:pPr>
            <w:r w:rsidRPr="008426C0">
              <w:rPr>
                <w:sz w:val="20"/>
                <w:szCs w:val="20"/>
              </w:rPr>
              <w:t>%</w:t>
            </w:r>
          </w:p>
        </w:tc>
        <w:tc>
          <w:tcPr>
            <w:tcW w:w="1417" w:type="dxa"/>
            <w:vAlign w:val="center"/>
          </w:tcPr>
          <w:p w:rsidR="008426C0" w:rsidRPr="008426C0" w:rsidRDefault="008426C0" w:rsidP="008426C0">
            <w:pPr>
              <w:jc w:val="center"/>
            </w:pPr>
            <w:r w:rsidRPr="008426C0">
              <w:t>100</w:t>
            </w:r>
          </w:p>
        </w:tc>
        <w:tc>
          <w:tcPr>
            <w:tcW w:w="1418" w:type="dxa"/>
            <w:vAlign w:val="center"/>
          </w:tcPr>
          <w:p w:rsidR="008426C0" w:rsidRPr="008426C0" w:rsidRDefault="008426C0" w:rsidP="008426C0">
            <w:pPr>
              <w:jc w:val="center"/>
            </w:pPr>
            <w:r w:rsidRPr="008426C0">
              <w:t>100</w:t>
            </w:r>
          </w:p>
        </w:tc>
        <w:tc>
          <w:tcPr>
            <w:tcW w:w="1275" w:type="dxa"/>
            <w:vAlign w:val="center"/>
          </w:tcPr>
          <w:p w:rsidR="008426C0" w:rsidRPr="008426C0" w:rsidRDefault="008426C0" w:rsidP="008426C0">
            <w:pPr>
              <w:jc w:val="center"/>
            </w:pPr>
            <w:r w:rsidRPr="008426C0">
              <w:t>100</w:t>
            </w:r>
          </w:p>
        </w:tc>
      </w:tr>
      <w:tr w:rsidR="008426C0" w:rsidRPr="008426C0" w:rsidTr="008B0F2C">
        <w:tc>
          <w:tcPr>
            <w:tcW w:w="959" w:type="dxa"/>
          </w:tcPr>
          <w:p w:rsidR="008426C0" w:rsidRPr="008426C0" w:rsidRDefault="008426C0" w:rsidP="008426C0">
            <w:pPr>
              <w:jc w:val="center"/>
              <w:rPr>
                <w:sz w:val="20"/>
                <w:szCs w:val="20"/>
              </w:rPr>
            </w:pPr>
            <w:r w:rsidRPr="008426C0">
              <w:rPr>
                <w:sz w:val="20"/>
                <w:szCs w:val="20"/>
              </w:rPr>
              <w:t>3.26</w:t>
            </w:r>
          </w:p>
        </w:tc>
        <w:tc>
          <w:tcPr>
            <w:tcW w:w="8363" w:type="dxa"/>
          </w:tcPr>
          <w:p w:rsidR="008426C0" w:rsidRPr="008426C0" w:rsidRDefault="008426C0" w:rsidP="008426C0">
            <w:pPr>
              <w:ind w:left="114"/>
              <w:jc w:val="both"/>
              <w:rPr>
                <w:sz w:val="20"/>
                <w:szCs w:val="20"/>
                <w:shd w:val="clear" w:color="auto" w:fill="FFFFFF"/>
              </w:rPr>
            </w:pPr>
            <w:proofErr w:type="gramStart"/>
            <w:r w:rsidRPr="008426C0">
              <w:rPr>
                <w:sz w:val="20"/>
                <w:szCs w:val="20"/>
                <w:shd w:val="clear" w:color="auto" w:fill="FFFFFF"/>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roofErr w:type="gramEnd"/>
          </w:p>
        </w:tc>
        <w:tc>
          <w:tcPr>
            <w:tcW w:w="1418" w:type="dxa"/>
            <w:gridSpan w:val="2"/>
          </w:tcPr>
          <w:p w:rsidR="008426C0" w:rsidRPr="008426C0" w:rsidRDefault="008426C0" w:rsidP="008426C0">
            <w:pPr>
              <w:jc w:val="center"/>
              <w:rPr>
                <w:sz w:val="20"/>
                <w:szCs w:val="20"/>
              </w:rPr>
            </w:pPr>
            <w:r w:rsidRPr="008426C0">
              <w:rPr>
                <w:sz w:val="20"/>
                <w:szCs w:val="20"/>
              </w:rPr>
              <w:t>%</w:t>
            </w:r>
          </w:p>
        </w:tc>
        <w:tc>
          <w:tcPr>
            <w:tcW w:w="1417" w:type="dxa"/>
            <w:vAlign w:val="center"/>
          </w:tcPr>
          <w:p w:rsidR="008426C0" w:rsidRPr="008426C0" w:rsidRDefault="008426C0" w:rsidP="008426C0">
            <w:pPr>
              <w:jc w:val="center"/>
            </w:pPr>
            <w:r w:rsidRPr="008426C0">
              <w:t>100</w:t>
            </w:r>
          </w:p>
        </w:tc>
        <w:tc>
          <w:tcPr>
            <w:tcW w:w="1418" w:type="dxa"/>
            <w:vAlign w:val="center"/>
          </w:tcPr>
          <w:p w:rsidR="008426C0" w:rsidRPr="008426C0" w:rsidRDefault="008426C0" w:rsidP="008426C0">
            <w:pPr>
              <w:jc w:val="center"/>
            </w:pPr>
            <w:r w:rsidRPr="008426C0">
              <w:t>100</w:t>
            </w:r>
          </w:p>
        </w:tc>
        <w:tc>
          <w:tcPr>
            <w:tcW w:w="1275" w:type="dxa"/>
            <w:vAlign w:val="center"/>
          </w:tcPr>
          <w:p w:rsidR="008426C0" w:rsidRPr="008426C0" w:rsidRDefault="008426C0" w:rsidP="008426C0">
            <w:pPr>
              <w:jc w:val="center"/>
            </w:pPr>
            <w:r w:rsidRPr="008426C0">
              <w:t>100</w:t>
            </w:r>
          </w:p>
        </w:tc>
      </w:tr>
      <w:tr w:rsidR="008426C0" w:rsidRPr="008426C0" w:rsidTr="008B0F2C">
        <w:tc>
          <w:tcPr>
            <w:tcW w:w="959" w:type="dxa"/>
          </w:tcPr>
          <w:p w:rsidR="008426C0" w:rsidRPr="008426C0" w:rsidRDefault="008426C0" w:rsidP="008426C0">
            <w:pPr>
              <w:jc w:val="center"/>
              <w:rPr>
                <w:sz w:val="20"/>
                <w:szCs w:val="20"/>
              </w:rPr>
            </w:pPr>
            <w:r w:rsidRPr="008426C0">
              <w:rPr>
                <w:sz w:val="20"/>
                <w:szCs w:val="20"/>
              </w:rPr>
              <w:t>3.27</w:t>
            </w:r>
          </w:p>
        </w:tc>
        <w:tc>
          <w:tcPr>
            <w:tcW w:w="8363" w:type="dxa"/>
          </w:tcPr>
          <w:p w:rsidR="008426C0" w:rsidRPr="008426C0" w:rsidRDefault="008426C0" w:rsidP="008426C0">
            <w:pPr>
              <w:jc w:val="both"/>
              <w:rPr>
                <w:sz w:val="20"/>
                <w:szCs w:val="20"/>
              </w:rPr>
            </w:pPr>
            <w:r w:rsidRPr="008426C0">
              <w:rPr>
                <w:sz w:val="20"/>
                <w:szCs w:val="20"/>
              </w:rPr>
              <w:t xml:space="preserve">Количество муниципальных общеобразовательных организаций, в которых реализованы мероприятия, направленные на предотвращение распространения новой </w:t>
            </w:r>
            <w:proofErr w:type="spellStart"/>
            <w:r w:rsidRPr="008426C0">
              <w:rPr>
                <w:sz w:val="20"/>
                <w:szCs w:val="20"/>
              </w:rPr>
              <w:t>коронавирусной</w:t>
            </w:r>
            <w:proofErr w:type="spellEnd"/>
            <w:r w:rsidRPr="008426C0">
              <w:rPr>
                <w:sz w:val="20"/>
                <w:szCs w:val="20"/>
              </w:rPr>
              <w:t xml:space="preserve"> инфекции</w:t>
            </w:r>
          </w:p>
        </w:tc>
        <w:tc>
          <w:tcPr>
            <w:tcW w:w="1418" w:type="dxa"/>
            <w:gridSpan w:val="2"/>
          </w:tcPr>
          <w:p w:rsidR="008426C0" w:rsidRPr="008426C0" w:rsidRDefault="008426C0" w:rsidP="008426C0">
            <w:pPr>
              <w:jc w:val="center"/>
              <w:rPr>
                <w:sz w:val="20"/>
                <w:szCs w:val="20"/>
              </w:rPr>
            </w:pPr>
            <w:r w:rsidRPr="008426C0">
              <w:rPr>
                <w:sz w:val="20"/>
                <w:szCs w:val="20"/>
              </w:rPr>
              <w:t>Единицы</w:t>
            </w:r>
          </w:p>
        </w:tc>
        <w:tc>
          <w:tcPr>
            <w:tcW w:w="1417" w:type="dxa"/>
            <w:vAlign w:val="center"/>
          </w:tcPr>
          <w:p w:rsidR="008426C0" w:rsidRPr="008426C0" w:rsidRDefault="008426C0" w:rsidP="008426C0">
            <w:pPr>
              <w:jc w:val="center"/>
              <w:rPr>
                <w:sz w:val="22"/>
                <w:szCs w:val="22"/>
              </w:rPr>
            </w:pPr>
            <w:r w:rsidRPr="008426C0">
              <w:rPr>
                <w:sz w:val="22"/>
                <w:szCs w:val="22"/>
              </w:rPr>
              <w:t>18</w:t>
            </w:r>
          </w:p>
        </w:tc>
        <w:tc>
          <w:tcPr>
            <w:tcW w:w="1418" w:type="dxa"/>
            <w:vAlign w:val="center"/>
          </w:tcPr>
          <w:p w:rsidR="008426C0" w:rsidRPr="008426C0" w:rsidRDefault="008426C0" w:rsidP="008426C0">
            <w:pPr>
              <w:jc w:val="center"/>
              <w:rPr>
                <w:sz w:val="22"/>
                <w:szCs w:val="22"/>
              </w:rPr>
            </w:pPr>
            <w:r w:rsidRPr="008426C0">
              <w:rPr>
                <w:sz w:val="22"/>
                <w:szCs w:val="22"/>
              </w:rPr>
              <w:t>18</w:t>
            </w:r>
          </w:p>
        </w:tc>
        <w:tc>
          <w:tcPr>
            <w:tcW w:w="1275" w:type="dxa"/>
            <w:vAlign w:val="center"/>
          </w:tcPr>
          <w:p w:rsidR="008426C0" w:rsidRPr="008426C0" w:rsidRDefault="008426C0" w:rsidP="008426C0">
            <w:pPr>
              <w:jc w:val="center"/>
              <w:rPr>
                <w:sz w:val="22"/>
                <w:szCs w:val="22"/>
              </w:rPr>
            </w:pPr>
            <w:r w:rsidRPr="008426C0">
              <w:rPr>
                <w:sz w:val="22"/>
                <w:szCs w:val="22"/>
              </w:rPr>
              <w:t>18</w:t>
            </w:r>
          </w:p>
        </w:tc>
      </w:tr>
      <w:tr w:rsidR="008426C0" w:rsidRPr="008426C0" w:rsidTr="008B0F2C">
        <w:tc>
          <w:tcPr>
            <w:tcW w:w="959" w:type="dxa"/>
          </w:tcPr>
          <w:p w:rsidR="008426C0" w:rsidRPr="008426C0" w:rsidRDefault="008426C0" w:rsidP="008426C0">
            <w:pPr>
              <w:jc w:val="center"/>
              <w:rPr>
                <w:sz w:val="20"/>
                <w:szCs w:val="20"/>
              </w:rPr>
            </w:pPr>
            <w:r w:rsidRPr="008426C0">
              <w:rPr>
                <w:sz w:val="20"/>
                <w:szCs w:val="20"/>
              </w:rPr>
              <w:t>3.28</w:t>
            </w:r>
          </w:p>
        </w:tc>
        <w:tc>
          <w:tcPr>
            <w:tcW w:w="8363" w:type="dxa"/>
          </w:tcPr>
          <w:p w:rsidR="008426C0" w:rsidRPr="008426C0" w:rsidRDefault="008426C0" w:rsidP="008426C0">
            <w:pPr>
              <w:jc w:val="both"/>
              <w:rPr>
                <w:sz w:val="20"/>
                <w:szCs w:val="20"/>
              </w:rPr>
            </w:pPr>
            <w:proofErr w:type="gramStart"/>
            <w:r w:rsidRPr="008426C0">
              <w:rPr>
                <w:sz w:val="20"/>
                <w:szCs w:val="20"/>
              </w:rPr>
              <w:t>Количество муниципальных общеобразовательных организаций, в которых обновлена мебель (столы и стулья, ученические парты в отдельных классах и (или) столовая мебель (столы и стулья)</w:t>
            </w:r>
            <w:proofErr w:type="gramEnd"/>
          </w:p>
        </w:tc>
        <w:tc>
          <w:tcPr>
            <w:tcW w:w="1418" w:type="dxa"/>
            <w:gridSpan w:val="2"/>
          </w:tcPr>
          <w:p w:rsidR="008426C0" w:rsidRPr="008426C0" w:rsidRDefault="008426C0" w:rsidP="008426C0">
            <w:pPr>
              <w:jc w:val="center"/>
              <w:rPr>
                <w:sz w:val="20"/>
                <w:szCs w:val="20"/>
              </w:rPr>
            </w:pPr>
            <w:r w:rsidRPr="008426C0">
              <w:rPr>
                <w:sz w:val="20"/>
                <w:szCs w:val="20"/>
              </w:rPr>
              <w:t>Единицы</w:t>
            </w:r>
          </w:p>
        </w:tc>
        <w:tc>
          <w:tcPr>
            <w:tcW w:w="1417" w:type="dxa"/>
            <w:vAlign w:val="center"/>
          </w:tcPr>
          <w:p w:rsidR="008426C0" w:rsidRPr="008426C0" w:rsidRDefault="008426C0" w:rsidP="008426C0">
            <w:pPr>
              <w:jc w:val="center"/>
              <w:rPr>
                <w:sz w:val="22"/>
                <w:szCs w:val="22"/>
              </w:rPr>
            </w:pPr>
            <w:r w:rsidRPr="008426C0">
              <w:rPr>
                <w:sz w:val="22"/>
                <w:szCs w:val="22"/>
              </w:rPr>
              <w:t>18</w:t>
            </w:r>
          </w:p>
        </w:tc>
        <w:tc>
          <w:tcPr>
            <w:tcW w:w="1418" w:type="dxa"/>
            <w:vAlign w:val="center"/>
          </w:tcPr>
          <w:p w:rsidR="008426C0" w:rsidRPr="008426C0" w:rsidRDefault="008426C0" w:rsidP="008426C0">
            <w:pPr>
              <w:jc w:val="center"/>
              <w:rPr>
                <w:sz w:val="22"/>
                <w:szCs w:val="22"/>
              </w:rPr>
            </w:pPr>
            <w:r w:rsidRPr="008426C0">
              <w:rPr>
                <w:sz w:val="22"/>
                <w:szCs w:val="22"/>
              </w:rPr>
              <w:t>18</w:t>
            </w:r>
          </w:p>
        </w:tc>
        <w:tc>
          <w:tcPr>
            <w:tcW w:w="1275" w:type="dxa"/>
            <w:vAlign w:val="center"/>
          </w:tcPr>
          <w:p w:rsidR="008426C0" w:rsidRPr="008426C0" w:rsidRDefault="008426C0" w:rsidP="008426C0">
            <w:pPr>
              <w:jc w:val="center"/>
              <w:rPr>
                <w:sz w:val="22"/>
                <w:szCs w:val="22"/>
              </w:rPr>
            </w:pPr>
            <w:r w:rsidRPr="008426C0">
              <w:rPr>
                <w:sz w:val="22"/>
                <w:szCs w:val="22"/>
              </w:rPr>
              <w:t>18</w:t>
            </w:r>
          </w:p>
        </w:tc>
      </w:tr>
      <w:tr w:rsidR="008426C0" w:rsidRPr="008426C0" w:rsidTr="008B0F2C">
        <w:tc>
          <w:tcPr>
            <w:tcW w:w="959" w:type="dxa"/>
          </w:tcPr>
          <w:p w:rsidR="008426C0" w:rsidRPr="008426C0" w:rsidRDefault="008426C0" w:rsidP="008426C0">
            <w:pPr>
              <w:jc w:val="center"/>
              <w:rPr>
                <w:sz w:val="20"/>
                <w:szCs w:val="20"/>
              </w:rPr>
            </w:pPr>
            <w:r w:rsidRPr="008426C0">
              <w:rPr>
                <w:sz w:val="20"/>
                <w:szCs w:val="20"/>
              </w:rPr>
              <w:t>3.29</w:t>
            </w:r>
          </w:p>
        </w:tc>
        <w:tc>
          <w:tcPr>
            <w:tcW w:w="8363" w:type="dxa"/>
          </w:tcPr>
          <w:p w:rsidR="008426C0" w:rsidRPr="008426C0" w:rsidRDefault="008426C0" w:rsidP="008426C0">
            <w:pPr>
              <w:contextualSpacing/>
              <w:jc w:val="both"/>
              <w:rPr>
                <w:sz w:val="20"/>
                <w:szCs w:val="20"/>
              </w:rPr>
            </w:pPr>
            <w:proofErr w:type="gramStart"/>
            <w:r w:rsidRPr="008426C0">
              <w:rPr>
                <w:sz w:val="20"/>
                <w:szCs w:val="20"/>
              </w:rPr>
              <w:t>Количество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для которых приобретены оборудование, расходные материалы, средства обучения и воспитания</w:t>
            </w:r>
            <w:proofErr w:type="gramEnd"/>
          </w:p>
        </w:tc>
        <w:tc>
          <w:tcPr>
            <w:tcW w:w="1418" w:type="dxa"/>
            <w:gridSpan w:val="2"/>
          </w:tcPr>
          <w:p w:rsidR="008426C0" w:rsidRPr="008426C0" w:rsidRDefault="008426C0" w:rsidP="008426C0">
            <w:pPr>
              <w:jc w:val="center"/>
              <w:rPr>
                <w:sz w:val="20"/>
                <w:szCs w:val="20"/>
              </w:rPr>
            </w:pPr>
            <w:r w:rsidRPr="008426C0">
              <w:rPr>
                <w:sz w:val="20"/>
                <w:szCs w:val="20"/>
              </w:rPr>
              <w:t>Единицы</w:t>
            </w:r>
          </w:p>
        </w:tc>
        <w:tc>
          <w:tcPr>
            <w:tcW w:w="1417" w:type="dxa"/>
            <w:vAlign w:val="center"/>
          </w:tcPr>
          <w:p w:rsidR="008426C0" w:rsidRPr="008426C0" w:rsidRDefault="008426C0" w:rsidP="008426C0">
            <w:pPr>
              <w:jc w:val="center"/>
              <w:rPr>
                <w:sz w:val="22"/>
                <w:szCs w:val="22"/>
              </w:rPr>
            </w:pPr>
            <w:r w:rsidRPr="008426C0">
              <w:rPr>
                <w:sz w:val="22"/>
                <w:szCs w:val="22"/>
              </w:rPr>
              <w:t>3</w:t>
            </w:r>
          </w:p>
        </w:tc>
        <w:tc>
          <w:tcPr>
            <w:tcW w:w="1418" w:type="dxa"/>
            <w:vAlign w:val="center"/>
          </w:tcPr>
          <w:p w:rsidR="008426C0" w:rsidRPr="008426C0" w:rsidRDefault="008426C0" w:rsidP="008426C0">
            <w:pPr>
              <w:jc w:val="center"/>
              <w:rPr>
                <w:sz w:val="22"/>
                <w:szCs w:val="22"/>
              </w:rPr>
            </w:pPr>
            <w:r w:rsidRPr="008426C0">
              <w:rPr>
                <w:sz w:val="22"/>
                <w:szCs w:val="22"/>
              </w:rPr>
              <w:t>7</w:t>
            </w:r>
          </w:p>
        </w:tc>
        <w:tc>
          <w:tcPr>
            <w:tcW w:w="1275" w:type="dxa"/>
            <w:vAlign w:val="center"/>
          </w:tcPr>
          <w:p w:rsidR="008426C0" w:rsidRPr="008426C0" w:rsidRDefault="008426C0" w:rsidP="008426C0">
            <w:pPr>
              <w:jc w:val="center"/>
              <w:rPr>
                <w:sz w:val="22"/>
                <w:szCs w:val="22"/>
              </w:rPr>
            </w:pPr>
            <w:r w:rsidRPr="008426C0">
              <w:rPr>
                <w:sz w:val="22"/>
                <w:szCs w:val="22"/>
              </w:rPr>
              <w:t>7</w:t>
            </w:r>
          </w:p>
        </w:tc>
      </w:tr>
      <w:tr w:rsidR="008426C0" w:rsidRPr="008426C0" w:rsidTr="008B0F2C">
        <w:tc>
          <w:tcPr>
            <w:tcW w:w="959" w:type="dxa"/>
          </w:tcPr>
          <w:p w:rsidR="008426C0" w:rsidRPr="008426C0" w:rsidRDefault="008426C0" w:rsidP="008426C0">
            <w:pPr>
              <w:jc w:val="center"/>
              <w:rPr>
                <w:sz w:val="20"/>
                <w:szCs w:val="20"/>
              </w:rPr>
            </w:pPr>
            <w:r w:rsidRPr="008426C0">
              <w:rPr>
                <w:sz w:val="20"/>
                <w:szCs w:val="20"/>
              </w:rPr>
              <w:t>3.30</w:t>
            </w:r>
          </w:p>
        </w:tc>
        <w:tc>
          <w:tcPr>
            <w:tcW w:w="8363" w:type="dxa"/>
          </w:tcPr>
          <w:p w:rsidR="008426C0" w:rsidRPr="008426C0" w:rsidRDefault="008426C0" w:rsidP="008426C0">
            <w:pPr>
              <w:contextualSpacing/>
              <w:jc w:val="both"/>
              <w:rPr>
                <w:sz w:val="20"/>
                <w:szCs w:val="20"/>
              </w:rPr>
            </w:pPr>
            <w:r w:rsidRPr="008426C0">
              <w:rPr>
                <w:sz w:val="20"/>
                <w:szCs w:val="20"/>
              </w:rPr>
              <w:t>Количество образовательных организаций, для которых приобретены оборудование, расходные материалы, средства обучения и воспитания для обеспечения образовательных организаций материально-технической базой для внедрения цифровой образовательной среды</w:t>
            </w:r>
          </w:p>
        </w:tc>
        <w:tc>
          <w:tcPr>
            <w:tcW w:w="1418" w:type="dxa"/>
            <w:gridSpan w:val="2"/>
          </w:tcPr>
          <w:p w:rsidR="008426C0" w:rsidRPr="008426C0" w:rsidRDefault="008426C0" w:rsidP="008426C0">
            <w:pPr>
              <w:jc w:val="center"/>
              <w:rPr>
                <w:sz w:val="20"/>
                <w:szCs w:val="20"/>
              </w:rPr>
            </w:pPr>
            <w:r w:rsidRPr="008426C0">
              <w:rPr>
                <w:sz w:val="20"/>
                <w:szCs w:val="20"/>
              </w:rPr>
              <w:t>Единицы</w:t>
            </w:r>
          </w:p>
        </w:tc>
        <w:tc>
          <w:tcPr>
            <w:tcW w:w="1417" w:type="dxa"/>
            <w:vAlign w:val="center"/>
          </w:tcPr>
          <w:p w:rsidR="008426C0" w:rsidRPr="008426C0" w:rsidRDefault="008426C0" w:rsidP="008426C0">
            <w:pPr>
              <w:jc w:val="center"/>
              <w:rPr>
                <w:sz w:val="22"/>
                <w:szCs w:val="22"/>
              </w:rPr>
            </w:pPr>
            <w:r w:rsidRPr="008426C0">
              <w:rPr>
                <w:sz w:val="22"/>
                <w:szCs w:val="22"/>
              </w:rPr>
              <w:t>3</w:t>
            </w:r>
          </w:p>
        </w:tc>
        <w:tc>
          <w:tcPr>
            <w:tcW w:w="1418" w:type="dxa"/>
            <w:vAlign w:val="center"/>
          </w:tcPr>
          <w:p w:rsidR="008426C0" w:rsidRPr="008426C0" w:rsidRDefault="008426C0" w:rsidP="008426C0">
            <w:pPr>
              <w:jc w:val="center"/>
              <w:rPr>
                <w:sz w:val="22"/>
                <w:szCs w:val="22"/>
              </w:rPr>
            </w:pPr>
            <w:r w:rsidRPr="008426C0">
              <w:rPr>
                <w:sz w:val="22"/>
                <w:szCs w:val="22"/>
              </w:rPr>
              <w:t>5</w:t>
            </w:r>
          </w:p>
        </w:tc>
        <w:tc>
          <w:tcPr>
            <w:tcW w:w="1275" w:type="dxa"/>
            <w:vAlign w:val="center"/>
          </w:tcPr>
          <w:p w:rsidR="008426C0" w:rsidRPr="008426C0" w:rsidRDefault="008426C0" w:rsidP="008426C0">
            <w:pPr>
              <w:jc w:val="center"/>
              <w:rPr>
                <w:sz w:val="22"/>
                <w:szCs w:val="22"/>
              </w:rPr>
            </w:pPr>
            <w:r w:rsidRPr="008426C0">
              <w:rPr>
                <w:sz w:val="22"/>
                <w:szCs w:val="22"/>
              </w:rPr>
              <w:t>5</w:t>
            </w:r>
          </w:p>
        </w:tc>
      </w:tr>
      <w:tr w:rsidR="008426C0" w:rsidRPr="008426C0" w:rsidTr="008B0F2C">
        <w:tc>
          <w:tcPr>
            <w:tcW w:w="959" w:type="dxa"/>
          </w:tcPr>
          <w:p w:rsidR="008426C0" w:rsidRPr="008426C0" w:rsidRDefault="008426C0" w:rsidP="008426C0">
            <w:pPr>
              <w:jc w:val="center"/>
              <w:rPr>
                <w:sz w:val="20"/>
                <w:szCs w:val="20"/>
              </w:rPr>
            </w:pPr>
            <w:r w:rsidRPr="008426C0">
              <w:rPr>
                <w:sz w:val="20"/>
                <w:szCs w:val="20"/>
              </w:rPr>
              <w:t>3.31</w:t>
            </w:r>
          </w:p>
        </w:tc>
        <w:tc>
          <w:tcPr>
            <w:tcW w:w="8363" w:type="dxa"/>
          </w:tcPr>
          <w:p w:rsidR="008426C0" w:rsidRPr="008426C0" w:rsidRDefault="008426C0" w:rsidP="008426C0">
            <w:pPr>
              <w:contextualSpacing/>
              <w:jc w:val="both"/>
              <w:rPr>
                <w:sz w:val="20"/>
                <w:szCs w:val="20"/>
              </w:rPr>
            </w:pPr>
            <w:r w:rsidRPr="008426C0">
              <w:rPr>
                <w:sz w:val="20"/>
                <w:szCs w:val="20"/>
              </w:rPr>
              <w:t>Количество общеобразовательных организаций, для которых приобретены средства обучения и воспитания, и (или) проведен ремонт спортивных залов, и (или) проведено перепрофилирование имеющихся аудиторий под спортивные залы для занятий физической культурой и спортом, и (или) созданы школьные спортивные клубы, и (или) оснащены спортивным оборудованием открытые плоскостные спортивные сооружения</w:t>
            </w:r>
          </w:p>
        </w:tc>
        <w:tc>
          <w:tcPr>
            <w:tcW w:w="1418" w:type="dxa"/>
            <w:gridSpan w:val="2"/>
          </w:tcPr>
          <w:p w:rsidR="008426C0" w:rsidRPr="008426C0" w:rsidRDefault="008426C0" w:rsidP="008426C0">
            <w:pPr>
              <w:jc w:val="center"/>
              <w:rPr>
                <w:sz w:val="20"/>
                <w:szCs w:val="20"/>
              </w:rPr>
            </w:pPr>
            <w:r w:rsidRPr="008426C0">
              <w:rPr>
                <w:sz w:val="20"/>
                <w:szCs w:val="20"/>
              </w:rPr>
              <w:t>Единицы</w:t>
            </w:r>
          </w:p>
        </w:tc>
        <w:tc>
          <w:tcPr>
            <w:tcW w:w="1417" w:type="dxa"/>
            <w:vAlign w:val="center"/>
          </w:tcPr>
          <w:p w:rsidR="008426C0" w:rsidRPr="008426C0" w:rsidRDefault="008426C0" w:rsidP="008426C0">
            <w:pPr>
              <w:jc w:val="center"/>
              <w:rPr>
                <w:sz w:val="22"/>
                <w:szCs w:val="22"/>
              </w:rPr>
            </w:pPr>
            <w:r w:rsidRPr="008426C0">
              <w:rPr>
                <w:sz w:val="22"/>
                <w:szCs w:val="22"/>
              </w:rPr>
              <w:t>-</w:t>
            </w:r>
          </w:p>
        </w:tc>
        <w:tc>
          <w:tcPr>
            <w:tcW w:w="1418" w:type="dxa"/>
            <w:vAlign w:val="center"/>
          </w:tcPr>
          <w:p w:rsidR="008426C0" w:rsidRPr="008426C0" w:rsidRDefault="008426C0" w:rsidP="008426C0">
            <w:pPr>
              <w:jc w:val="center"/>
              <w:rPr>
                <w:sz w:val="22"/>
                <w:szCs w:val="22"/>
              </w:rPr>
            </w:pPr>
            <w:r w:rsidRPr="008426C0">
              <w:rPr>
                <w:sz w:val="22"/>
                <w:szCs w:val="22"/>
              </w:rPr>
              <w:t>2</w:t>
            </w:r>
          </w:p>
        </w:tc>
        <w:tc>
          <w:tcPr>
            <w:tcW w:w="1275" w:type="dxa"/>
            <w:vAlign w:val="center"/>
          </w:tcPr>
          <w:p w:rsidR="008426C0" w:rsidRPr="008426C0" w:rsidRDefault="008426C0" w:rsidP="008426C0">
            <w:pPr>
              <w:jc w:val="center"/>
              <w:rPr>
                <w:sz w:val="22"/>
                <w:szCs w:val="22"/>
              </w:rPr>
            </w:pPr>
            <w:r w:rsidRPr="008426C0">
              <w:rPr>
                <w:sz w:val="22"/>
                <w:szCs w:val="22"/>
              </w:rPr>
              <w:t>2</w:t>
            </w:r>
          </w:p>
        </w:tc>
      </w:tr>
      <w:tr w:rsidR="008426C0" w:rsidRPr="008426C0" w:rsidTr="008B0F2C">
        <w:tc>
          <w:tcPr>
            <w:tcW w:w="959" w:type="dxa"/>
          </w:tcPr>
          <w:p w:rsidR="008426C0" w:rsidRPr="008426C0" w:rsidRDefault="008426C0" w:rsidP="008426C0">
            <w:pPr>
              <w:jc w:val="center"/>
              <w:rPr>
                <w:sz w:val="20"/>
                <w:szCs w:val="20"/>
              </w:rPr>
            </w:pPr>
            <w:r w:rsidRPr="008426C0">
              <w:rPr>
                <w:sz w:val="20"/>
                <w:szCs w:val="20"/>
              </w:rPr>
              <w:t>3.32</w:t>
            </w:r>
          </w:p>
        </w:tc>
        <w:tc>
          <w:tcPr>
            <w:tcW w:w="8363" w:type="dxa"/>
          </w:tcPr>
          <w:p w:rsidR="008426C0" w:rsidRPr="008426C0" w:rsidRDefault="008426C0" w:rsidP="008426C0">
            <w:pPr>
              <w:contextualSpacing/>
              <w:jc w:val="both"/>
              <w:rPr>
                <w:sz w:val="20"/>
                <w:szCs w:val="20"/>
              </w:rPr>
            </w:pPr>
            <w:r w:rsidRPr="008426C0">
              <w:rPr>
                <w:sz w:val="20"/>
                <w:szCs w:val="20"/>
              </w:rPr>
              <w:t>Количество ставок советников директора по воспитанию и взаимодействию с детскими общественными объединениями в общеобразовательных организациях</w:t>
            </w:r>
          </w:p>
        </w:tc>
        <w:tc>
          <w:tcPr>
            <w:tcW w:w="1418" w:type="dxa"/>
            <w:gridSpan w:val="2"/>
          </w:tcPr>
          <w:p w:rsidR="008426C0" w:rsidRPr="008426C0" w:rsidRDefault="008426C0" w:rsidP="008426C0">
            <w:pPr>
              <w:jc w:val="center"/>
              <w:rPr>
                <w:sz w:val="20"/>
                <w:szCs w:val="20"/>
              </w:rPr>
            </w:pPr>
            <w:r w:rsidRPr="008426C0">
              <w:rPr>
                <w:sz w:val="20"/>
                <w:szCs w:val="20"/>
              </w:rPr>
              <w:t>Единицы</w:t>
            </w:r>
          </w:p>
        </w:tc>
        <w:tc>
          <w:tcPr>
            <w:tcW w:w="1417" w:type="dxa"/>
            <w:vAlign w:val="center"/>
          </w:tcPr>
          <w:p w:rsidR="008426C0" w:rsidRPr="008426C0" w:rsidRDefault="008426C0" w:rsidP="008426C0">
            <w:pPr>
              <w:jc w:val="center"/>
              <w:rPr>
                <w:sz w:val="22"/>
                <w:szCs w:val="22"/>
              </w:rPr>
            </w:pPr>
            <w:r w:rsidRPr="008426C0">
              <w:rPr>
                <w:sz w:val="22"/>
                <w:szCs w:val="22"/>
              </w:rPr>
              <w:t>0,5</w:t>
            </w:r>
          </w:p>
        </w:tc>
        <w:tc>
          <w:tcPr>
            <w:tcW w:w="1418" w:type="dxa"/>
            <w:vAlign w:val="center"/>
          </w:tcPr>
          <w:p w:rsidR="008426C0" w:rsidRPr="008426C0" w:rsidRDefault="008426C0" w:rsidP="008426C0">
            <w:pPr>
              <w:jc w:val="center"/>
              <w:rPr>
                <w:sz w:val="22"/>
                <w:szCs w:val="22"/>
              </w:rPr>
            </w:pPr>
            <w:r w:rsidRPr="008426C0">
              <w:rPr>
                <w:sz w:val="22"/>
                <w:szCs w:val="22"/>
              </w:rPr>
              <w:t>0,5</w:t>
            </w:r>
          </w:p>
        </w:tc>
        <w:tc>
          <w:tcPr>
            <w:tcW w:w="1275" w:type="dxa"/>
            <w:vAlign w:val="center"/>
          </w:tcPr>
          <w:p w:rsidR="008426C0" w:rsidRPr="008426C0" w:rsidRDefault="008426C0" w:rsidP="008426C0">
            <w:pPr>
              <w:jc w:val="center"/>
              <w:rPr>
                <w:sz w:val="22"/>
                <w:szCs w:val="22"/>
              </w:rPr>
            </w:pPr>
            <w:r w:rsidRPr="008426C0">
              <w:rPr>
                <w:sz w:val="22"/>
                <w:szCs w:val="22"/>
              </w:rPr>
              <w:t>0,5</w:t>
            </w:r>
          </w:p>
        </w:tc>
      </w:tr>
      <w:tr w:rsidR="008426C0" w:rsidRPr="008426C0" w:rsidTr="008B0F2C">
        <w:tc>
          <w:tcPr>
            <w:tcW w:w="959" w:type="dxa"/>
          </w:tcPr>
          <w:p w:rsidR="008426C0" w:rsidRPr="008426C0" w:rsidRDefault="008426C0" w:rsidP="008426C0">
            <w:pPr>
              <w:jc w:val="center"/>
              <w:rPr>
                <w:sz w:val="20"/>
                <w:szCs w:val="20"/>
              </w:rPr>
            </w:pPr>
            <w:r w:rsidRPr="008426C0">
              <w:rPr>
                <w:sz w:val="20"/>
                <w:szCs w:val="20"/>
              </w:rPr>
              <w:t>3.33</w:t>
            </w:r>
          </w:p>
        </w:tc>
        <w:tc>
          <w:tcPr>
            <w:tcW w:w="8363" w:type="dxa"/>
          </w:tcPr>
          <w:p w:rsidR="008426C0" w:rsidRPr="008426C0" w:rsidRDefault="008426C0" w:rsidP="008426C0">
            <w:pPr>
              <w:contextualSpacing/>
              <w:jc w:val="both"/>
              <w:rPr>
                <w:sz w:val="20"/>
                <w:szCs w:val="20"/>
              </w:rPr>
            </w:pPr>
            <w:r w:rsidRPr="008426C0">
              <w:rPr>
                <w:sz w:val="20"/>
                <w:szCs w:val="20"/>
              </w:rPr>
              <w:t>Количество объектов, в которых в полном объеме выполнены мероприятия по капитальному ремонту общеобразовательных организаций и их оснащение средствами обучения и воспитания</w:t>
            </w:r>
          </w:p>
        </w:tc>
        <w:tc>
          <w:tcPr>
            <w:tcW w:w="1418" w:type="dxa"/>
            <w:gridSpan w:val="2"/>
          </w:tcPr>
          <w:p w:rsidR="008426C0" w:rsidRPr="008426C0" w:rsidRDefault="008426C0" w:rsidP="008426C0">
            <w:pPr>
              <w:jc w:val="center"/>
              <w:rPr>
                <w:sz w:val="20"/>
                <w:szCs w:val="20"/>
              </w:rPr>
            </w:pPr>
            <w:r w:rsidRPr="008426C0">
              <w:rPr>
                <w:sz w:val="20"/>
                <w:szCs w:val="20"/>
              </w:rPr>
              <w:t xml:space="preserve">Единицы </w:t>
            </w:r>
          </w:p>
        </w:tc>
        <w:tc>
          <w:tcPr>
            <w:tcW w:w="1417" w:type="dxa"/>
            <w:vAlign w:val="center"/>
          </w:tcPr>
          <w:p w:rsidR="008426C0" w:rsidRPr="008426C0" w:rsidRDefault="008426C0" w:rsidP="008426C0">
            <w:pPr>
              <w:jc w:val="center"/>
              <w:rPr>
                <w:sz w:val="22"/>
                <w:szCs w:val="22"/>
              </w:rPr>
            </w:pPr>
            <w:r w:rsidRPr="008426C0">
              <w:rPr>
                <w:sz w:val="22"/>
                <w:szCs w:val="22"/>
              </w:rPr>
              <w:t>0</w:t>
            </w:r>
          </w:p>
        </w:tc>
        <w:tc>
          <w:tcPr>
            <w:tcW w:w="1418" w:type="dxa"/>
            <w:vAlign w:val="center"/>
          </w:tcPr>
          <w:p w:rsidR="008426C0" w:rsidRPr="008426C0" w:rsidRDefault="008426C0" w:rsidP="008426C0">
            <w:pPr>
              <w:jc w:val="center"/>
              <w:rPr>
                <w:sz w:val="22"/>
                <w:szCs w:val="22"/>
              </w:rPr>
            </w:pPr>
            <w:r w:rsidRPr="008426C0">
              <w:rPr>
                <w:sz w:val="22"/>
                <w:szCs w:val="22"/>
              </w:rPr>
              <w:t>0</w:t>
            </w:r>
          </w:p>
        </w:tc>
        <w:tc>
          <w:tcPr>
            <w:tcW w:w="1275" w:type="dxa"/>
            <w:vAlign w:val="center"/>
          </w:tcPr>
          <w:p w:rsidR="008426C0" w:rsidRPr="008426C0" w:rsidRDefault="008426C0" w:rsidP="008426C0">
            <w:pPr>
              <w:jc w:val="center"/>
              <w:rPr>
                <w:sz w:val="22"/>
                <w:szCs w:val="22"/>
              </w:rPr>
            </w:pPr>
            <w:r w:rsidRPr="008426C0">
              <w:rPr>
                <w:sz w:val="22"/>
                <w:szCs w:val="22"/>
              </w:rPr>
              <w:t>1</w:t>
            </w:r>
          </w:p>
        </w:tc>
      </w:tr>
      <w:tr w:rsidR="008426C0" w:rsidRPr="008426C0" w:rsidTr="008B0F2C">
        <w:tc>
          <w:tcPr>
            <w:tcW w:w="959" w:type="dxa"/>
          </w:tcPr>
          <w:p w:rsidR="008426C0" w:rsidRPr="008426C0" w:rsidRDefault="008426C0" w:rsidP="008426C0">
            <w:pPr>
              <w:jc w:val="center"/>
              <w:rPr>
                <w:sz w:val="20"/>
                <w:szCs w:val="20"/>
              </w:rPr>
            </w:pPr>
            <w:r w:rsidRPr="008426C0">
              <w:rPr>
                <w:sz w:val="20"/>
                <w:szCs w:val="20"/>
              </w:rPr>
              <w:t>3.34</w:t>
            </w:r>
          </w:p>
        </w:tc>
        <w:tc>
          <w:tcPr>
            <w:tcW w:w="8363" w:type="dxa"/>
          </w:tcPr>
          <w:p w:rsidR="008426C0" w:rsidRPr="008426C0" w:rsidRDefault="008426C0" w:rsidP="008426C0">
            <w:pPr>
              <w:ind w:left="114"/>
              <w:jc w:val="both"/>
              <w:rPr>
                <w:sz w:val="20"/>
                <w:szCs w:val="20"/>
                <w:shd w:val="clear" w:color="auto" w:fill="FFFFFF"/>
              </w:rPr>
            </w:pPr>
            <w:r w:rsidRPr="008426C0">
              <w:rPr>
                <w:sz w:val="20"/>
                <w:szCs w:val="20"/>
              </w:rPr>
              <w:t>Доля советников директоров по воспитанию и взаимодействию с детскими общественными объединениями муниципальных общеобразовательных организаций, которым обеспечены выплаты ежемесячного денежного вознаграждения</w:t>
            </w:r>
          </w:p>
        </w:tc>
        <w:tc>
          <w:tcPr>
            <w:tcW w:w="1418" w:type="dxa"/>
            <w:gridSpan w:val="2"/>
          </w:tcPr>
          <w:p w:rsidR="008426C0" w:rsidRPr="008426C0" w:rsidRDefault="008426C0" w:rsidP="008426C0">
            <w:pPr>
              <w:jc w:val="center"/>
              <w:rPr>
                <w:sz w:val="20"/>
                <w:szCs w:val="20"/>
              </w:rPr>
            </w:pPr>
            <w:r w:rsidRPr="008426C0">
              <w:rPr>
                <w:sz w:val="20"/>
                <w:szCs w:val="20"/>
              </w:rPr>
              <w:t>%</w:t>
            </w:r>
          </w:p>
        </w:tc>
        <w:tc>
          <w:tcPr>
            <w:tcW w:w="1417" w:type="dxa"/>
            <w:vAlign w:val="center"/>
          </w:tcPr>
          <w:p w:rsidR="008426C0" w:rsidRPr="008426C0" w:rsidRDefault="008426C0" w:rsidP="008426C0">
            <w:pPr>
              <w:jc w:val="center"/>
              <w:rPr>
                <w:sz w:val="20"/>
                <w:szCs w:val="20"/>
              </w:rPr>
            </w:pPr>
            <w:r w:rsidRPr="008426C0">
              <w:rPr>
                <w:sz w:val="20"/>
                <w:szCs w:val="20"/>
              </w:rPr>
              <w:t>100</w:t>
            </w:r>
          </w:p>
        </w:tc>
        <w:tc>
          <w:tcPr>
            <w:tcW w:w="1418" w:type="dxa"/>
            <w:vAlign w:val="center"/>
          </w:tcPr>
          <w:p w:rsidR="008426C0" w:rsidRPr="008426C0" w:rsidRDefault="008426C0" w:rsidP="008426C0">
            <w:pPr>
              <w:jc w:val="center"/>
              <w:rPr>
                <w:sz w:val="20"/>
                <w:szCs w:val="20"/>
              </w:rPr>
            </w:pPr>
            <w:r w:rsidRPr="008426C0">
              <w:rPr>
                <w:sz w:val="20"/>
                <w:szCs w:val="20"/>
              </w:rPr>
              <w:t>100</w:t>
            </w:r>
          </w:p>
        </w:tc>
        <w:tc>
          <w:tcPr>
            <w:tcW w:w="1275" w:type="dxa"/>
            <w:vAlign w:val="center"/>
          </w:tcPr>
          <w:p w:rsidR="008426C0" w:rsidRPr="008426C0" w:rsidRDefault="008426C0" w:rsidP="008426C0">
            <w:pPr>
              <w:jc w:val="center"/>
              <w:rPr>
                <w:sz w:val="20"/>
                <w:szCs w:val="20"/>
              </w:rPr>
            </w:pPr>
            <w:r w:rsidRPr="008426C0">
              <w:rPr>
                <w:sz w:val="20"/>
                <w:szCs w:val="20"/>
              </w:rPr>
              <w:t>100</w:t>
            </w:r>
          </w:p>
        </w:tc>
      </w:tr>
      <w:tr w:rsidR="008426C0" w:rsidRPr="008426C0" w:rsidTr="008B0F2C">
        <w:tc>
          <w:tcPr>
            <w:tcW w:w="14850" w:type="dxa"/>
            <w:gridSpan w:val="7"/>
          </w:tcPr>
          <w:p w:rsidR="008426C0" w:rsidRPr="008426C0" w:rsidRDefault="008426C0" w:rsidP="008426C0">
            <w:pPr>
              <w:numPr>
                <w:ilvl w:val="0"/>
                <w:numId w:val="23"/>
              </w:numPr>
              <w:contextualSpacing/>
              <w:jc w:val="center"/>
              <w:rPr>
                <w:color w:val="000000"/>
                <w:sz w:val="20"/>
                <w:szCs w:val="20"/>
              </w:rPr>
            </w:pPr>
            <w:r w:rsidRPr="008426C0">
              <w:rPr>
                <w:sz w:val="20"/>
                <w:szCs w:val="20"/>
              </w:rPr>
              <w:lastRenderedPageBreak/>
              <w:t>Подпрограмма 3 «</w:t>
            </w:r>
            <w:r w:rsidRPr="008426C0">
              <w:rPr>
                <w:color w:val="000000"/>
                <w:sz w:val="20"/>
                <w:szCs w:val="20"/>
              </w:rPr>
              <w:t xml:space="preserve">Развитие дополнительного образования  и системы воспитания детей» </w:t>
            </w:r>
          </w:p>
          <w:p w:rsidR="008426C0" w:rsidRPr="008426C0" w:rsidRDefault="008426C0" w:rsidP="008426C0">
            <w:pPr>
              <w:ind w:firstLine="426"/>
              <w:jc w:val="center"/>
              <w:rPr>
                <w:color w:val="000000"/>
                <w:sz w:val="20"/>
                <w:szCs w:val="20"/>
              </w:rPr>
            </w:pPr>
            <w:r w:rsidRPr="008426C0">
              <w:rPr>
                <w:color w:val="000000"/>
                <w:sz w:val="20"/>
                <w:szCs w:val="20"/>
              </w:rPr>
              <w:t xml:space="preserve">муниципальной программы Льговского района Курской области «Развитие образования в Льговском районе Курской области </w:t>
            </w:r>
            <w:r w:rsidRPr="008426C0">
              <w:rPr>
                <w:sz w:val="20"/>
                <w:szCs w:val="20"/>
              </w:rPr>
              <w:t>на 2025-2027 годы</w:t>
            </w:r>
            <w:r w:rsidRPr="008426C0">
              <w:rPr>
                <w:color w:val="000000"/>
                <w:sz w:val="20"/>
                <w:szCs w:val="20"/>
              </w:rPr>
              <w:t>»</w:t>
            </w:r>
          </w:p>
        </w:tc>
      </w:tr>
      <w:tr w:rsidR="008426C0" w:rsidRPr="008426C0" w:rsidTr="008B0F2C">
        <w:tc>
          <w:tcPr>
            <w:tcW w:w="959" w:type="dxa"/>
          </w:tcPr>
          <w:p w:rsidR="008426C0" w:rsidRPr="008426C0" w:rsidRDefault="008426C0" w:rsidP="008426C0">
            <w:pPr>
              <w:jc w:val="center"/>
              <w:rPr>
                <w:sz w:val="20"/>
                <w:szCs w:val="20"/>
              </w:rPr>
            </w:pPr>
            <w:r w:rsidRPr="008426C0">
              <w:rPr>
                <w:sz w:val="20"/>
                <w:szCs w:val="20"/>
              </w:rPr>
              <w:t>4.1</w:t>
            </w:r>
          </w:p>
        </w:tc>
        <w:tc>
          <w:tcPr>
            <w:tcW w:w="8363" w:type="dxa"/>
          </w:tcPr>
          <w:p w:rsidR="008426C0" w:rsidRPr="008426C0" w:rsidRDefault="008426C0" w:rsidP="008426C0">
            <w:pPr>
              <w:jc w:val="both"/>
              <w:rPr>
                <w:sz w:val="20"/>
                <w:szCs w:val="20"/>
              </w:rPr>
            </w:pPr>
            <w:r w:rsidRPr="008426C0">
              <w:rPr>
                <w:sz w:val="20"/>
                <w:szCs w:val="20"/>
              </w:rPr>
              <w:t xml:space="preserve">отношение среднемесячной заработной платы педагогов муниципальных организаций дополнительного образования детей к среднемесячной заработной плате по экономике Курской области, </w:t>
            </w:r>
          </w:p>
        </w:tc>
        <w:tc>
          <w:tcPr>
            <w:tcW w:w="1276" w:type="dxa"/>
          </w:tcPr>
          <w:p w:rsidR="008426C0" w:rsidRPr="008426C0" w:rsidRDefault="008426C0" w:rsidP="008426C0">
            <w:pPr>
              <w:jc w:val="center"/>
              <w:rPr>
                <w:sz w:val="20"/>
                <w:szCs w:val="20"/>
              </w:rPr>
            </w:pPr>
            <w:r w:rsidRPr="008426C0">
              <w:rPr>
                <w:sz w:val="20"/>
                <w:szCs w:val="20"/>
              </w:rPr>
              <w:t>%</w:t>
            </w:r>
          </w:p>
        </w:tc>
        <w:tc>
          <w:tcPr>
            <w:tcW w:w="1559" w:type="dxa"/>
            <w:gridSpan w:val="2"/>
          </w:tcPr>
          <w:p w:rsidR="008426C0" w:rsidRPr="008426C0" w:rsidRDefault="008426C0" w:rsidP="008426C0">
            <w:pPr>
              <w:jc w:val="center"/>
              <w:rPr>
                <w:sz w:val="20"/>
                <w:szCs w:val="20"/>
              </w:rPr>
            </w:pPr>
            <w:r w:rsidRPr="008426C0">
              <w:rPr>
                <w:sz w:val="20"/>
                <w:szCs w:val="20"/>
              </w:rPr>
              <w:t>100</w:t>
            </w:r>
          </w:p>
        </w:tc>
        <w:tc>
          <w:tcPr>
            <w:tcW w:w="1418" w:type="dxa"/>
          </w:tcPr>
          <w:p w:rsidR="008426C0" w:rsidRPr="008426C0" w:rsidRDefault="008426C0" w:rsidP="008426C0">
            <w:pPr>
              <w:jc w:val="center"/>
              <w:rPr>
                <w:sz w:val="20"/>
                <w:szCs w:val="20"/>
              </w:rPr>
            </w:pPr>
            <w:r w:rsidRPr="008426C0">
              <w:rPr>
                <w:sz w:val="20"/>
                <w:szCs w:val="20"/>
              </w:rPr>
              <w:t>100</w:t>
            </w:r>
          </w:p>
        </w:tc>
        <w:tc>
          <w:tcPr>
            <w:tcW w:w="1275" w:type="dxa"/>
          </w:tcPr>
          <w:p w:rsidR="008426C0" w:rsidRPr="008426C0" w:rsidRDefault="008426C0" w:rsidP="008426C0">
            <w:pPr>
              <w:jc w:val="center"/>
              <w:rPr>
                <w:sz w:val="20"/>
                <w:szCs w:val="20"/>
              </w:rPr>
            </w:pPr>
            <w:r w:rsidRPr="008426C0">
              <w:rPr>
                <w:sz w:val="20"/>
                <w:szCs w:val="20"/>
              </w:rPr>
              <w:t>100</w:t>
            </w:r>
          </w:p>
        </w:tc>
      </w:tr>
      <w:tr w:rsidR="008426C0" w:rsidRPr="008426C0" w:rsidTr="008B0F2C">
        <w:tc>
          <w:tcPr>
            <w:tcW w:w="959" w:type="dxa"/>
          </w:tcPr>
          <w:p w:rsidR="008426C0" w:rsidRPr="008426C0" w:rsidRDefault="008426C0" w:rsidP="008426C0">
            <w:pPr>
              <w:jc w:val="center"/>
              <w:rPr>
                <w:sz w:val="20"/>
                <w:szCs w:val="20"/>
              </w:rPr>
            </w:pPr>
            <w:r w:rsidRPr="008426C0">
              <w:rPr>
                <w:sz w:val="20"/>
                <w:szCs w:val="20"/>
              </w:rPr>
              <w:t>4.2</w:t>
            </w:r>
          </w:p>
        </w:tc>
        <w:tc>
          <w:tcPr>
            <w:tcW w:w="8363" w:type="dxa"/>
          </w:tcPr>
          <w:p w:rsidR="008426C0" w:rsidRPr="008426C0" w:rsidRDefault="008426C0" w:rsidP="008426C0">
            <w:pPr>
              <w:jc w:val="both"/>
              <w:rPr>
                <w:sz w:val="20"/>
                <w:szCs w:val="20"/>
              </w:rPr>
            </w:pPr>
            <w:r w:rsidRPr="008426C0">
              <w:rPr>
                <w:sz w:val="20"/>
                <w:szCs w:val="20"/>
              </w:rPr>
              <w:t xml:space="preserve">удельный вес численности обучающихся по программам общего образования, участвующих в олимпиадах и конкурсах различного уровня, в общей </w:t>
            </w:r>
            <w:proofErr w:type="gramStart"/>
            <w:r w:rsidRPr="008426C0">
              <w:rPr>
                <w:sz w:val="20"/>
                <w:szCs w:val="20"/>
              </w:rPr>
              <w:t>численности</w:t>
            </w:r>
            <w:proofErr w:type="gramEnd"/>
            <w:r w:rsidRPr="008426C0">
              <w:rPr>
                <w:sz w:val="20"/>
                <w:szCs w:val="20"/>
              </w:rPr>
              <w:t xml:space="preserve"> обучающихся по программам общего образования, </w:t>
            </w:r>
          </w:p>
        </w:tc>
        <w:tc>
          <w:tcPr>
            <w:tcW w:w="1276" w:type="dxa"/>
          </w:tcPr>
          <w:p w:rsidR="008426C0" w:rsidRPr="008426C0" w:rsidRDefault="008426C0" w:rsidP="008426C0">
            <w:pPr>
              <w:jc w:val="center"/>
              <w:rPr>
                <w:sz w:val="20"/>
                <w:szCs w:val="20"/>
              </w:rPr>
            </w:pPr>
            <w:r w:rsidRPr="008426C0">
              <w:rPr>
                <w:sz w:val="20"/>
                <w:szCs w:val="20"/>
              </w:rPr>
              <w:t>%</w:t>
            </w:r>
          </w:p>
        </w:tc>
        <w:tc>
          <w:tcPr>
            <w:tcW w:w="1559" w:type="dxa"/>
            <w:gridSpan w:val="2"/>
          </w:tcPr>
          <w:p w:rsidR="008426C0" w:rsidRPr="008426C0" w:rsidRDefault="008426C0" w:rsidP="008426C0">
            <w:pPr>
              <w:jc w:val="center"/>
              <w:rPr>
                <w:sz w:val="20"/>
                <w:szCs w:val="20"/>
              </w:rPr>
            </w:pPr>
            <w:r w:rsidRPr="008426C0">
              <w:rPr>
                <w:sz w:val="20"/>
                <w:szCs w:val="20"/>
              </w:rPr>
              <w:t>45</w:t>
            </w:r>
          </w:p>
        </w:tc>
        <w:tc>
          <w:tcPr>
            <w:tcW w:w="1418" w:type="dxa"/>
          </w:tcPr>
          <w:p w:rsidR="008426C0" w:rsidRPr="008426C0" w:rsidRDefault="008426C0" w:rsidP="008426C0">
            <w:pPr>
              <w:jc w:val="center"/>
              <w:rPr>
                <w:sz w:val="20"/>
                <w:szCs w:val="20"/>
              </w:rPr>
            </w:pPr>
            <w:r w:rsidRPr="008426C0">
              <w:rPr>
                <w:sz w:val="20"/>
                <w:szCs w:val="20"/>
              </w:rPr>
              <w:t>45</w:t>
            </w:r>
          </w:p>
        </w:tc>
        <w:tc>
          <w:tcPr>
            <w:tcW w:w="1275" w:type="dxa"/>
          </w:tcPr>
          <w:p w:rsidR="008426C0" w:rsidRPr="008426C0" w:rsidRDefault="008426C0" w:rsidP="008426C0">
            <w:pPr>
              <w:jc w:val="center"/>
              <w:rPr>
                <w:sz w:val="20"/>
                <w:szCs w:val="20"/>
              </w:rPr>
            </w:pPr>
            <w:r w:rsidRPr="008426C0">
              <w:rPr>
                <w:sz w:val="20"/>
                <w:szCs w:val="20"/>
              </w:rPr>
              <w:t>45</w:t>
            </w:r>
          </w:p>
        </w:tc>
      </w:tr>
      <w:tr w:rsidR="008426C0" w:rsidRPr="008426C0" w:rsidTr="008B0F2C">
        <w:tc>
          <w:tcPr>
            <w:tcW w:w="959" w:type="dxa"/>
          </w:tcPr>
          <w:p w:rsidR="008426C0" w:rsidRPr="008426C0" w:rsidRDefault="008426C0" w:rsidP="008426C0">
            <w:pPr>
              <w:jc w:val="center"/>
              <w:rPr>
                <w:sz w:val="20"/>
                <w:szCs w:val="20"/>
              </w:rPr>
            </w:pPr>
            <w:r w:rsidRPr="008426C0">
              <w:rPr>
                <w:sz w:val="20"/>
                <w:szCs w:val="20"/>
              </w:rPr>
              <w:t>4.3</w:t>
            </w:r>
          </w:p>
        </w:tc>
        <w:tc>
          <w:tcPr>
            <w:tcW w:w="8363" w:type="dxa"/>
          </w:tcPr>
          <w:p w:rsidR="008426C0" w:rsidRPr="008426C0" w:rsidRDefault="008426C0" w:rsidP="008426C0">
            <w:pPr>
              <w:jc w:val="both"/>
              <w:rPr>
                <w:sz w:val="20"/>
                <w:szCs w:val="20"/>
              </w:rPr>
            </w:pPr>
            <w:r w:rsidRPr="008426C0">
              <w:rPr>
                <w:sz w:val="20"/>
                <w:szCs w:val="20"/>
              </w:rPr>
              <w:t xml:space="preserve">удельный вес численности детей в возрасте 5-18 лет, включенных в социально значимую общественную проектную деятельность, в общей численности детей в возрасте 5-18 лет, </w:t>
            </w:r>
          </w:p>
        </w:tc>
        <w:tc>
          <w:tcPr>
            <w:tcW w:w="1276" w:type="dxa"/>
          </w:tcPr>
          <w:p w:rsidR="008426C0" w:rsidRPr="008426C0" w:rsidRDefault="008426C0" w:rsidP="008426C0">
            <w:pPr>
              <w:jc w:val="center"/>
              <w:rPr>
                <w:sz w:val="20"/>
                <w:szCs w:val="20"/>
              </w:rPr>
            </w:pPr>
            <w:r w:rsidRPr="008426C0">
              <w:rPr>
                <w:sz w:val="20"/>
                <w:szCs w:val="20"/>
              </w:rPr>
              <w:t>%</w:t>
            </w:r>
          </w:p>
        </w:tc>
        <w:tc>
          <w:tcPr>
            <w:tcW w:w="1559" w:type="dxa"/>
            <w:gridSpan w:val="2"/>
          </w:tcPr>
          <w:p w:rsidR="008426C0" w:rsidRPr="008426C0" w:rsidRDefault="008426C0" w:rsidP="008426C0">
            <w:pPr>
              <w:jc w:val="center"/>
              <w:rPr>
                <w:sz w:val="20"/>
                <w:szCs w:val="20"/>
              </w:rPr>
            </w:pPr>
            <w:r w:rsidRPr="008426C0">
              <w:rPr>
                <w:sz w:val="20"/>
                <w:szCs w:val="20"/>
              </w:rPr>
              <w:t>10</w:t>
            </w:r>
          </w:p>
        </w:tc>
        <w:tc>
          <w:tcPr>
            <w:tcW w:w="1418" w:type="dxa"/>
          </w:tcPr>
          <w:p w:rsidR="008426C0" w:rsidRPr="008426C0" w:rsidRDefault="008426C0" w:rsidP="008426C0">
            <w:pPr>
              <w:jc w:val="center"/>
              <w:rPr>
                <w:sz w:val="20"/>
                <w:szCs w:val="20"/>
              </w:rPr>
            </w:pPr>
            <w:r w:rsidRPr="008426C0">
              <w:rPr>
                <w:sz w:val="20"/>
                <w:szCs w:val="20"/>
              </w:rPr>
              <w:t>10</w:t>
            </w:r>
          </w:p>
        </w:tc>
        <w:tc>
          <w:tcPr>
            <w:tcW w:w="1275" w:type="dxa"/>
          </w:tcPr>
          <w:p w:rsidR="008426C0" w:rsidRPr="008426C0" w:rsidRDefault="008426C0" w:rsidP="008426C0">
            <w:pPr>
              <w:jc w:val="center"/>
              <w:rPr>
                <w:sz w:val="20"/>
                <w:szCs w:val="20"/>
              </w:rPr>
            </w:pPr>
            <w:r w:rsidRPr="008426C0">
              <w:rPr>
                <w:sz w:val="20"/>
                <w:szCs w:val="20"/>
              </w:rPr>
              <w:t>10</w:t>
            </w:r>
          </w:p>
        </w:tc>
      </w:tr>
      <w:tr w:rsidR="008426C0" w:rsidRPr="008426C0" w:rsidTr="008B0F2C">
        <w:tc>
          <w:tcPr>
            <w:tcW w:w="959" w:type="dxa"/>
          </w:tcPr>
          <w:p w:rsidR="008426C0" w:rsidRPr="008426C0" w:rsidRDefault="008426C0" w:rsidP="008426C0">
            <w:pPr>
              <w:jc w:val="center"/>
              <w:rPr>
                <w:sz w:val="20"/>
                <w:szCs w:val="20"/>
              </w:rPr>
            </w:pPr>
            <w:r w:rsidRPr="008426C0">
              <w:rPr>
                <w:sz w:val="20"/>
                <w:szCs w:val="20"/>
              </w:rPr>
              <w:t>4.4</w:t>
            </w:r>
          </w:p>
        </w:tc>
        <w:tc>
          <w:tcPr>
            <w:tcW w:w="8363" w:type="dxa"/>
          </w:tcPr>
          <w:p w:rsidR="008426C0" w:rsidRPr="008426C0" w:rsidRDefault="008426C0" w:rsidP="008426C0">
            <w:pPr>
              <w:ind w:left="114"/>
              <w:rPr>
                <w:bCs/>
                <w:sz w:val="20"/>
                <w:szCs w:val="20"/>
              </w:rPr>
            </w:pPr>
            <w:r w:rsidRPr="008426C0">
              <w:rPr>
                <w:bCs/>
                <w:sz w:val="20"/>
                <w:szCs w:val="20"/>
              </w:rPr>
              <w:t>доля детей в возрасте от 5 до 18 лет, охваченных дополнительным образованием,</w:t>
            </w:r>
          </w:p>
        </w:tc>
        <w:tc>
          <w:tcPr>
            <w:tcW w:w="1276" w:type="dxa"/>
          </w:tcPr>
          <w:p w:rsidR="008426C0" w:rsidRPr="008426C0" w:rsidRDefault="008426C0" w:rsidP="008426C0">
            <w:pPr>
              <w:jc w:val="center"/>
              <w:rPr>
                <w:sz w:val="20"/>
                <w:szCs w:val="20"/>
              </w:rPr>
            </w:pPr>
            <w:r w:rsidRPr="008426C0">
              <w:rPr>
                <w:sz w:val="20"/>
                <w:szCs w:val="20"/>
              </w:rPr>
              <w:t>%</w:t>
            </w:r>
          </w:p>
        </w:tc>
        <w:tc>
          <w:tcPr>
            <w:tcW w:w="1559" w:type="dxa"/>
            <w:gridSpan w:val="2"/>
            <w:vAlign w:val="center"/>
          </w:tcPr>
          <w:p w:rsidR="008426C0" w:rsidRPr="008426C0" w:rsidRDefault="008426C0" w:rsidP="008426C0">
            <w:pPr>
              <w:jc w:val="center"/>
              <w:rPr>
                <w:sz w:val="20"/>
                <w:szCs w:val="20"/>
              </w:rPr>
            </w:pPr>
            <w:r w:rsidRPr="008426C0">
              <w:rPr>
                <w:sz w:val="20"/>
                <w:szCs w:val="20"/>
              </w:rPr>
              <w:t>79,5</w:t>
            </w:r>
          </w:p>
        </w:tc>
        <w:tc>
          <w:tcPr>
            <w:tcW w:w="1418" w:type="dxa"/>
            <w:vAlign w:val="center"/>
          </w:tcPr>
          <w:p w:rsidR="008426C0" w:rsidRPr="008426C0" w:rsidRDefault="008426C0" w:rsidP="008426C0">
            <w:pPr>
              <w:jc w:val="center"/>
              <w:rPr>
                <w:sz w:val="20"/>
                <w:szCs w:val="20"/>
              </w:rPr>
            </w:pPr>
            <w:r w:rsidRPr="008426C0">
              <w:rPr>
                <w:sz w:val="20"/>
                <w:szCs w:val="20"/>
              </w:rPr>
              <w:t>79,5</w:t>
            </w:r>
          </w:p>
        </w:tc>
        <w:tc>
          <w:tcPr>
            <w:tcW w:w="1275" w:type="dxa"/>
            <w:vAlign w:val="center"/>
          </w:tcPr>
          <w:p w:rsidR="008426C0" w:rsidRPr="008426C0" w:rsidRDefault="008426C0" w:rsidP="008426C0">
            <w:pPr>
              <w:jc w:val="center"/>
              <w:rPr>
                <w:sz w:val="20"/>
                <w:szCs w:val="20"/>
              </w:rPr>
            </w:pPr>
            <w:r w:rsidRPr="008426C0">
              <w:rPr>
                <w:sz w:val="20"/>
                <w:szCs w:val="20"/>
              </w:rPr>
              <w:t>79,5</w:t>
            </w:r>
          </w:p>
        </w:tc>
      </w:tr>
      <w:tr w:rsidR="008426C0" w:rsidRPr="008426C0" w:rsidTr="008B0F2C">
        <w:tc>
          <w:tcPr>
            <w:tcW w:w="959" w:type="dxa"/>
          </w:tcPr>
          <w:p w:rsidR="008426C0" w:rsidRPr="008426C0" w:rsidRDefault="008426C0" w:rsidP="008426C0">
            <w:pPr>
              <w:jc w:val="center"/>
              <w:rPr>
                <w:sz w:val="20"/>
                <w:szCs w:val="20"/>
              </w:rPr>
            </w:pPr>
            <w:r w:rsidRPr="008426C0">
              <w:rPr>
                <w:sz w:val="20"/>
                <w:szCs w:val="20"/>
              </w:rPr>
              <w:t>4.5</w:t>
            </w:r>
          </w:p>
        </w:tc>
        <w:tc>
          <w:tcPr>
            <w:tcW w:w="8363" w:type="dxa"/>
          </w:tcPr>
          <w:p w:rsidR="008426C0" w:rsidRPr="008426C0" w:rsidRDefault="008426C0" w:rsidP="008426C0">
            <w:pPr>
              <w:ind w:left="114"/>
              <w:rPr>
                <w:sz w:val="20"/>
                <w:szCs w:val="20"/>
              </w:rPr>
            </w:pPr>
            <w:r w:rsidRPr="008426C0">
              <w:rPr>
                <w:sz w:val="20"/>
                <w:szCs w:val="20"/>
              </w:rPr>
              <w:t>число участников открытых онлайн-уроков, реализуемых с учетом опыта цикла открытых уроков «</w:t>
            </w:r>
            <w:proofErr w:type="spellStart"/>
            <w:r w:rsidRPr="008426C0">
              <w:rPr>
                <w:sz w:val="20"/>
                <w:szCs w:val="20"/>
              </w:rPr>
              <w:t>Проектория</w:t>
            </w:r>
            <w:proofErr w:type="spellEnd"/>
            <w:r w:rsidRPr="008426C0">
              <w:rPr>
                <w:sz w:val="20"/>
                <w:szCs w:val="20"/>
              </w:rPr>
              <w:t>», «Уроки настоящего»</w:t>
            </w:r>
            <w:r w:rsidRPr="008426C0">
              <w:rPr>
                <w:bCs/>
                <w:iCs/>
                <w:sz w:val="20"/>
                <w:szCs w:val="20"/>
              </w:rPr>
              <w:t xml:space="preserve"> или иных аналогичных по возможностям, функциям и результатам проектах</w:t>
            </w:r>
            <w:r w:rsidRPr="008426C0">
              <w:rPr>
                <w:sz w:val="20"/>
                <w:szCs w:val="20"/>
              </w:rPr>
              <w:t>, направленных на раннюю профориентацию, тыс. человек</w:t>
            </w:r>
          </w:p>
        </w:tc>
        <w:tc>
          <w:tcPr>
            <w:tcW w:w="1276" w:type="dxa"/>
          </w:tcPr>
          <w:p w:rsidR="008426C0" w:rsidRPr="008426C0" w:rsidRDefault="008426C0" w:rsidP="008426C0">
            <w:pPr>
              <w:jc w:val="center"/>
              <w:rPr>
                <w:sz w:val="20"/>
                <w:szCs w:val="20"/>
              </w:rPr>
            </w:pPr>
            <w:r w:rsidRPr="008426C0">
              <w:rPr>
                <w:sz w:val="20"/>
                <w:szCs w:val="20"/>
              </w:rPr>
              <w:t>тыс. человек</w:t>
            </w:r>
          </w:p>
        </w:tc>
        <w:tc>
          <w:tcPr>
            <w:tcW w:w="1559" w:type="dxa"/>
            <w:gridSpan w:val="2"/>
            <w:vAlign w:val="center"/>
          </w:tcPr>
          <w:p w:rsidR="008426C0" w:rsidRPr="008426C0" w:rsidRDefault="008426C0" w:rsidP="008426C0">
            <w:pPr>
              <w:jc w:val="center"/>
              <w:rPr>
                <w:sz w:val="20"/>
                <w:szCs w:val="20"/>
              </w:rPr>
            </w:pPr>
            <w:r w:rsidRPr="008426C0">
              <w:rPr>
                <w:sz w:val="20"/>
                <w:szCs w:val="20"/>
              </w:rPr>
              <w:t>1,0</w:t>
            </w:r>
          </w:p>
        </w:tc>
        <w:tc>
          <w:tcPr>
            <w:tcW w:w="1418" w:type="dxa"/>
            <w:vAlign w:val="center"/>
          </w:tcPr>
          <w:p w:rsidR="008426C0" w:rsidRPr="008426C0" w:rsidRDefault="008426C0" w:rsidP="008426C0">
            <w:pPr>
              <w:jc w:val="center"/>
              <w:rPr>
                <w:sz w:val="20"/>
                <w:szCs w:val="20"/>
              </w:rPr>
            </w:pPr>
            <w:r w:rsidRPr="008426C0">
              <w:rPr>
                <w:sz w:val="20"/>
                <w:szCs w:val="20"/>
              </w:rPr>
              <w:t>1,0</w:t>
            </w:r>
          </w:p>
        </w:tc>
        <w:tc>
          <w:tcPr>
            <w:tcW w:w="1275" w:type="dxa"/>
            <w:vAlign w:val="center"/>
          </w:tcPr>
          <w:p w:rsidR="008426C0" w:rsidRPr="008426C0" w:rsidRDefault="008426C0" w:rsidP="008426C0">
            <w:pPr>
              <w:jc w:val="center"/>
              <w:rPr>
                <w:sz w:val="20"/>
                <w:szCs w:val="20"/>
              </w:rPr>
            </w:pPr>
            <w:r w:rsidRPr="008426C0">
              <w:rPr>
                <w:sz w:val="20"/>
                <w:szCs w:val="20"/>
              </w:rPr>
              <w:t>1,0</w:t>
            </w:r>
          </w:p>
        </w:tc>
      </w:tr>
      <w:tr w:rsidR="008426C0" w:rsidRPr="008426C0" w:rsidTr="008B0F2C">
        <w:tc>
          <w:tcPr>
            <w:tcW w:w="959" w:type="dxa"/>
          </w:tcPr>
          <w:p w:rsidR="008426C0" w:rsidRPr="008426C0" w:rsidRDefault="008426C0" w:rsidP="008426C0">
            <w:pPr>
              <w:jc w:val="center"/>
              <w:rPr>
                <w:sz w:val="20"/>
                <w:szCs w:val="20"/>
              </w:rPr>
            </w:pPr>
            <w:r w:rsidRPr="008426C0">
              <w:rPr>
                <w:sz w:val="20"/>
                <w:szCs w:val="20"/>
              </w:rPr>
              <w:t>4.6</w:t>
            </w:r>
          </w:p>
        </w:tc>
        <w:tc>
          <w:tcPr>
            <w:tcW w:w="8363" w:type="dxa"/>
          </w:tcPr>
          <w:p w:rsidR="008426C0" w:rsidRPr="008426C0" w:rsidRDefault="008426C0" w:rsidP="008426C0">
            <w:pPr>
              <w:ind w:left="114"/>
              <w:rPr>
                <w:sz w:val="20"/>
                <w:szCs w:val="20"/>
              </w:rPr>
            </w:pPr>
            <w:r w:rsidRPr="008426C0">
              <w:rPr>
                <w:sz w:val="20"/>
                <w:szCs w:val="20"/>
              </w:rPr>
              <w:t>число детей в возрасте от 5 до 18 лет, проживающих в Льговском районе, охваченных деятельностью детских технопарков «</w:t>
            </w:r>
            <w:proofErr w:type="spellStart"/>
            <w:r w:rsidRPr="008426C0">
              <w:rPr>
                <w:sz w:val="20"/>
                <w:szCs w:val="20"/>
              </w:rPr>
              <w:t>Кванториум</w:t>
            </w:r>
            <w:proofErr w:type="spellEnd"/>
            <w:r w:rsidRPr="008426C0">
              <w:rPr>
                <w:sz w:val="20"/>
                <w:szCs w:val="20"/>
              </w:rPr>
              <w:t>» (мобильных технопарков «</w:t>
            </w:r>
            <w:proofErr w:type="spellStart"/>
            <w:r w:rsidRPr="008426C0">
              <w:rPr>
                <w:sz w:val="20"/>
                <w:szCs w:val="20"/>
              </w:rPr>
              <w:t>Кванториум</w:t>
            </w:r>
            <w:proofErr w:type="spellEnd"/>
            <w:r w:rsidRPr="008426C0">
              <w:rPr>
                <w:sz w:val="20"/>
                <w:szCs w:val="20"/>
              </w:rPr>
              <w:t xml:space="preserve">») и других проектов, направленных на обеспечение доступности дополнительных общеобразовательных 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 </w:t>
            </w:r>
          </w:p>
        </w:tc>
        <w:tc>
          <w:tcPr>
            <w:tcW w:w="1276" w:type="dxa"/>
          </w:tcPr>
          <w:p w:rsidR="008426C0" w:rsidRPr="008426C0" w:rsidRDefault="008426C0" w:rsidP="008426C0">
            <w:pPr>
              <w:jc w:val="center"/>
              <w:rPr>
                <w:sz w:val="20"/>
                <w:szCs w:val="20"/>
              </w:rPr>
            </w:pPr>
            <w:r w:rsidRPr="008426C0">
              <w:rPr>
                <w:sz w:val="20"/>
                <w:szCs w:val="20"/>
              </w:rPr>
              <w:t xml:space="preserve">Человек </w:t>
            </w:r>
          </w:p>
        </w:tc>
        <w:tc>
          <w:tcPr>
            <w:tcW w:w="1559" w:type="dxa"/>
            <w:gridSpan w:val="2"/>
            <w:vAlign w:val="center"/>
          </w:tcPr>
          <w:p w:rsidR="008426C0" w:rsidRPr="008426C0" w:rsidRDefault="008426C0" w:rsidP="008426C0">
            <w:pPr>
              <w:jc w:val="center"/>
              <w:rPr>
                <w:sz w:val="20"/>
                <w:szCs w:val="20"/>
              </w:rPr>
            </w:pPr>
            <w:r w:rsidRPr="008426C0">
              <w:rPr>
                <w:sz w:val="20"/>
                <w:szCs w:val="20"/>
              </w:rPr>
              <w:t>100</w:t>
            </w:r>
          </w:p>
        </w:tc>
        <w:tc>
          <w:tcPr>
            <w:tcW w:w="1418" w:type="dxa"/>
            <w:vAlign w:val="center"/>
          </w:tcPr>
          <w:p w:rsidR="008426C0" w:rsidRPr="008426C0" w:rsidRDefault="008426C0" w:rsidP="008426C0">
            <w:pPr>
              <w:jc w:val="center"/>
              <w:rPr>
                <w:sz w:val="20"/>
                <w:szCs w:val="20"/>
              </w:rPr>
            </w:pPr>
            <w:r w:rsidRPr="008426C0">
              <w:rPr>
                <w:sz w:val="20"/>
                <w:szCs w:val="20"/>
              </w:rPr>
              <w:t>100</w:t>
            </w:r>
          </w:p>
        </w:tc>
        <w:tc>
          <w:tcPr>
            <w:tcW w:w="1275" w:type="dxa"/>
            <w:vAlign w:val="center"/>
          </w:tcPr>
          <w:p w:rsidR="008426C0" w:rsidRPr="008426C0" w:rsidRDefault="008426C0" w:rsidP="008426C0">
            <w:pPr>
              <w:jc w:val="center"/>
              <w:rPr>
                <w:sz w:val="20"/>
                <w:szCs w:val="20"/>
              </w:rPr>
            </w:pPr>
            <w:r w:rsidRPr="008426C0">
              <w:rPr>
                <w:sz w:val="20"/>
                <w:szCs w:val="20"/>
              </w:rPr>
              <w:t>100</w:t>
            </w:r>
          </w:p>
        </w:tc>
      </w:tr>
      <w:tr w:rsidR="008426C0" w:rsidRPr="008426C0" w:rsidTr="008B0F2C">
        <w:tc>
          <w:tcPr>
            <w:tcW w:w="959" w:type="dxa"/>
          </w:tcPr>
          <w:p w:rsidR="008426C0" w:rsidRPr="008426C0" w:rsidRDefault="008426C0" w:rsidP="008426C0">
            <w:pPr>
              <w:jc w:val="center"/>
              <w:rPr>
                <w:sz w:val="20"/>
                <w:szCs w:val="20"/>
              </w:rPr>
            </w:pPr>
            <w:r w:rsidRPr="008426C0">
              <w:rPr>
                <w:sz w:val="20"/>
                <w:szCs w:val="20"/>
              </w:rPr>
              <w:t>4,7</w:t>
            </w:r>
          </w:p>
        </w:tc>
        <w:tc>
          <w:tcPr>
            <w:tcW w:w="8363" w:type="dxa"/>
          </w:tcPr>
          <w:p w:rsidR="008426C0" w:rsidRPr="008426C0" w:rsidRDefault="008426C0" w:rsidP="008426C0">
            <w:pPr>
              <w:ind w:left="114"/>
              <w:rPr>
                <w:sz w:val="20"/>
                <w:szCs w:val="20"/>
              </w:rPr>
            </w:pPr>
            <w:r w:rsidRPr="008426C0">
              <w:rPr>
                <w:sz w:val="20"/>
                <w:szCs w:val="20"/>
              </w:rPr>
              <w:t>количество созданных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276" w:type="dxa"/>
          </w:tcPr>
          <w:p w:rsidR="008426C0" w:rsidRPr="008426C0" w:rsidRDefault="008426C0" w:rsidP="008426C0">
            <w:pPr>
              <w:jc w:val="center"/>
              <w:rPr>
                <w:sz w:val="20"/>
                <w:szCs w:val="20"/>
              </w:rPr>
            </w:pPr>
            <w:r w:rsidRPr="008426C0">
              <w:rPr>
                <w:sz w:val="20"/>
                <w:szCs w:val="20"/>
              </w:rPr>
              <w:t>Человеко-мест</w:t>
            </w:r>
          </w:p>
        </w:tc>
        <w:tc>
          <w:tcPr>
            <w:tcW w:w="1559" w:type="dxa"/>
            <w:gridSpan w:val="2"/>
            <w:vAlign w:val="center"/>
          </w:tcPr>
          <w:p w:rsidR="008426C0" w:rsidRPr="008426C0" w:rsidRDefault="008426C0" w:rsidP="008426C0">
            <w:pPr>
              <w:jc w:val="center"/>
              <w:rPr>
                <w:sz w:val="20"/>
                <w:szCs w:val="20"/>
              </w:rPr>
            </w:pPr>
            <w:r w:rsidRPr="008426C0">
              <w:rPr>
                <w:sz w:val="20"/>
                <w:szCs w:val="20"/>
              </w:rPr>
              <w:t>0</w:t>
            </w:r>
          </w:p>
        </w:tc>
        <w:tc>
          <w:tcPr>
            <w:tcW w:w="1418" w:type="dxa"/>
            <w:vAlign w:val="center"/>
          </w:tcPr>
          <w:p w:rsidR="008426C0" w:rsidRPr="008426C0" w:rsidRDefault="008426C0" w:rsidP="008426C0">
            <w:pPr>
              <w:jc w:val="center"/>
              <w:rPr>
                <w:sz w:val="20"/>
                <w:szCs w:val="20"/>
              </w:rPr>
            </w:pPr>
            <w:r w:rsidRPr="008426C0">
              <w:rPr>
                <w:sz w:val="20"/>
                <w:szCs w:val="20"/>
              </w:rPr>
              <w:t>0</w:t>
            </w:r>
          </w:p>
        </w:tc>
        <w:tc>
          <w:tcPr>
            <w:tcW w:w="1275" w:type="dxa"/>
            <w:vAlign w:val="center"/>
          </w:tcPr>
          <w:p w:rsidR="008426C0" w:rsidRPr="008426C0" w:rsidRDefault="008426C0" w:rsidP="008426C0">
            <w:pPr>
              <w:jc w:val="center"/>
              <w:rPr>
                <w:sz w:val="20"/>
                <w:szCs w:val="20"/>
              </w:rPr>
            </w:pPr>
            <w:r w:rsidRPr="008426C0">
              <w:rPr>
                <w:sz w:val="20"/>
                <w:szCs w:val="20"/>
              </w:rPr>
              <w:t>0</w:t>
            </w:r>
          </w:p>
        </w:tc>
      </w:tr>
      <w:tr w:rsidR="008426C0" w:rsidRPr="008426C0" w:rsidTr="008B0F2C">
        <w:tc>
          <w:tcPr>
            <w:tcW w:w="959" w:type="dxa"/>
          </w:tcPr>
          <w:p w:rsidR="008426C0" w:rsidRPr="008426C0" w:rsidRDefault="008426C0" w:rsidP="008426C0">
            <w:pPr>
              <w:jc w:val="center"/>
              <w:rPr>
                <w:sz w:val="20"/>
                <w:szCs w:val="20"/>
              </w:rPr>
            </w:pPr>
            <w:r w:rsidRPr="008426C0">
              <w:rPr>
                <w:sz w:val="20"/>
                <w:szCs w:val="20"/>
              </w:rPr>
              <w:t>4.8</w:t>
            </w:r>
          </w:p>
        </w:tc>
        <w:tc>
          <w:tcPr>
            <w:tcW w:w="8363" w:type="dxa"/>
          </w:tcPr>
          <w:p w:rsidR="008426C0" w:rsidRPr="008426C0" w:rsidRDefault="008426C0" w:rsidP="008426C0">
            <w:pPr>
              <w:ind w:left="114"/>
              <w:rPr>
                <w:sz w:val="20"/>
                <w:szCs w:val="20"/>
              </w:rPr>
            </w:pPr>
            <w:r w:rsidRPr="008426C0">
              <w:rPr>
                <w:sz w:val="20"/>
                <w:szCs w:val="20"/>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c>
          <w:tcPr>
            <w:tcW w:w="1276" w:type="dxa"/>
          </w:tcPr>
          <w:p w:rsidR="008426C0" w:rsidRPr="008426C0" w:rsidRDefault="008426C0" w:rsidP="008426C0">
            <w:pPr>
              <w:jc w:val="center"/>
              <w:rPr>
                <w:sz w:val="20"/>
                <w:szCs w:val="20"/>
              </w:rPr>
            </w:pPr>
            <w:r w:rsidRPr="008426C0">
              <w:rPr>
                <w:sz w:val="20"/>
                <w:szCs w:val="20"/>
              </w:rPr>
              <w:t>%</w:t>
            </w:r>
          </w:p>
        </w:tc>
        <w:tc>
          <w:tcPr>
            <w:tcW w:w="1559" w:type="dxa"/>
            <w:gridSpan w:val="2"/>
            <w:vAlign w:val="center"/>
          </w:tcPr>
          <w:p w:rsidR="008426C0" w:rsidRPr="008426C0" w:rsidRDefault="008426C0" w:rsidP="008426C0">
            <w:pPr>
              <w:jc w:val="center"/>
              <w:rPr>
                <w:sz w:val="20"/>
                <w:szCs w:val="20"/>
              </w:rPr>
            </w:pPr>
            <w:r w:rsidRPr="008426C0">
              <w:rPr>
                <w:sz w:val="20"/>
                <w:szCs w:val="20"/>
              </w:rPr>
              <w:t>75</w:t>
            </w:r>
          </w:p>
        </w:tc>
        <w:tc>
          <w:tcPr>
            <w:tcW w:w="1418" w:type="dxa"/>
            <w:vAlign w:val="center"/>
          </w:tcPr>
          <w:p w:rsidR="008426C0" w:rsidRPr="008426C0" w:rsidRDefault="008426C0" w:rsidP="008426C0">
            <w:pPr>
              <w:jc w:val="center"/>
              <w:rPr>
                <w:sz w:val="20"/>
                <w:szCs w:val="20"/>
              </w:rPr>
            </w:pPr>
            <w:r w:rsidRPr="008426C0">
              <w:rPr>
                <w:sz w:val="20"/>
                <w:szCs w:val="20"/>
              </w:rPr>
              <w:t>75</w:t>
            </w:r>
          </w:p>
        </w:tc>
        <w:tc>
          <w:tcPr>
            <w:tcW w:w="1275" w:type="dxa"/>
            <w:vAlign w:val="center"/>
          </w:tcPr>
          <w:p w:rsidR="008426C0" w:rsidRPr="008426C0" w:rsidRDefault="008426C0" w:rsidP="008426C0">
            <w:pPr>
              <w:jc w:val="center"/>
              <w:rPr>
                <w:sz w:val="20"/>
                <w:szCs w:val="20"/>
              </w:rPr>
            </w:pPr>
            <w:r w:rsidRPr="008426C0">
              <w:rPr>
                <w:sz w:val="20"/>
                <w:szCs w:val="20"/>
              </w:rPr>
              <w:t>75</w:t>
            </w:r>
          </w:p>
        </w:tc>
      </w:tr>
      <w:tr w:rsidR="008426C0" w:rsidRPr="008426C0" w:rsidTr="008B0F2C">
        <w:tc>
          <w:tcPr>
            <w:tcW w:w="959" w:type="dxa"/>
          </w:tcPr>
          <w:p w:rsidR="008426C0" w:rsidRPr="008426C0" w:rsidRDefault="008426C0" w:rsidP="008426C0">
            <w:pPr>
              <w:jc w:val="center"/>
              <w:rPr>
                <w:sz w:val="20"/>
                <w:szCs w:val="20"/>
              </w:rPr>
            </w:pPr>
            <w:r w:rsidRPr="008426C0">
              <w:rPr>
                <w:sz w:val="20"/>
                <w:szCs w:val="20"/>
              </w:rPr>
              <w:t>4.9</w:t>
            </w:r>
          </w:p>
        </w:tc>
        <w:tc>
          <w:tcPr>
            <w:tcW w:w="8363" w:type="dxa"/>
          </w:tcPr>
          <w:p w:rsidR="008426C0" w:rsidRPr="008426C0" w:rsidRDefault="008426C0" w:rsidP="008426C0">
            <w:pPr>
              <w:autoSpaceDE w:val="0"/>
              <w:autoSpaceDN w:val="0"/>
              <w:adjustRightInd w:val="0"/>
              <w:jc w:val="both"/>
              <w:rPr>
                <w:bCs/>
                <w:sz w:val="20"/>
                <w:szCs w:val="20"/>
              </w:rPr>
            </w:pPr>
            <w:r w:rsidRPr="008426C0">
              <w:rPr>
                <w:bCs/>
                <w:sz w:val="20"/>
                <w:szCs w:val="20"/>
              </w:rPr>
              <w:t xml:space="preserve">удельный вес числа образовательных организаций, в которых созданы органы коллегиального управления с участием общественности (родители, работодатели) в общем числе образовательных организаций, </w:t>
            </w:r>
          </w:p>
        </w:tc>
        <w:tc>
          <w:tcPr>
            <w:tcW w:w="1276" w:type="dxa"/>
          </w:tcPr>
          <w:p w:rsidR="008426C0" w:rsidRPr="008426C0" w:rsidRDefault="008426C0" w:rsidP="008426C0">
            <w:pPr>
              <w:jc w:val="center"/>
              <w:rPr>
                <w:sz w:val="20"/>
                <w:szCs w:val="20"/>
              </w:rPr>
            </w:pPr>
            <w:r w:rsidRPr="008426C0">
              <w:rPr>
                <w:sz w:val="20"/>
                <w:szCs w:val="20"/>
              </w:rPr>
              <w:t>%</w:t>
            </w:r>
          </w:p>
        </w:tc>
        <w:tc>
          <w:tcPr>
            <w:tcW w:w="1559" w:type="dxa"/>
            <w:gridSpan w:val="2"/>
          </w:tcPr>
          <w:p w:rsidR="008426C0" w:rsidRPr="008426C0" w:rsidRDefault="008426C0" w:rsidP="008426C0">
            <w:pPr>
              <w:jc w:val="center"/>
              <w:rPr>
                <w:sz w:val="20"/>
                <w:szCs w:val="20"/>
              </w:rPr>
            </w:pPr>
            <w:r w:rsidRPr="008426C0">
              <w:rPr>
                <w:sz w:val="20"/>
                <w:szCs w:val="20"/>
              </w:rPr>
              <w:t>100</w:t>
            </w:r>
          </w:p>
        </w:tc>
        <w:tc>
          <w:tcPr>
            <w:tcW w:w="1418" w:type="dxa"/>
          </w:tcPr>
          <w:p w:rsidR="008426C0" w:rsidRPr="008426C0" w:rsidRDefault="008426C0" w:rsidP="008426C0">
            <w:pPr>
              <w:jc w:val="center"/>
              <w:rPr>
                <w:sz w:val="20"/>
                <w:szCs w:val="20"/>
              </w:rPr>
            </w:pPr>
            <w:r w:rsidRPr="008426C0">
              <w:rPr>
                <w:sz w:val="20"/>
                <w:szCs w:val="20"/>
              </w:rPr>
              <w:t>100</w:t>
            </w:r>
          </w:p>
        </w:tc>
        <w:tc>
          <w:tcPr>
            <w:tcW w:w="1275" w:type="dxa"/>
          </w:tcPr>
          <w:p w:rsidR="008426C0" w:rsidRPr="008426C0" w:rsidRDefault="008426C0" w:rsidP="008426C0">
            <w:pPr>
              <w:jc w:val="center"/>
              <w:rPr>
                <w:sz w:val="20"/>
                <w:szCs w:val="20"/>
              </w:rPr>
            </w:pPr>
            <w:r w:rsidRPr="008426C0">
              <w:rPr>
                <w:sz w:val="20"/>
                <w:szCs w:val="20"/>
              </w:rPr>
              <w:t>100</w:t>
            </w:r>
          </w:p>
        </w:tc>
      </w:tr>
      <w:tr w:rsidR="008426C0" w:rsidRPr="008426C0" w:rsidTr="008B0F2C">
        <w:tc>
          <w:tcPr>
            <w:tcW w:w="959" w:type="dxa"/>
          </w:tcPr>
          <w:p w:rsidR="008426C0" w:rsidRPr="008426C0" w:rsidRDefault="008426C0" w:rsidP="008426C0">
            <w:pPr>
              <w:jc w:val="center"/>
              <w:rPr>
                <w:sz w:val="20"/>
                <w:szCs w:val="20"/>
              </w:rPr>
            </w:pPr>
            <w:r w:rsidRPr="008426C0">
              <w:rPr>
                <w:sz w:val="20"/>
                <w:szCs w:val="20"/>
              </w:rPr>
              <w:t>5.0</w:t>
            </w:r>
          </w:p>
        </w:tc>
        <w:tc>
          <w:tcPr>
            <w:tcW w:w="8363" w:type="dxa"/>
          </w:tcPr>
          <w:p w:rsidR="008426C0" w:rsidRPr="008426C0" w:rsidRDefault="008426C0" w:rsidP="008426C0">
            <w:pPr>
              <w:autoSpaceDE w:val="0"/>
              <w:autoSpaceDN w:val="0"/>
              <w:adjustRightInd w:val="0"/>
              <w:jc w:val="both"/>
              <w:rPr>
                <w:bCs/>
                <w:sz w:val="20"/>
                <w:szCs w:val="20"/>
              </w:rPr>
            </w:pPr>
            <w:r w:rsidRPr="008426C0">
              <w:rPr>
                <w:bCs/>
                <w:sz w:val="20"/>
                <w:szCs w:val="20"/>
              </w:rPr>
              <w:t xml:space="preserve">удельный вес числа образовательных организаций, обеспечивающих предоставление нормативно закрепленного перечня сведений о своей деятельности на официальных сайтах, в общем числе образовательных организаций, </w:t>
            </w:r>
          </w:p>
        </w:tc>
        <w:tc>
          <w:tcPr>
            <w:tcW w:w="1276" w:type="dxa"/>
          </w:tcPr>
          <w:p w:rsidR="008426C0" w:rsidRPr="008426C0" w:rsidRDefault="008426C0" w:rsidP="008426C0">
            <w:pPr>
              <w:jc w:val="center"/>
              <w:rPr>
                <w:sz w:val="20"/>
                <w:szCs w:val="20"/>
              </w:rPr>
            </w:pPr>
            <w:r w:rsidRPr="008426C0">
              <w:rPr>
                <w:sz w:val="20"/>
                <w:szCs w:val="20"/>
              </w:rPr>
              <w:t>%</w:t>
            </w:r>
          </w:p>
        </w:tc>
        <w:tc>
          <w:tcPr>
            <w:tcW w:w="1559" w:type="dxa"/>
            <w:gridSpan w:val="2"/>
          </w:tcPr>
          <w:p w:rsidR="008426C0" w:rsidRPr="008426C0" w:rsidRDefault="008426C0" w:rsidP="008426C0">
            <w:pPr>
              <w:jc w:val="center"/>
              <w:rPr>
                <w:sz w:val="20"/>
                <w:szCs w:val="20"/>
              </w:rPr>
            </w:pPr>
            <w:r w:rsidRPr="008426C0">
              <w:rPr>
                <w:sz w:val="20"/>
                <w:szCs w:val="20"/>
              </w:rPr>
              <w:t>100</w:t>
            </w:r>
          </w:p>
        </w:tc>
        <w:tc>
          <w:tcPr>
            <w:tcW w:w="1418" w:type="dxa"/>
          </w:tcPr>
          <w:p w:rsidR="008426C0" w:rsidRPr="008426C0" w:rsidRDefault="008426C0" w:rsidP="008426C0">
            <w:pPr>
              <w:jc w:val="center"/>
              <w:rPr>
                <w:sz w:val="20"/>
                <w:szCs w:val="20"/>
              </w:rPr>
            </w:pPr>
            <w:r w:rsidRPr="008426C0">
              <w:rPr>
                <w:sz w:val="20"/>
                <w:szCs w:val="20"/>
              </w:rPr>
              <w:t>100</w:t>
            </w:r>
          </w:p>
        </w:tc>
        <w:tc>
          <w:tcPr>
            <w:tcW w:w="1275" w:type="dxa"/>
          </w:tcPr>
          <w:p w:rsidR="008426C0" w:rsidRPr="008426C0" w:rsidRDefault="008426C0" w:rsidP="008426C0">
            <w:pPr>
              <w:jc w:val="center"/>
              <w:rPr>
                <w:sz w:val="20"/>
                <w:szCs w:val="20"/>
              </w:rPr>
            </w:pPr>
            <w:r w:rsidRPr="008426C0">
              <w:rPr>
                <w:sz w:val="20"/>
                <w:szCs w:val="20"/>
              </w:rPr>
              <w:t>100</w:t>
            </w:r>
          </w:p>
        </w:tc>
      </w:tr>
    </w:tbl>
    <w:p w:rsidR="008426C0" w:rsidRPr="008426C0" w:rsidRDefault="008426C0" w:rsidP="008426C0">
      <w:pPr>
        <w:jc w:val="center"/>
        <w:rPr>
          <w:rFonts w:eastAsia="Calibri"/>
          <w:lang w:eastAsia="en-US"/>
        </w:rPr>
      </w:pPr>
    </w:p>
    <w:p w:rsidR="008426C0" w:rsidRPr="00F10207" w:rsidRDefault="008426C0" w:rsidP="00F10207">
      <w:pPr>
        <w:rPr>
          <w:sz w:val="28"/>
          <w:szCs w:val="28"/>
        </w:rPr>
      </w:pPr>
    </w:p>
    <w:p w:rsidR="00F10207" w:rsidRDefault="00F10207" w:rsidP="00F10207">
      <w:pPr>
        <w:rPr>
          <w:sz w:val="28"/>
          <w:szCs w:val="28"/>
        </w:rPr>
      </w:pPr>
    </w:p>
    <w:p w:rsidR="00F10207" w:rsidRDefault="00F10207" w:rsidP="00F10207">
      <w:pPr>
        <w:rPr>
          <w:sz w:val="28"/>
          <w:szCs w:val="28"/>
        </w:rPr>
      </w:pPr>
    </w:p>
    <w:p w:rsidR="00F10207" w:rsidRDefault="00F10207" w:rsidP="00F10207">
      <w:pPr>
        <w:rPr>
          <w:sz w:val="28"/>
          <w:szCs w:val="28"/>
        </w:rPr>
      </w:pPr>
    </w:p>
    <w:p w:rsidR="00F10207" w:rsidRDefault="00F10207" w:rsidP="00F10207">
      <w:pPr>
        <w:rPr>
          <w:sz w:val="28"/>
          <w:szCs w:val="28"/>
        </w:rPr>
      </w:pPr>
    </w:p>
    <w:p w:rsidR="00F10207" w:rsidRDefault="00F10207" w:rsidP="00F10207">
      <w:pPr>
        <w:rPr>
          <w:sz w:val="28"/>
          <w:szCs w:val="28"/>
        </w:rPr>
      </w:pPr>
    </w:p>
    <w:p w:rsidR="00F10207" w:rsidRDefault="00F10207" w:rsidP="00F10207">
      <w:pPr>
        <w:rPr>
          <w:sz w:val="28"/>
          <w:szCs w:val="28"/>
        </w:rPr>
      </w:pPr>
    </w:p>
    <w:p w:rsidR="00F10207" w:rsidRDefault="00F10207" w:rsidP="00F10207">
      <w:pPr>
        <w:rPr>
          <w:sz w:val="28"/>
          <w:szCs w:val="28"/>
        </w:rPr>
      </w:pPr>
    </w:p>
    <w:p w:rsidR="00F10207" w:rsidRDefault="00F10207" w:rsidP="00F10207">
      <w:pPr>
        <w:rPr>
          <w:sz w:val="28"/>
          <w:szCs w:val="28"/>
        </w:rPr>
      </w:pPr>
    </w:p>
    <w:p w:rsidR="00F10207" w:rsidRDefault="00F10207" w:rsidP="00F10207">
      <w:pPr>
        <w:rPr>
          <w:sz w:val="28"/>
          <w:szCs w:val="28"/>
        </w:rPr>
      </w:pPr>
    </w:p>
    <w:p w:rsidR="00F10207" w:rsidRDefault="00F10207" w:rsidP="00F10207">
      <w:pPr>
        <w:rPr>
          <w:sz w:val="28"/>
          <w:szCs w:val="28"/>
        </w:rPr>
      </w:pPr>
    </w:p>
    <w:p w:rsidR="00F10207" w:rsidRDefault="00F10207" w:rsidP="00F10207">
      <w:pPr>
        <w:rPr>
          <w:sz w:val="28"/>
          <w:szCs w:val="28"/>
        </w:rPr>
      </w:pPr>
    </w:p>
    <w:p w:rsidR="00F10207" w:rsidRDefault="00F10207" w:rsidP="00F10207">
      <w:pPr>
        <w:rPr>
          <w:sz w:val="28"/>
          <w:szCs w:val="28"/>
        </w:rPr>
      </w:pPr>
    </w:p>
    <w:p w:rsidR="00F10207" w:rsidRDefault="00F10207" w:rsidP="00F10207">
      <w:pPr>
        <w:rPr>
          <w:sz w:val="28"/>
          <w:szCs w:val="28"/>
        </w:rPr>
      </w:pPr>
    </w:p>
    <w:p w:rsidR="00F10207" w:rsidRDefault="00F10207" w:rsidP="00F10207">
      <w:pPr>
        <w:rPr>
          <w:sz w:val="28"/>
          <w:szCs w:val="28"/>
        </w:rPr>
      </w:pPr>
    </w:p>
    <w:p w:rsidR="00F10207" w:rsidRDefault="00F10207" w:rsidP="00F10207">
      <w:pPr>
        <w:rPr>
          <w:sz w:val="28"/>
          <w:szCs w:val="28"/>
        </w:rPr>
      </w:pPr>
    </w:p>
    <w:p w:rsidR="00F10207" w:rsidRDefault="00F10207" w:rsidP="00F10207">
      <w:pPr>
        <w:rPr>
          <w:sz w:val="28"/>
          <w:szCs w:val="28"/>
        </w:rPr>
      </w:pPr>
    </w:p>
    <w:p w:rsidR="00F10207" w:rsidRDefault="00F10207" w:rsidP="00F10207">
      <w:pPr>
        <w:rPr>
          <w:sz w:val="28"/>
          <w:szCs w:val="28"/>
        </w:rPr>
      </w:pPr>
    </w:p>
    <w:p w:rsidR="007114B3" w:rsidRDefault="007114B3" w:rsidP="00F10207">
      <w:pPr>
        <w:rPr>
          <w:sz w:val="28"/>
          <w:szCs w:val="28"/>
        </w:rPr>
      </w:pPr>
    </w:p>
    <w:p w:rsidR="007114B3" w:rsidRDefault="007114B3" w:rsidP="00F10207">
      <w:pPr>
        <w:rPr>
          <w:sz w:val="28"/>
          <w:szCs w:val="28"/>
        </w:rPr>
      </w:pPr>
    </w:p>
    <w:p w:rsidR="007114B3" w:rsidRDefault="007114B3" w:rsidP="00F10207">
      <w:pPr>
        <w:rPr>
          <w:sz w:val="28"/>
          <w:szCs w:val="28"/>
        </w:rPr>
      </w:pPr>
    </w:p>
    <w:p w:rsidR="00C35730" w:rsidRDefault="00C35730" w:rsidP="00C35730">
      <w:pPr>
        <w:jc w:val="right"/>
        <w:rPr>
          <w:color w:val="000000"/>
          <w:sz w:val="22"/>
          <w:szCs w:val="22"/>
        </w:rPr>
      </w:pPr>
    </w:p>
    <w:p w:rsidR="00AC04E1" w:rsidRDefault="00AC04E1" w:rsidP="00C35730">
      <w:pPr>
        <w:jc w:val="right"/>
        <w:rPr>
          <w:color w:val="000000"/>
          <w:sz w:val="22"/>
          <w:szCs w:val="22"/>
        </w:rPr>
      </w:pPr>
    </w:p>
    <w:sectPr w:rsidR="00AC04E1" w:rsidSect="008426C0">
      <w:pgSz w:w="16838" w:h="11906" w:orient="landscape"/>
      <w:pgMar w:top="1701" w:right="1134" w:bottom="851"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libri Light">
    <w:altName w:val="Arial"/>
    <w:charset w:val="CC"/>
    <w:family w:val="swiss"/>
    <w:pitch w:val="variable"/>
    <w:sig w:usb0="00000000" w:usb1="C000247B"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HelveticaNeue">
    <w:altName w:val="Times New Roman"/>
    <w:charset w:val="00"/>
    <w:family w:val="swiss"/>
    <w:pitch w:val="default"/>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904051E"/>
    <w:multiLevelType w:val="hybridMultilevel"/>
    <w:tmpl w:val="07ACCB94"/>
    <w:lvl w:ilvl="0" w:tplc="65FE5616">
      <w:start w:val="2018"/>
      <w:numFmt w:val="decimal"/>
      <w:lvlText w:val="%1"/>
      <w:lvlJc w:val="left"/>
      <w:pPr>
        <w:ind w:left="1440" w:hanging="54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0C4E4B06"/>
    <w:multiLevelType w:val="hybridMultilevel"/>
    <w:tmpl w:val="23C82B18"/>
    <w:lvl w:ilvl="0" w:tplc="E69468A0">
      <w:start w:val="2020"/>
      <w:numFmt w:val="decimal"/>
      <w:lvlText w:val="%1"/>
      <w:lvlJc w:val="left"/>
      <w:pPr>
        <w:ind w:left="966" w:hanging="540"/>
      </w:pPr>
      <w:rPr>
        <w:rFonts w:ascii="Times New Roman" w:hAnsi="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E731773"/>
    <w:multiLevelType w:val="hybridMultilevel"/>
    <w:tmpl w:val="4DAC555E"/>
    <w:lvl w:ilvl="0" w:tplc="89D2CB8C">
      <w:start w:val="2021"/>
      <w:numFmt w:val="decimal"/>
      <w:lvlText w:val="%1"/>
      <w:lvlJc w:val="left"/>
      <w:pPr>
        <w:ind w:left="1245" w:hanging="42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4">
    <w:nsid w:val="14F64D1F"/>
    <w:multiLevelType w:val="hybridMultilevel"/>
    <w:tmpl w:val="1DFA7506"/>
    <w:lvl w:ilvl="0" w:tplc="4A6A3B80">
      <w:start w:val="2020"/>
      <w:numFmt w:val="decimal"/>
      <w:lvlText w:val="%1"/>
      <w:lvlJc w:val="left"/>
      <w:pPr>
        <w:ind w:left="1065" w:hanging="54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5">
    <w:nsid w:val="22874FD8"/>
    <w:multiLevelType w:val="hybridMultilevel"/>
    <w:tmpl w:val="2D36E02E"/>
    <w:lvl w:ilvl="0" w:tplc="2B72032C">
      <w:start w:val="2023"/>
      <w:numFmt w:val="decimal"/>
      <w:lvlText w:val="%1"/>
      <w:lvlJc w:val="left"/>
      <w:pPr>
        <w:ind w:left="1266" w:hanging="420"/>
      </w:pPr>
      <w:rPr>
        <w:rFonts w:hint="default"/>
      </w:rPr>
    </w:lvl>
    <w:lvl w:ilvl="1" w:tplc="04190019" w:tentative="1">
      <w:start w:val="1"/>
      <w:numFmt w:val="lowerLetter"/>
      <w:lvlText w:val="%2."/>
      <w:lvlJc w:val="left"/>
      <w:pPr>
        <w:ind w:left="1926" w:hanging="360"/>
      </w:pPr>
    </w:lvl>
    <w:lvl w:ilvl="2" w:tplc="0419001B" w:tentative="1">
      <w:start w:val="1"/>
      <w:numFmt w:val="lowerRoman"/>
      <w:lvlText w:val="%3."/>
      <w:lvlJc w:val="right"/>
      <w:pPr>
        <w:ind w:left="2646" w:hanging="180"/>
      </w:pPr>
    </w:lvl>
    <w:lvl w:ilvl="3" w:tplc="0419000F" w:tentative="1">
      <w:start w:val="1"/>
      <w:numFmt w:val="decimal"/>
      <w:lvlText w:val="%4."/>
      <w:lvlJc w:val="left"/>
      <w:pPr>
        <w:ind w:left="3366" w:hanging="360"/>
      </w:pPr>
    </w:lvl>
    <w:lvl w:ilvl="4" w:tplc="04190019" w:tentative="1">
      <w:start w:val="1"/>
      <w:numFmt w:val="lowerLetter"/>
      <w:lvlText w:val="%5."/>
      <w:lvlJc w:val="left"/>
      <w:pPr>
        <w:ind w:left="4086" w:hanging="360"/>
      </w:pPr>
    </w:lvl>
    <w:lvl w:ilvl="5" w:tplc="0419001B" w:tentative="1">
      <w:start w:val="1"/>
      <w:numFmt w:val="lowerRoman"/>
      <w:lvlText w:val="%6."/>
      <w:lvlJc w:val="right"/>
      <w:pPr>
        <w:ind w:left="4806" w:hanging="180"/>
      </w:pPr>
    </w:lvl>
    <w:lvl w:ilvl="6" w:tplc="0419000F" w:tentative="1">
      <w:start w:val="1"/>
      <w:numFmt w:val="decimal"/>
      <w:lvlText w:val="%7."/>
      <w:lvlJc w:val="left"/>
      <w:pPr>
        <w:ind w:left="5526" w:hanging="360"/>
      </w:pPr>
    </w:lvl>
    <w:lvl w:ilvl="7" w:tplc="04190019" w:tentative="1">
      <w:start w:val="1"/>
      <w:numFmt w:val="lowerLetter"/>
      <w:lvlText w:val="%8."/>
      <w:lvlJc w:val="left"/>
      <w:pPr>
        <w:ind w:left="6246" w:hanging="360"/>
      </w:pPr>
    </w:lvl>
    <w:lvl w:ilvl="8" w:tplc="0419001B" w:tentative="1">
      <w:start w:val="1"/>
      <w:numFmt w:val="lowerRoman"/>
      <w:lvlText w:val="%9."/>
      <w:lvlJc w:val="right"/>
      <w:pPr>
        <w:ind w:left="6966" w:hanging="180"/>
      </w:pPr>
    </w:lvl>
  </w:abstractNum>
  <w:abstractNum w:abstractNumId="6">
    <w:nsid w:val="24E944CB"/>
    <w:multiLevelType w:val="hybridMultilevel"/>
    <w:tmpl w:val="C4126918"/>
    <w:lvl w:ilvl="0" w:tplc="66146D18">
      <w:start w:val="2017"/>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816D85"/>
    <w:multiLevelType w:val="hybridMultilevel"/>
    <w:tmpl w:val="C10A1202"/>
    <w:lvl w:ilvl="0" w:tplc="726E49AC">
      <w:start w:val="2019"/>
      <w:numFmt w:val="decimal"/>
      <w:lvlText w:val="%1"/>
      <w:lvlJc w:val="left"/>
      <w:pPr>
        <w:ind w:left="930" w:hanging="54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8">
    <w:nsid w:val="2CF86E3D"/>
    <w:multiLevelType w:val="hybridMultilevel"/>
    <w:tmpl w:val="1DFA7506"/>
    <w:lvl w:ilvl="0" w:tplc="4A6A3B80">
      <w:start w:val="2020"/>
      <w:numFmt w:val="decimal"/>
      <w:lvlText w:val="%1"/>
      <w:lvlJc w:val="left"/>
      <w:pPr>
        <w:ind w:left="1065" w:hanging="54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9">
    <w:nsid w:val="32E11D68"/>
    <w:multiLevelType w:val="hybridMultilevel"/>
    <w:tmpl w:val="1AA234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56B02E7"/>
    <w:multiLevelType w:val="hybridMultilevel"/>
    <w:tmpl w:val="413E70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5F24657"/>
    <w:multiLevelType w:val="hybridMultilevel"/>
    <w:tmpl w:val="19A2BFEE"/>
    <w:lvl w:ilvl="0" w:tplc="90EC519A">
      <w:start w:val="1"/>
      <w:numFmt w:val="decimalZero"/>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6E76B09"/>
    <w:multiLevelType w:val="hybridMultilevel"/>
    <w:tmpl w:val="23C82B18"/>
    <w:lvl w:ilvl="0" w:tplc="E69468A0">
      <w:start w:val="2020"/>
      <w:numFmt w:val="decimal"/>
      <w:lvlText w:val="%1"/>
      <w:lvlJc w:val="left"/>
      <w:pPr>
        <w:ind w:left="966" w:hanging="540"/>
      </w:pPr>
      <w:rPr>
        <w:rFonts w:ascii="Times New Roman" w:hAnsi="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428518DD"/>
    <w:multiLevelType w:val="hybridMultilevel"/>
    <w:tmpl w:val="F2683FF4"/>
    <w:lvl w:ilvl="0" w:tplc="1352822A">
      <w:start w:val="2021"/>
      <w:numFmt w:val="decimal"/>
      <w:lvlText w:val="%1"/>
      <w:lvlJc w:val="left"/>
      <w:pPr>
        <w:ind w:left="945" w:hanging="42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4">
    <w:nsid w:val="42E32E67"/>
    <w:multiLevelType w:val="hybridMultilevel"/>
    <w:tmpl w:val="B1AA56E2"/>
    <w:lvl w:ilvl="0" w:tplc="8D00C840">
      <w:start w:val="2024"/>
      <w:numFmt w:val="decimal"/>
      <w:lvlText w:val="%1"/>
      <w:lvlJc w:val="left"/>
      <w:pPr>
        <w:ind w:left="846" w:hanging="4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4D1D0FD3"/>
    <w:multiLevelType w:val="hybridMultilevel"/>
    <w:tmpl w:val="4B8E18D6"/>
    <w:lvl w:ilvl="0" w:tplc="27765E7C">
      <w:start w:val="2017"/>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D4B7D6A"/>
    <w:multiLevelType w:val="hybridMultilevel"/>
    <w:tmpl w:val="B1AA56E2"/>
    <w:lvl w:ilvl="0" w:tplc="8D00C840">
      <w:start w:val="2024"/>
      <w:numFmt w:val="decimal"/>
      <w:lvlText w:val="%1"/>
      <w:lvlJc w:val="left"/>
      <w:pPr>
        <w:ind w:left="846" w:hanging="4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50731439"/>
    <w:multiLevelType w:val="multilevel"/>
    <w:tmpl w:val="556ED3C2"/>
    <w:lvl w:ilvl="0">
      <w:start w:val="1"/>
      <w:numFmt w:val="upperRoman"/>
      <w:lvlText w:val="%1."/>
      <w:lvlJc w:val="left"/>
      <w:pPr>
        <w:ind w:left="1428" w:hanging="720"/>
      </w:pPr>
      <w:rPr>
        <w:rFonts w:hint="default"/>
      </w:rPr>
    </w:lvl>
    <w:lvl w:ilvl="1">
      <w:start w:val="3"/>
      <w:numFmt w:val="decimal"/>
      <w:isLgl/>
      <w:lvlText w:val="%1.%2."/>
      <w:lvlJc w:val="left"/>
      <w:pPr>
        <w:ind w:left="1549" w:hanging="720"/>
      </w:pPr>
      <w:rPr>
        <w:rFonts w:hint="default"/>
      </w:rPr>
    </w:lvl>
    <w:lvl w:ilvl="2">
      <w:start w:val="1"/>
      <w:numFmt w:val="decimal"/>
      <w:isLgl/>
      <w:lvlText w:val="%1.%2.%3."/>
      <w:lvlJc w:val="left"/>
      <w:pPr>
        <w:ind w:left="1670" w:hanging="720"/>
      </w:pPr>
      <w:rPr>
        <w:rFonts w:hint="default"/>
      </w:rPr>
    </w:lvl>
    <w:lvl w:ilvl="3">
      <w:start w:val="1"/>
      <w:numFmt w:val="decimal"/>
      <w:isLgl/>
      <w:lvlText w:val="%1.%2.%3.%4."/>
      <w:lvlJc w:val="left"/>
      <w:pPr>
        <w:ind w:left="2151" w:hanging="108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753" w:hanging="1440"/>
      </w:pPr>
      <w:rPr>
        <w:rFonts w:hint="default"/>
      </w:rPr>
    </w:lvl>
    <w:lvl w:ilvl="6">
      <w:start w:val="1"/>
      <w:numFmt w:val="decimal"/>
      <w:isLgl/>
      <w:lvlText w:val="%1.%2.%3.%4.%5.%6.%7."/>
      <w:lvlJc w:val="left"/>
      <w:pPr>
        <w:ind w:left="3234" w:hanging="180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36" w:hanging="2160"/>
      </w:pPr>
      <w:rPr>
        <w:rFonts w:hint="default"/>
      </w:rPr>
    </w:lvl>
  </w:abstractNum>
  <w:abstractNum w:abstractNumId="18">
    <w:nsid w:val="5A5F3430"/>
    <w:multiLevelType w:val="hybridMultilevel"/>
    <w:tmpl w:val="03427C64"/>
    <w:lvl w:ilvl="0" w:tplc="44503686">
      <w:start w:val="2022"/>
      <w:numFmt w:val="decimal"/>
      <w:lvlText w:val="%1"/>
      <w:lvlJc w:val="left"/>
      <w:pPr>
        <w:ind w:left="846" w:hanging="4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5D9B4A63"/>
    <w:multiLevelType w:val="multilevel"/>
    <w:tmpl w:val="8C3C657A"/>
    <w:lvl w:ilvl="0">
      <w:start w:val="3"/>
      <w:numFmt w:val="decimal"/>
      <w:lvlText w:val="%1"/>
      <w:lvlJc w:val="left"/>
      <w:pPr>
        <w:ind w:left="375" w:hanging="375"/>
      </w:pPr>
      <w:rPr>
        <w:rFonts w:hint="default"/>
      </w:rPr>
    </w:lvl>
    <w:lvl w:ilvl="1">
      <w:start w:val="3"/>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0">
    <w:nsid w:val="653979F9"/>
    <w:multiLevelType w:val="hybridMultilevel"/>
    <w:tmpl w:val="AB82097E"/>
    <w:lvl w:ilvl="0" w:tplc="A19A0518">
      <w:start w:val="2020"/>
      <w:numFmt w:val="decimal"/>
      <w:lvlText w:val="%1"/>
      <w:lvlJc w:val="left"/>
      <w:pPr>
        <w:ind w:left="825" w:hanging="42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1">
    <w:nsid w:val="65441F1B"/>
    <w:multiLevelType w:val="hybridMultilevel"/>
    <w:tmpl w:val="61BE4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56A55CD"/>
    <w:multiLevelType w:val="hybridMultilevel"/>
    <w:tmpl w:val="BF8290DE"/>
    <w:lvl w:ilvl="0" w:tplc="823CC8CC">
      <w:start w:val="2020"/>
      <w:numFmt w:val="decimal"/>
      <w:lvlText w:val="%1"/>
      <w:lvlJc w:val="left"/>
      <w:pPr>
        <w:ind w:left="846" w:hanging="4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nsid w:val="679D4672"/>
    <w:multiLevelType w:val="hybridMultilevel"/>
    <w:tmpl w:val="23C82B18"/>
    <w:lvl w:ilvl="0" w:tplc="E69468A0">
      <w:start w:val="2020"/>
      <w:numFmt w:val="decimal"/>
      <w:lvlText w:val="%1"/>
      <w:lvlJc w:val="left"/>
      <w:pPr>
        <w:ind w:left="966" w:hanging="540"/>
      </w:pPr>
      <w:rPr>
        <w:rFonts w:ascii="Times New Roman" w:hAnsi="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68F6618E"/>
    <w:multiLevelType w:val="hybridMultilevel"/>
    <w:tmpl w:val="B2C4A54C"/>
    <w:lvl w:ilvl="0" w:tplc="66928BE8">
      <w:start w:val="2021"/>
      <w:numFmt w:val="decimal"/>
      <w:lvlText w:val="%1"/>
      <w:lvlJc w:val="left"/>
      <w:pPr>
        <w:ind w:left="945" w:hanging="42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5">
    <w:nsid w:val="6DF35505"/>
    <w:multiLevelType w:val="hybridMultilevel"/>
    <w:tmpl w:val="F0FA27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F780501"/>
    <w:multiLevelType w:val="multilevel"/>
    <w:tmpl w:val="77A2DC56"/>
    <w:lvl w:ilvl="0">
      <w:start w:val="1"/>
      <w:numFmt w:val="decimal"/>
      <w:lvlText w:val="%1."/>
      <w:lvlJc w:val="left"/>
      <w:pPr>
        <w:ind w:left="2163" w:hanging="1455"/>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0"/>
  </w:num>
  <w:num w:numId="2">
    <w:abstractNumId w:val="10"/>
  </w:num>
  <w:num w:numId="3">
    <w:abstractNumId w:val="25"/>
  </w:num>
  <w:num w:numId="4">
    <w:abstractNumId w:val="9"/>
  </w:num>
  <w:num w:numId="5">
    <w:abstractNumId w:val="26"/>
  </w:num>
  <w:num w:numId="6">
    <w:abstractNumId w:val="17"/>
  </w:num>
  <w:num w:numId="7">
    <w:abstractNumId w:val="19"/>
  </w:num>
  <w:num w:numId="8">
    <w:abstractNumId w:val="6"/>
  </w:num>
  <w:num w:numId="9">
    <w:abstractNumId w:val="15"/>
  </w:num>
  <w:num w:numId="10">
    <w:abstractNumId w:val="11"/>
  </w:num>
  <w:num w:numId="11">
    <w:abstractNumId w:val="1"/>
  </w:num>
  <w:num w:numId="12">
    <w:abstractNumId w:val="7"/>
  </w:num>
  <w:num w:numId="13">
    <w:abstractNumId w:val="23"/>
  </w:num>
  <w:num w:numId="14">
    <w:abstractNumId w:val="2"/>
  </w:num>
  <w:num w:numId="15">
    <w:abstractNumId w:val="12"/>
  </w:num>
  <w:num w:numId="16">
    <w:abstractNumId w:val="20"/>
  </w:num>
  <w:num w:numId="17">
    <w:abstractNumId w:val="22"/>
  </w:num>
  <w:num w:numId="18">
    <w:abstractNumId w:val="4"/>
  </w:num>
  <w:num w:numId="19">
    <w:abstractNumId w:val="8"/>
  </w:num>
  <w:num w:numId="20">
    <w:abstractNumId w:val="24"/>
  </w:num>
  <w:num w:numId="21">
    <w:abstractNumId w:val="3"/>
  </w:num>
  <w:num w:numId="22">
    <w:abstractNumId w:val="13"/>
  </w:num>
  <w:num w:numId="23">
    <w:abstractNumId w:val="21"/>
  </w:num>
  <w:num w:numId="24">
    <w:abstractNumId w:val="18"/>
  </w:num>
  <w:num w:numId="25">
    <w:abstractNumId w:val="5"/>
  </w:num>
  <w:num w:numId="26">
    <w:abstractNumId w:val="16"/>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250"/>
    <w:rsid w:val="00003A22"/>
    <w:rsid w:val="000803E5"/>
    <w:rsid w:val="00097A5D"/>
    <w:rsid w:val="000A2E86"/>
    <w:rsid w:val="000C3EC6"/>
    <w:rsid w:val="000D17B1"/>
    <w:rsid w:val="000F5B9E"/>
    <w:rsid w:val="000F794C"/>
    <w:rsid w:val="00111AA4"/>
    <w:rsid w:val="00145DCA"/>
    <w:rsid w:val="00157CE6"/>
    <w:rsid w:val="00166D87"/>
    <w:rsid w:val="0017242F"/>
    <w:rsid w:val="001A31AF"/>
    <w:rsid w:val="001E4335"/>
    <w:rsid w:val="0020289A"/>
    <w:rsid w:val="00253EF8"/>
    <w:rsid w:val="002750AE"/>
    <w:rsid w:val="002F1E2B"/>
    <w:rsid w:val="002F61E6"/>
    <w:rsid w:val="00323B6C"/>
    <w:rsid w:val="00350152"/>
    <w:rsid w:val="003C72CA"/>
    <w:rsid w:val="003C7ECE"/>
    <w:rsid w:val="003E73C7"/>
    <w:rsid w:val="004106B9"/>
    <w:rsid w:val="004244AD"/>
    <w:rsid w:val="004263F7"/>
    <w:rsid w:val="004446E4"/>
    <w:rsid w:val="004713D4"/>
    <w:rsid w:val="00481CCA"/>
    <w:rsid w:val="00482250"/>
    <w:rsid w:val="004822CA"/>
    <w:rsid w:val="0049796E"/>
    <w:rsid w:val="004B1C09"/>
    <w:rsid w:val="004C39A3"/>
    <w:rsid w:val="004F5C37"/>
    <w:rsid w:val="005102CA"/>
    <w:rsid w:val="005115F2"/>
    <w:rsid w:val="005A27BF"/>
    <w:rsid w:val="005B73C7"/>
    <w:rsid w:val="0065445B"/>
    <w:rsid w:val="00655C15"/>
    <w:rsid w:val="00692427"/>
    <w:rsid w:val="006C0E7E"/>
    <w:rsid w:val="006F33D2"/>
    <w:rsid w:val="0070526A"/>
    <w:rsid w:val="00705F61"/>
    <w:rsid w:val="007114B3"/>
    <w:rsid w:val="00751698"/>
    <w:rsid w:val="0075303D"/>
    <w:rsid w:val="007859F2"/>
    <w:rsid w:val="008426C0"/>
    <w:rsid w:val="008524C6"/>
    <w:rsid w:val="00896EA4"/>
    <w:rsid w:val="008A4B6B"/>
    <w:rsid w:val="008B2B8C"/>
    <w:rsid w:val="00903C1E"/>
    <w:rsid w:val="009B55E0"/>
    <w:rsid w:val="009C7798"/>
    <w:rsid w:val="009D10A5"/>
    <w:rsid w:val="00A3327F"/>
    <w:rsid w:val="00A33365"/>
    <w:rsid w:val="00A875CC"/>
    <w:rsid w:val="00AB7692"/>
    <w:rsid w:val="00AC04E1"/>
    <w:rsid w:val="00AD2245"/>
    <w:rsid w:val="00AE5160"/>
    <w:rsid w:val="00B04E7E"/>
    <w:rsid w:val="00B17E79"/>
    <w:rsid w:val="00B209C5"/>
    <w:rsid w:val="00B62BE7"/>
    <w:rsid w:val="00B66C1F"/>
    <w:rsid w:val="00BE4798"/>
    <w:rsid w:val="00BF4B31"/>
    <w:rsid w:val="00C35730"/>
    <w:rsid w:val="00C535A0"/>
    <w:rsid w:val="00C94232"/>
    <w:rsid w:val="00D07306"/>
    <w:rsid w:val="00D532BB"/>
    <w:rsid w:val="00D73658"/>
    <w:rsid w:val="00DF1AD6"/>
    <w:rsid w:val="00EA4402"/>
    <w:rsid w:val="00EA4F65"/>
    <w:rsid w:val="00EC58DC"/>
    <w:rsid w:val="00ED2211"/>
    <w:rsid w:val="00EF4A59"/>
    <w:rsid w:val="00F03747"/>
    <w:rsid w:val="00F10207"/>
    <w:rsid w:val="00F67D46"/>
    <w:rsid w:val="00FB47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endnote reference" w:uiPriority="99"/>
    <w:lsdException w:name="endnote text" w:uiPriority="99"/>
    <w:lsdException w:name="Title" w:qFormat="1"/>
    <w:lsdException w:name="Body Text" w:uiPriority="99"/>
    <w:lsdException w:name="Subtitle" w:qFormat="1"/>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3EF8"/>
    <w:rPr>
      <w:sz w:val="24"/>
      <w:szCs w:val="24"/>
    </w:rPr>
  </w:style>
  <w:style w:type="paragraph" w:styleId="1">
    <w:name w:val="heading 1"/>
    <w:basedOn w:val="a"/>
    <w:next w:val="a"/>
    <w:link w:val="10"/>
    <w:qFormat/>
    <w:rsid w:val="007114B3"/>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qFormat/>
    <w:rsid w:val="007114B3"/>
    <w:pPr>
      <w:keepNext/>
      <w:spacing w:before="240" w:after="60"/>
      <w:jc w:val="center"/>
      <w:outlineLvl w:val="1"/>
    </w:pPr>
    <w:rPr>
      <w:b/>
      <w:bCs/>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D07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D07306"/>
    <w:rPr>
      <w:rFonts w:ascii="Courier New" w:hAnsi="Courier New" w:cs="Courier New"/>
    </w:rPr>
  </w:style>
  <w:style w:type="paragraph" w:styleId="a3">
    <w:name w:val="Balloon Text"/>
    <w:basedOn w:val="a"/>
    <w:link w:val="a4"/>
    <w:uiPriority w:val="99"/>
    <w:semiHidden/>
    <w:rsid w:val="00692427"/>
    <w:rPr>
      <w:rFonts w:ascii="Tahoma" w:hAnsi="Tahoma" w:cs="Tahoma"/>
      <w:sz w:val="16"/>
      <w:szCs w:val="16"/>
    </w:rPr>
  </w:style>
  <w:style w:type="paragraph" w:styleId="a5">
    <w:name w:val="No Spacing"/>
    <w:link w:val="a6"/>
    <w:uiPriority w:val="1"/>
    <w:qFormat/>
    <w:rsid w:val="00F10207"/>
    <w:rPr>
      <w:rFonts w:ascii="Calibri" w:eastAsia="Calibri" w:hAnsi="Calibri"/>
      <w:sz w:val="22"/>
      <w:szCs w:val="22"/>
      <w:lang w:eastAsia="en-US"/>
    </w:rPr>
  </w:style>
  <w:style w:type="character" w:customStyle="1" w:styleId="10">
    <w:name w:val="Заголовок 1 Знак"/>
    <w:link w:val="1"/>
    <w:rsid w:val="007114B3"/>
    <w:rPr>
      <w:rFonts w:ascii="Cambria" w:hAnsi="Cambria"/>
      <w:b/>
      <w:bCs/>
      <w:kern w:val="32"/>
      <w:sz w:val="32"/>
      <w:szCs w:val="32"/>
      <w:lang w:val="x-none" w:eastAsia="x-none"/>
    </w:rPr>
  </w:style>
  <w:style w:type="character" w:customStyle="1" w:styleId="20">
    <w:name w:val="Заголовок 2 Знак"/>
    <w:link w:val="2"/>
    <w:rsid w:val="007114B3"/>
    <w:rPr>
      <w:b/>
      <w:bCs/>
      <w:iCs/>
      <w:sz w:val="28"/>
      <w:szCs w:val="28"/>
      <w:lang w:val="x-none" w:eastAsia="x-none"/>
    </w:rPr>
  </w:style>
  <w:style w:type="paragraph" w:customStyle="1" w:styleId="a7">
    <w:name w:val="МОН"/>
    <w:basedOn w:val="a"/>
    <w:rsid w:val="007114B3"/>
    <w:pPr>
      <w:spacing w:line="360" w:lineRule="auto"/>
      <w:ind w:firstLine="709"/>
      <w:jc w:val="both"/>
    </w:pPr>
    <w:rPr>
      <w:sz w:val="28"/>
    </w:rPr>
  </w:style>
  <w:style w:type="paragraph" w:styleId="a8">
    <w:name w:val="header"/>
    <w:basedOn w:val="a"/>
    <w:link w:val="a9"/>
    <w:uiPriority w:val="99"/>
    <w:rsid w:val="007114B3"/>
    <w:pPr>
      <w:tabs>
        <w:tab w:val="center" w:pos="4677"/>
        <w:tab w:val="right" w:pos="9355"/>
      </w:tabs>
    </w:pPr>
    <w:rPr>
      <w:lang w:val="x-none" w:eastAsia="x-none"/>
    </w:rPr>
  </w:style>
  <w:style w:type="character" w:customStyle="1" w:styleId="a9">
    <w:name w:val="Верхний колонтитул Знак"/>
    <w:link w:val="a8"/>
    <w:uiPriority w:val="99"/>
    <w:rsid w:val="007114B3"/>
    <w:rPr>
      <w:sz w:val="24"/>
      <w:szCs w:val="24"/>
      <w:lang w:val="x-none" w:eastAsia="x-none"/>
    </w:rPr>
  </w:style>
  <w:style w:type="character" w:styleId="aa">
    <w:name w:val="page number"/>
    <w:rsid w:val="007114B3"/>
  </w:style>
  <w:style w:type="paragraph" w:styleId="ab">
    <w:name w:val="Normal (Web)"/>
    <w:basedOn w:val="a"/>
    <w:rsid w:val="007114B3"/>
    <w:pPr>
      <w:spacing w:before="30" w:after="30"/>
    </w:pPr>
    <w:rPr>
      <w:rFonts w:ascii="Arial" w:hAnsi="Arial" w:cs="Arial"/>
      <w:color w:val="332E2D"/>
      <w:spacing w:val="2"/>
    </w:rPr>
  </w:style>
  <w:style w:type="paragraph" w:customStyle="1" w:styleId="ac">
    <w:name w:val="Знак"/>
    <w:basedOn w:val="a"/>
    <w:rsid w:val="007114B3"/>
    <w:pPr>
      <w:spacing w:after="160" w:line="240" w:lineRule="exact"/>
    </w:pPr>
    <w:rPr>
      <w:rFonts w:ascii="Verdana" w:hAnsi="Verdana"/>
      <w:sz w:val="20"/>
      <w:szCs w:val="20"/>
      <w:lang w:val="en-US" w:eastAsia="en-US"/>
    </w:rPr>
  </w:style>
  <w:style w:type="paragraph" w:customStyle="1" w:styleId="ad">
    <w:name w:val="МОН Знак"/>
    <w:basedOn w:val="a"/>
    <w:rsid w:val="007114B3"/>
    <w:pPr>
      <w:spacing w:line="360" w:lineRule="auto"/>
      <w:ind w:firstLine="709"/>
      <w:jc w:val="both"/>
    </w:pPr>
    <w:rPr>
      <w:sz w:val="28"/>
    </w:rPr>
  </w:style>
  <w:style w:type="character" w:customStyle="1" w:styleId="ae">
    <w:name w:val="МОН Знак Знак"/>
    <w:rsid w:val="007114B3"/>
    <w:rPr>
      <w:noProof w:val="0"/>
      <w:sz w:val="28"/>
      <w:szCs w:val="24"/>
      <w:lang w:val="ru-RU" w:eastAsia="ru-RU" w:bidi="ar-SA"/>
    </w:rPr>
  </w:style>
  <w:style w:type="paragraph" w:customStyle="1" w:styleId="11">
    <w:name w:val="Знак1"/>
    <w:basedOn w:val="a"/>
    <w:rsid w:val="007114B3"/>
    <w:rPr>
      <w:rFonts w:ascii="Verdana" w:hAnsi="Verdana" w:cs="Verdana"/>
      <w:sz w:val="20"/>
      <w:szCs w:val="20"/>
      <w:lang w:val="en-US" w:eastAsia="en-US"/>
    </w:rPr>
  </w:style>
  <w:style w:type="paragraph" w:styleId="af">
    <w:name w:val="Body Text"/>
    <w:basedOn w:val="a"/>
    <w:link w:val="af0"/>
    <w:uiPriority w:val="99"/>
    <w:rsid w:val="007114B3"/>
    <w:pPr>
      <w:jc w:val="center"/>
    </w:pPr>
    <w:rPr>
      <w:rFonts w:ascii="Arial" w:hAnsi="Arial"/>
      <w:b/>
      <w:bCs/>
      <w:sz w:val="28"/>
      <w:szCs w:val="28"/>
      <w:lang w:val="x-none" w:eastAsia="x-none"/>
    </w:rPr>
  </w:style>
  <w:style w:type="character" w:customStyle="1" w:styleId="af0">
    <w:name w:val="Основной текст Знак"/>
    <w:link w:val="af"/>
    <w:uiPriority w:val="99"/>
    <w:rsid w:val="007114B3"/>
    <w:rPr>
      <w:rFonts w:ascii="Arial" w:hAnsi="Arial"/>
      <w:b/>
      <w:bCs/>
      <w:sz w:val="28"/>
      <w:szCs w:val="28"/>
      <w:lang w:val="x-none" w:eastAsia="x-none"/>
    </w:rPr>
  </w:style>
  <w:style w:type="paragraph" w:customStyle="1" w:styleId="ConsPlusNonformat">
    <w:name w:val="ConsPlusNonformat"/>
    <w:rsid w:val="007114B3"/>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7114B3"/>
    <w:pPr>
      <w:widowControl w:val="0"/>
      <w:autoSpaceDE w:val="0"/>
      <w:autoSpaceDN w:val="0"/>
      <w:adjustRightInd w:val="0"/>
    </w:pPr>
    <w:rPr>
      <w:b/>
      <w:bCs/>
      <w:sz w:val="24"/>
      <w:szCs w:val="24"/>
    </w:rPr>
  </w:style>
  <w:style w:type="paragraph" w:customStyle="1" w:styleId="ConsPlusNormal">
    <w:name w:val="ConsPlusNormal"/>
    <w:rsid w:val="007114B3"/>
    <w:pPr>
      <w:widowControl w:val="0"/>
      <w:autoSpaceDE w:val="0"/>
      <w:autoSpaceDN w:val="0"/>
      <w:adjustRightInd w:val="0"/>
      <w:ind w:firstLine="720"/>
    </w:pPr>
    <w:rPr>
      <w:rFonts w:ascii="Arial" w:hAnsi="Arial" w:cs="Arial"/>
    </w:rPr>
  </w:style>
  <w:style w:type="paragraph" w:customStyle="1" w:styleId="Default">
    <w:name w:val="Default"/>
    <w:rsid w:val="007114B3"/>
    <w:pPr>
      <w:autoSpaceDE w:val="0"/>
      <w:autoSpaceDN w:val="0"/>
      <w:adjustRightInd w:val="0"/>
    </w:pPr>
    <w:rPr>
      <w:color w:val="000000"/>
      <w:sz w:val="24"/>
      <w:szCs w:val="24"/>
    </w:rPr>
  </w:style>
  <w:style w:type="paragraph" w:styleId="3">
    <w:name w:val="Body Text 3"/>
    <w:basedOn w:val="a"/>
    <w:link w:val="30"/>
    <w:rsid w:val="007114B3"/>
    <w:pPr>
      <w:spacing w:after="120"/>
    </w:pPr>
    <w:rPr>
      <w:sz w:val="16"/>
      <w:szCs w:val="16"/>
    </w:rPr>
  </w:style>
  <w:style w:type="character" w:customStyle="1" w:styleId="30">
    <w:name w:val="Основной текст 3 Знак"/>
    <w:link w:val="3"/>
    <w:rsid w:val="007114B3"/>
    <w:rPr>
      <w:sz w:val="16"/>
      <w:szCs w:val="16"/>
    </w:rPr>
  </w:style>
  <w:style w:type="paragraph" w:customStyle="1" w:styleId="af1">
    <w:name w:val="МОН основной"/>
    <w:basedOn w:val="a"/>
    <w:link w:val="af2"/>
    <w:rsid w:val="007114B3"/>
    <w:pPr>
      <w:spacing w:line="360" w:lineRule="auto"/>
      <w:ind w:firstLine="709"/>
      <w:jc w:val="both"/>
    </w:pPr>
    <w:rPr>
      <w:sz w:val="28"/>
    </w:rPr>
  </w:style>
  <w:style w:type="character" w:customStyle="1" w:styleId="af2">
    <w:name w:val="МОН основной Знак"/>
    <w:link w:val="af1"/>
    <w:rsid w:val="007114B3"/>
    <w:rPr>
      <w:sz w:val="28"/>
      <w:szCs w:val="24"/>
    </w:rPr>
  </w:style>
  <w:style w:type="paragraph" w:styleId="af3">
    <w:name w:val="Body Text Indent"/>
    <w:basedOn w:val="a"/>
    <w:link w:val="af4"/>
    <w:rsid w:val="007114B3"/>
    <w:pPr>
      <w:spacing w:after="120"/>
      <w:ind w:left="283"/>
    </w:pPr>
  </w:style>
  <w:style w:type="character" w:customStyle="1" w:styleId="af4">
    <w:name w:val="Основной текст с отступом Знак"/>
    <w:link w:val="af3"/>
    <w:rsid w:val="007114B3"/>
    <w:rPr>
      <w:sz w:val="24"/>
      <w:szCs w:val="24"/>
    </w:rPr>
  </w:style>
  <w:style w:type="paragraph" w:customStyle="1" w:styleId="af5">
    <w:basedOn w:val="a"/>
    <w:next w:val="af6"/>
    <w:link w:val="af7"/>
    <w:qFormat/>
    <w:rsid w:val="007114B3"/>
    <w:pPr>
      <w:jc w:val="center"/>
    </w:pPr>
    <w:rPr>
      <w:sz w:val="28"/>
      <w:szCs w:val="20"/>
    </w:rPr>
  </w:style>
  <w:style w:type="character" w:customStyle="1" w:styleId="af7">
    <w:name w:val="Название Знак"/>
    <w:link w:val="af5"/>
    <w:rsid w:val="007114B3"/>
    <w:rPr>
      <w:sz w:val="28"/>
    </w:rPr>
  </w:style>
  <w:style w:type="paragraph" w:styleId="af8">
    <w:name w:val="List Paragraph"/>
    <w:basedOn w:val="a"/>
    <w:uiPriority w:val="34"/>
    <w:qFormat/>
    <w:rsid w:val="007114B3"/>
    <w:pPr>
      <w:spacing w:after="200" w:line="276" w:lineRule="auto"/>
      <w:ind w:left="720"/>
      <w:contextualSpacing/>
    </w:pPr>
    <w:rPr>
      <w:rFonts w:ascii="Calibri" w:hAnsi="Calibri"/>
      <w:sz w:val="22"/>
      <w:szCs w:val="22"/>
    </w:rPr>
  </w:style>
  <w:style w:type="character" w:customStyle="1" w:styleId="FontStyle11">
    <w:name w:val="Font Style11"/>
    <w:rsid w:val="007114B3"/>
    <w:rPr>
      <w:rFonts w:ascii="Times New Roman" w:hAnsi="Times New Roman" w:cs="Times New Roman"/>
      <w:i/>
      <w:iCs/>
      <w:sz w:val="26"/>
      <w:szCs w:val="26"/>
    </w:rPr>
  </w:style>
  <w:style w:type="paragraph" w:customStyle="1" w:styleId="12">
    <w:name w:val="Основной текст1"/>
    <w:basedOn w:val="a"/>
    <w:uiPriority w:val="99"/>
    <w:rsid w:val="007114B3"/>
    <w:pPr>
      <w:widowControl w:val="0"/>
      <w:shd w:val="clear" w:color="auto" w:fill="FFFFFF"/>
      <w:spacing w:before="240" w:line="298" w:lineRule="exact"/>
      <w:jc w:val="both"/>
    </w:pPr>
    <w:rPr>
      <w:color w:val="000000"/>
      <w:spacing w:val="13"/>
      <w:sz w:val="21"/>
      <w:szCs w:val="21"/>
    </w:rPr>
  </w:style>
  <w:style w:type="paragraph" w:customStyle="1" w:styleId="western">
    <w:name w:val="western"/>
    <w:basedOn w:val="a"/>
    <w:rsid w:val="007114B3"/>
    <w:pPr>
      <w:spacing w:before="100" w:beforeAutospacing="1" w:after="100" w:afterAutospacing="1"/>
    </w:pPr>
  </w:style>
  <w:style w:type="character" w:styleId="af9">
    <w:name w:val="Hyperlink"/>
    <w:uiPriority w:val="99"/>
    <w:unhideWhenUsed/>
    <w:rsid w:val="007114B3"/>
    <w:rPr>
      <w:color w:val="0000FF"/>
      <w:u w:val="single"/>
    </w:rPr>
  </w:style>
  <w:style w:type="character" w:customStyle="1" w:styleId="afa">
    <w:name w:val="Основной текст + Полужирный"/>
    <w:rsid w:val="007114B3"/>
    <w:rPr>
      <w:b/>
      <w:bCs/>
      <w:sz w:val="27"/>
      <w:szCs w:val="27"/>
      <w:shd w:val="clear" w:color="auto" w:fill="FFFFFF"/>
    </w:rPr>
  </w:style>
  <w:style w:type="paragraph" w:customStyle="1" w:styleId="21">
    <w:name w:val="Основной текст2"/>
    <w:basedOn w:val="a"/>
    <w:uiPriority w:val="99"/>
    <w:rsid w:val="007114B3"/>
    <w:pPr>
      <w:shd w:val="clear" w:color="auto" w:fill="FFFFFF"/>
      <w:spacing w:after="360" w:line="0" w:lineRule="atLeast"/>
    </w:pPr>
    <w:rPr>
      <w:color w:val="000000"/>
    </w:rPr>
  </w:style>
  <w:style w:type="character" w:customStyle="1" w:styleId="a6">
    <w:name w:val="Без интервала Знак"/>
    <w:link w:val="a5"/>
    <w:uiPriority w:val="1"/>
    <w:locked/>
    <w:rsid w:val="007114B3"/>
    <w:rPr>
      <w:rFonts w:ascii="Calibri" w:eastAsia="Calibri" w:hAnsi="Calibri"/>
      <w:sz w:val="22"/>
      <w:szCs w:val="22"/>
      <w:lang w:eastAsia="en-US"/>
    </w:rPr>
  </w:style>
  <w:style w:type="paragraph" w:customStyle="1" w:styleId="ConsPlusCell">
    <w:name w:val="ConsPlusCell"/>
    <w:rsid w:val="007114B3"/>
    <w:pPr>
      <w:autoSpaceDE w:val="0"/>
      <w:autoSpaceDN w:val="0"/>
      <w:adjustRightInd w:val="0"/>
    </w:pPr>
    <w:rPr>
      <w:rFonts w:ascii="Arial" w:eastAsia="Calibri" w:hAnsi="Arial" w:cs="Arial"/>
      <w:lang w:eastAsia="en-US"/>
    </w:rPr>
  </w:style>
  <w:style w:type="paragraph" w:styleId="afb">
    <w:name w:val="footer"/>
    <w:basedOn w:val="a"/>
    <w:link w:val="afc"/>
    <w:uiPriority w:val="99"/>
    <w:unhideWhenUsed/>
    <w:rsid w:val="007114B3"/>
    <w:pPr>
      <w:tabs>
        <w:tab w:val="center" w:pos="4677"/>
        <w:tab w:val="right" w:pos="9355"/>
      </w:tabs>
    </w:pPr>
    <w:rPr>
      <w:rFonts w:ascii="Calibri" w:eastAsia="Calibri" w:hAnsi="Calibri"/>
      <w:sz w:val="22"/>
      <w:szCs w:val="22"/>
      <w:lang w:val="x-none" w:eastAsia="en-US"/>
    </w:rPr>
  </w:style>
  <w:style w:type="character" w:customStyle="1" w:styleId="afc">
    <w:name w:val="Нижний колонтитул Знак"/>
    <w:link w:val="afb"/>
    <w:uiPriority w:val="99"/>
    <w:rsid w:val="007114B3"/>
    <w:rPr>
      <w:rFonts w:ascii="Calibri" w:eastAsia="Calibri" w:hAnsi="Calibri"/>
      <w:sz w:val="22"/>
      <w:szCs w:val="22"/>
      <w:lang w:val="x-none" w:eastAsia="en-US"/>
    </w:rPr>
  </w:style>
  <w:style w:type="character" w:customStyle="1" w:styleId="a4">
    <w:name w:val="Текст выноски Знак"/>
    <w:link w:val="a3"/>
    <w:uiPriority w:val="99"/>
    <w:semiHidden/>
    <w:rsid w:val="007114B3"/>
    <w:rPr>
      <w:rFonts w:ascii="Tahoma" w:hAnsi="Tahoma" w:cs="Tahoma"/>
      <w:sz w:val="16"/>
      <w:szCs w:val="16"/>
    </w:rPr>
  </w:style>
  <w:style w:type="paragraph" w:customStyle="1" w:styleId="Style25">
    <w:name w:val="Style25"/>
    <w:basedOn w:val="a"/>
    <w:uiPriority w:val="99"/>
    <w:rsid w:val="007114B3"/>
    <w:pPr>
      <w:widowControl w:val="0"/>
      <w:autoSpaceDE w:val="0"/>
      <w:autoSpaceDN w:val="0"/>
      <w:adjustRightInd w:val="0"/>
      <w:spacing w:line="360" w:lineRule="exact"/>
      <w:ind w:firstLine="744"/>
      <w:jc w:val="both"/>
    </w:pPr>
  </w:style>
  <w:style w:type="character" w:customStyle="1" w:styleId="FontStyle80">
    <w:name w:val="Font Style80"/>
    <w:uiPriority w:val="99"/>
    <w:rsid w:val="007114B3"/>
    <w:rPr>
      <w:rFonts w:ascii="Times New Roman" w:hAnsi="Times New Roman" w:cs="Times New Roman"/>
      <w:sz w:val="26"/>
      <w:szCs w:val="26"/>
    </w:rPr>
  </w:style>
  <w:style w:type="character" w:customStyle="1" w:styleId="afd">
    <w:name w:val="Основной текст_"/>
    <w:link w:val="31"/>
    <w:rsid w:val="007114B3"/>
    <w:rPr>
      <w:sz w:val="23"/>
      <w:szCs w:val="23"/>
      <w:shd w:val="clear" w:color="auto" w:fill="FFFFFF"/>
    </w:rPr>
  </w:style>
  <w:style w:type="paragraph" w:customStyle="1" w:styleId="31">
    <w:name w:val="Основной текст3"/>
    <w:basedOn w:val="a"/>
    <w:link w:val="afd"/>
    <w:rsid w:val="007114B3"/>
    <w:pPr>
      <w:shd w:val="clear" w:color="auto" w:fill="FFFFFF"/>
      <w:spacing w:line="281" w:lineRule="exact"/>
      <w:jc w:val="center"/>
    </w:pPr>
    <w:rPr>
      <w:sz w:val="23"/>
      <w:szCs w:val="23"/>
    </w:rPr>
  </w:style>
  <w:style w:type="character" w:customStyle="1" w:styleId="afe">
    <w:name w:val="Основной текст + Курсив"/>
    <w:rsid w:val="007114B3"/>
    <w:rPr>
      <w:rFonts w:ascii="Times New Roman" w:eastAsia="Times New Roman" w:hAnsi="Times New Roman" w:cs="Times New Roman"/>
      <w:i/>
      <w:iCs/>
      <w:sz w:val="27"/>
      <w:szCs w:val="27"/>
      <w:shd w:val="clear" w:color="auto" w:fill="FFFFFF"/>
      <w:lang w:bidi="ar-SA"/>
    </w:rPr>
  </w:style>
  <w:style w:type="paragraph" w:customStyle="1" w:styleId="5">
    <w:name w:val="Основной текст5"/>
    <w:basedOn w:val="a"/>
    <w:rsid w:val="007114B3"/>
    <w:pPr>
      <w:shd w:val="clear" w:color="auto" w:fill="FFFFFF"/>
      <w:spacing w:after="240" w:line="312" w:lineRule="exact"/>
      <w:jc w:val="both"/>
    </w:pPr>
    <w:rPr>
      <w:sz w:val="27"/>
      <w:szCs w:val="27"/>
      <w:shd w:val="clear" w:color="auto" w:fill="FFFFFF"/>
    </w:rPr>
  </w:style>
  <w:style w:type="numbering" w:customStyle="1" w:styleId="13">
    <w:name w:val="Нет списка1"/>
    <w:next w:val="a2"/>
    <w:uiPriority w:val="99"/>
    <w:semiHidden/>
    <w:unhideWhenUsed/>
    <w:rsid w:val="007114B3"/>
  </w:style>
  <w:style w:type="character" w:customStyle="1" w:styleId="14">
    <w:name w:val="Верхний колонтитул Знак1"/>
    <w:uiPriority w:val="99"/>
    <w:semiHidden/>
    <w:rsid w:val="007114B3"/>
  </w:style>
  <w:style w:type="character" w:customStyle="1" w:styleId="15">
    <w:name w:val="Нижний колонтитул Знак1"/>
    <w:uiPriority w:val="99"/>
    <w:semiHidden/>
    <w:rsid w:val="007114B3"/>
  </w:style>
  <w:style w:type="character" w:customStyle="1" w:styleId="aff">
    <w:name w:val="Текст концевой сноски Знак"/>
    <w:link w:val="aff0"/>
    <w:uiPriority w:val="99"/>
    <w:rsid w:val="007114B3"/>
  </w:style>
  <w:style w:type="paragraph" w:styleId="aff0">
    <w:name w:val="endnote text"/>
    <w:basedOn w:val="a"/>
    <w:link w:val="aff"/>
    <w:uiPriority w:val="99"/>
    <w:unhideWhenUsed/>
    <w:rsid w:val="007114B3"/>
    <w:rPr>
      <w:sz w:val="20"/>
      <w:szCs w:val="20"/>
    </w:rPr>
  </w:style>
  <w:style w:type="character" w:customStyle="1" w:styleId="16">
    <w:name w:val="Текст концевой сноски Знак1"/>
    <w:basedOn w:val="a0"/>
    <w:uiPriority w:val="99"/>
    <w:rsid w:val="007114B3"/>
  </w:style>
  <w:style w:type="character" w:customStyle="1" w:styleId="17">
    <w:name w:val="Текст выноски Знак1"/>
    <w:uiPriority w:val="99"/>
    <w:semiHidden/>
    <w:rsid w:val="007114B3"/>
    <w:rPr>
      <w:rFonts w:ascii="Tahoma" w:hAnsi="Tahoma" w:cs="Tahoma"/>
      <w:sz w:val="16"/>
      <w:szCs w:val="16"/>
    </w:rPr>
  </w:style>
  <w:style w:type="character" w:customStyle="1" w:styleId="22">
    <w:name w:val="Основной текст с отступом 2 Знак"/>
    <w:link w:val="23"/>
    <w:uiPriority w:val="99"/>
    <w:rsid w:val="007114B3"/>
    <w:rPr>
      <w:sz w:val="24"/>
      <w:szCs w:val="24"/>
    </w:rPr>
  </w:style>
  <w:style w:type="paragraph" w:styleId="23">
    <w:name w:val="Body Text Indent 2"/>
    <w:basedOn w:val="a"/>
    <w:link w:val="22"/>
    <w:uiPriority w:val="99"/>
    <w:unhideWhenUsed/>
    <w:rsid w:val="007114B3"/>
    <w:pPr>
      <w:spacing w:after="120" w:line="480" w:lineRule="auto"/>
      <w:ind w:left="283"/>
    </w:pPr>
  </w:style>
  <w:style w:type="character" w:customStyle="1" w:styleId="210">
    <w:name w:val="Основной текст с отступом 2 Знак1"/>
    <w:uiPriority w:val="99"/>
    <w:rsid w:val="007114B3"/>
    <w:rPr>
      <w:sz w:val="24"/>
      <w:szCs w:val="24"/>
    </w:rPr>
  </w:style>
  <w:style w:type="paragraph" w:styleId="aff1">
    <w:name w:val="Block Text"/>
    <w:basedOn w:val="a"/>
    <w:uiPriority w:val="99"/>
    <w:unhideWhenUsed/>
    <w:rsid w:val="007114B3"/>
    <w:pPr>
      <w:ind w:left="-900" w:right="6115"/>
      <w:jc w:val="both"/>
    </w:pPr>
    <w:rPr>
      <w:rFonts w:ascii="Arial Narrow" w:hAnsi="Arial Narrow"/>
      <w:b/>
      <w:i/>
      <w:color w:val="000099"/>
      <w:sz w:val="28"/>
      <w:szCs w:val="28"/>
    </w:rPr>
  </w:style>
  <w:style w:type="paragraph" w:customStyle="1" w:styleId="18">
    <w:name w:val="Абзац списка1"/>
    <w:basedOn w:val="a"/>
    <w:rsid w:val="007114B3"/>
    <w:pPr>
      <w:spacing w:after="200" w:line="276" w:lineRule="auto"/>
      <w:ind w:left="720"/>
      <w:contextualSpacing/>
    </w:pPr>
    <w:rPr>
      <w:rFonts w:ascii="Calibri" w:hAnsi="Calibri"/>
      <w:sz w:val="22"/>
      <w:szCs w:val="22"/>
      <w:lang w:eastAsia="en-US"/>
    </w:rPr>
  </w:style>
  <w:style w:type="character" w:styleId="aff2">
    <w:name w:val="endnote reference"/>
    <w:uiPriority w:val="99"/>
    <w:unhideWhenUsed/>
    <w:rsid w:val="007114B3"/>
    <w:rPr>
      <w:vertAlign w:val="superscript"/>
    </w:rPr>
  </w:style>
  <w:style w:type="table" w:styleId="aff3">
    <w:name w:val="Table Grid"/>
    <w:basedOn w:val="a1"/>
    <w:uiPriority w:val="59"/>
    <w:rsid w:val="007114B3"/>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4">
    <w:name w:val="Знак Знак"/>
    <w:basedOn w:val="a"/>
    <w:rsid w:val="007114B3"/>
    <w:pPr>
      <w:spacing w:after="160" w:line="240" w:lineRule="exact"/>
    </w:pPr>
    <w:rPr>
      <w:rFonts w:ascii="Verdana" w:hAnsi="Verdana"/>
      <w:sz w:val="20"/>
      <w:szCs w:val="20"/>
      <w:lang w:val="en-US" w:eastAsia="en-US"/>
    </w:rPr>
  </w:style>
  <w:style w:type="character" w:styleId="aff5">
    <w:name w:val="FollowedHyperlink"/>
    <w:uiPriority w:val="99"/>
    <w:unhideWhenUsed/>
    <w:rsid w:val="007114B3"/>
    <w:rPr>
      <w:color w:val="800080"/>
      <w:u w:val="single"/>
    </w:rPr>
  </w:style>
  <w:style w:type="paragraph" w:styleId="19">
    <w:name w:val="toc 1"/>
    <w:basedOn w:val="a"/>
    <w:next w:val="a"/>
    <w:autoRedefine/>
    <w:unhideWhenUsed/>
    <w:rsid w:val="007114B3"/>
    <w:pPr>
      <w:tabs>
        <w:tab w:val="right" w:leader="dot" w:pos="9344"/>
      </w:tabs>
      <w:jc w:val="center"/>
    </w:pPr>
    <w:rPr>
      <w:b/>
      <w:bCs/>
      <w:sz w:val="28"/>
      <w:szCs w:val="28"/>
    </w:rPr>
  </w:style>
  <w:style w:type="paragraph" w:customStyle="1" w:styleId="1a">
    <w:name w:val="Обычный1"/>
    <w:uiPriority w:val="99"/>
    <w:rsid w:val="007114B3"/>
    <w:pPr>
      <w:widowControl w:val="0"/>
      <w:suppressAutoHyphens/>
      <w:spacing w:after="200" w:line="276" w:lineRule="auto"/>
    </w:pPr>
    <w:rPr>
      <w:kern w:val="1"/>
      <w:sz w:val="22"/>
      <w:szCs w:val="22"/>
      <w:lang w:eastAsia="ar-SA"/>
    </w:rPr>
  </w:style>
  <w:style w:type="paragraph" w:styleId="24">
    <w:name w:val="Body Text 2"/>
    <w:basedOn w:val="a"/>
    <w:link w:val="25"/>
    <w:rsid w:val="007114B3"/>
    <w:pPr>
      <w:ind w:right="-1"/>
      <w:jc w:val="both"/>
    </w:pPr>
    <w:rPr>
      <w:sz w:val="28"/>
      <w:szCs w:val="20"/>
      <w:lang w:val="en-US" w:eastAsia="x-none"/>
    </w:rPr>
  </w:style>
  <w:style w:type="character" w:customStyle="1" w:styleId="25">
    <w:name w:val="Основной текст 2 Знак"/>
    <w:link w:val="24"/>
    <w:rsid w:val="007114B3"/>
    <w:rPr>
      <w:sz w:val="28"/>
      <w:lang w:val="en-US" w:eastAsia="x-none"/>
    </w:rPr>
  </w:style>
  <w:style w:type="paragraph" w:styleId="32">
    <w:name w:val="Body Text Indent 3"/>
    <w:basedOn w:val="a"/>
    <w:link w:val="33"/>
    <w:uiPriority w:val="99"/>
    <w:unhideWhenUsed/>
    <w:rsid w:val="007114B3"/>
    <w:pPr>
      <w:spacing w:after="120"/>
      <w:ind w:left="283"/>
      <w:jc w:val="both"/>
    </w:pPr>
    <w:rPr>
      <w:rFonts w:ascii="Times New Roman CYR" w:hAnsi="Times New Roman CYR"/>
      <w:sz w:val="16"/>
      <w:szCs w:val="16"/>
      <w:lang w:val="x-none" w:eastAsia="x-none"/>
    </w:rPr>
  </w:style>
  <w:style w:type="character" w:customStyle="1" w:styleId="33">
    <w:name w:val="Основной текст с отступом 3 Знак"/>
    <w:link w:val="32"/>
    <w:uiPriority w:val="99"/>
    <w:rsid w:val="007114B3"/>
    <w:rPr>
      <w:rFonts w:ascii="Times New Roman CYR" w:hAnsi="Times New Roman CYR"/>
      <w:sz w:val="16"/>
      <w:szCs w:val="16"/>
      <w:lang w:val="x-none" w:eastAsia="x-none"/>
    </w:rPr>
  </w:style>
  <w:style w:type="paragraph" w:customStyle="1" w:styleId="26">
    <w:name w:val="Абзац списка2"/>
    <w:basedOn w:val="a"/>
    <w:uiPriority w:val="34"/>
    <w:qFormat/>
    <w:rsid w:val="007114B3"/>
    <w:pPr>
      <w:spacing w:line="360" w:lineRule="auto"/>
      <w:ind w:firstLine="567"/>
      <w:contextualSpacing/>
      <w:jc w:val="both"/>
    </w:pPr>
    <w:rPr>
      <w:rFonts w:eastAsia="Calibri"/>
      <w:sz w:val="28"/>
      <w:szCs w:val="28"/>
      <w:lang w:eastAsia="en-US"/>
    </w:rPr>
  </w:style>
  <w:style w:type="character" w:styleId="aff6">
    <w:name w:val="Strong"/>
    <w:uiPriority w:val="22"/>
    <w:qFormat/>
    <w:rsid w:val="007114B3"/>
    <w:rPr>
      <w:b/>
      <w:bCs/>
    </w:rPr>
  </w:style>
  <w:style w:type="paragraph" w:customStyle="1" w:styleId="p5">
    <w:name w:val="p5"/>
    <w:basedOn w:val="a"/>
    <w:rsid w:val="007114B3"/>
    <w:pPr>
      <w:spacing w:before="100" w:beforeAutospacing="1" w:after="100" w:afterAutospacing="1"/>
    </w:pPr>
  </w:style>
  <w:style w:type="paragraph" w:customStyle="1" w:styleId="p2">
    <w:name w:val="p2"/>
    <w:basedOn w:val="a"/>
    <w:rsid w:val="007114B3"/>
    <w:pPr>
      <w:spacing w:before="100" w:beforeAutospacing="1" w:after="100" w:afterAutospacing="1"/>
    </w:pPr>
  </w:style>
  <w:style w:type="character" w:customStyle="1" w:styleId="s2">
    <w:name w:val="s2"/>
    <w:rsid w:val="007114B3"/>
  </w:style>
  <w:style w:type="paragraph" w:customStyle="1" w:styleId="p4">
    <w:name w:val="p4"/>
    <w:basedOn w:val="a"/>
    <w:rsid w:val="007114B3"/>
    <w:pPr>
      <w:spacing w:before="100" w:beforeAutospacing="1" w:after="100" w:afterAutospacing="1"/>
    </w:pPr>
  </w:style>
  <w:style w:type="paragraph" w:customStyle="1" w:styleId="aff7">
    <w:name w:val="Знак"/>
    <w:basedOn w:val="a"/>
    <w:rsid w:val="007114B3"/>
    <w:rPr>
      <w:rFonts w:ascii="Verdana" w:hAnsi="Verdana" w:cs="Verdana"/>
      <w:sz w:val="20"/>
      <w:szCs w:val="20"/>
      <w:lang w:val="en-US" w:eastAsia="en-US"/>
    </w:rPr>
  </w:style>
  <w:style w:type="character" w:customStyle="1" w:styleId="dash041e005f0431005f044b005f0447005f043d005f044b005f0439005f005fchar1char1">
    <w:name w:val="dash041e_005f0431_005f044b_005f0447_005f043d_005f044b_005f0439_005f_005fchar1__char1"/>
    <w:rsid w:val="007114B3"/>
    <w:rPr>
      <w:rFonts w:ascii="Times New Roman" w:hAnsi="Times New Roman" w:cs="Times New Roman" w:hint="default"/>
      <w:strike w:val="0"/>
      <w:dstrike w:val="0"/>
      <w:sz w:val="24"/>
      <w:szCs w:val="24"/>
      <w:u w:val="none"/>
      <w:effect w:val="none"/>
    </w:rPr>
  </w:style>
  <w:style w:type="character" w:customStyle="1" w:styleId="default005f005fchar1char1">
    <w:name w:val="default_005f_005fchar1__char1"/>
    <w:rsid w:val="007114B3"/>
    <w:rPr>
      <w:rFonts w:ascii="Times New Roman" w:hAnsi="Times New Roman" w:cs="Times New Roman" w:hint="default"/>
      <w:strike w:val="0"/>
      <w:dstrike w:val="0"/>
      <w:sz w:val="24"/>
      <w:szCs w:val="24"/>
      <w:u w:val="none"/>
      <w:effect w:val="none"/>
    </w:rPr>
  </w:style>
  <w:style w:type="paragraph" w:customStyle="1" w:styleId="aff8">
    <w:name w:val="Таблицы (моноширинный)"/>
    <w:basedOn w:val="a"/>
    <w:next w:val="a"/>
    <w:rsid w:val="007114B3"/>
    <w:pPr>
      <w:widowControl w:val="0"/>
      <w:autoSpaceDE w:val="0"/>
      <w:autoSpaceDN w:val="0"/>
      <w:adjustRightInd w:val="0"/>
      <w:jc w:val="both"/>
    </w:pPr>
    <w:rPr>
      <w:rFonts w:ascii="Courier New" w:hAnsi="Courier New" w:cs="Courier New"/>
      <w:sz w:val="20"/>
      <w:szCs w:val="20"/>
    </w:rPr>
  </w:style>
  <w:style w:type="character" w:customStyle="1" w:styleId="FontStyle17">
    <w:name w:val="Font Style17"/>
    <w:rsid w:val="007114B3"/>
    <w:rPr>
      <w:rFonts w:ascii="Times New Roman" w:hAnsi="Times New Roman" w:cs="Times New Roman"/>
      <w:sz w:val="16"/>
      <w:szCs w:val="16"/>
    </w:rPr>
  </w:style>
  <w:style w:type="paragraph" w:customStyle="1" w:styleId="Style4">
    <w:name w:val="Style4"/>
    <w:basedOn w:val="a"/>
    <w:rsid w:val="007114B3"/>
    <w:pPr>
      <w:widowControl w:val="0"/>
      <w:suppressAutoHyphens/>
      <w:spacing w:line="221" w:lineRule="exact"/>
      <w:ind w:firstLine="494"/>
      <w:jc w:val="both"/>
    </w:pPr>
    <w:rPr>
      <w:kern w:val="1"/>
      <w:lang w:eastAsia="ar-SA"/>
    </w:rPr>
  </w:style>
  <w:style w:type="paragraph" w:styleId="af6">
    <w:name w:val="Title"/>
    <w:basedOn w:val="a"/>
    <w:next w:val="a"/>
    <w:link w:val="1b"/>
    <w:qFormat/>
    <w:rsid w:val="007114B3"/>
    <w:pPr>
      <w:spacing w:before="240" w:after="60"/>
      <w:jc w:val="center"/>
      <w:outlineLvl w:val="0"/>
    </w:pPr>
    <w:rPr>
      <w:rFonts w:ascii="Calibri Light" w:hAnsi="Calibri Light"/>
      <w:b/>
      <w:bCs/>
      <w:kern w:val="28"/>
      <w:sz w:val="32"/>
      <w:szCs w:val="32"/>
    </w:rPr>
  </w:style>
  <w:style w:type="character" w:customStyle="1" w:styleId="1b">
    <w:name w:val="Название Знак1"/>
    <w:link w:val="af6"/>
    <w:rsid w:val="007114B3"/>
    <w:rPr>
      <w:rFonts w:ascii="Calibri Light" w:eastAsia="Times New Roman" w:hAnsi="Calibri Light" w:cs="Times New Roman"/>
      <w:b/>
      <w:bCs/>
      <w:kern w:val="28"/>
      <w:sz w:val="32"/>
      <w:szCs w:val="32"/>
    </w:rPr>
  </w:style>
  <w:style w:type="paragraph" w:customStyle="1" w:styleId="aff9">
    <w:basedOn w:val="a"/>
    <w:next w:val="af6"/>
    <w:qFormat/>
    <w:rsid w:val="00C35730"/>
    <w:pPr>
      <w:jc w:val="center"/>
    </w:pPr>
    <w:rPr>
      <w:sz w:val="28"/>
      <w:szCs w:val="20"/>
      <w:lang w:val="x-none" w:eastAsia="x-none"/>
    </w:rPr>
  </w:style>
  <w:style w:type="table" w:customStyle="1" w:styleId="1c">
    <w:name w:val="Сетка таблицы1"/>
    <w:basedOn w:val="a1"/>
    <w:next w:val="aff3"/>
    <w:uiPriority w:val="59"/>
    <w:rsid w:val="008426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endnote reference" w:uiPriority="99"/>
    <w:lsdException w:name="endnote text" w:uiPriority="99"/>
    <w:lsdException w:name="Title" w:qFormat="1"/>
    <w:lsdException w:name="Body Text" w:uiPriority="99"/>
    <w:lsdException w:name="Subtitle" w:qFormat="1"/>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3EF8"/>
    <w:rPr>
      <w:sz w:val="24"/>
      <w:szCs w:val="24"/>
    </w:rPr>
  </w:style>
  <w:style w:type="paragraph" w:styleId="1">
    <w:name w:val="heading 1"/>
    <w:basedOn w:val="a"/>
    <w:next w:val="a"/>
    <w:link w:val="10"/>
    <w:qFormat/>
    <w:rsid w:val="007114B3"/>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qFormat/>
    <w:rsid w:val="007114B3"/>
    <w:pPr>
      <w:keepNext/>
      <w:spacing w:before="240" w:after="60"/>
      <w:jc w:val="center"/>
      <w:outlineLvl w:val="1"/>
    </w:pPr>
    <w:rPr>
      <w:b/>
      <w:bCs/>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D07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D07306"/>
    <w:rPr>
      <w:rFonts w:ascii="Courier New" w:hAnsi="Courier New" w:cs="Courier New"/>
    </w:rPr>
  </w:style>
  <w:style w:type="paragraph" w:styleId="a3">
    <w:name w:val="Balloon Text"/>
    <w:basedOn w:val="a"/>
    <w:link w:val="a4"/>
    <w:uiPriority w:val="99"/>
    <w:semiHidden/>
    <w:rsid w:val="00692427"/>
    <w:rPr>
      <w:rFonts w:ascii="Tahoma" w:hAnsi="Tahoma" w:cs="Tahoma"/>
      <w:sz w:val="16"/>
      <w:szCs w:val="16"/>
    </w:rPr>
  </w:style>
  <w:style w:type="paragraph" w:styleId="a5">
    <w:name w:val="No Spacing"/>
    <w:link w:val="a6"/>
    <w:uiPriority w:val="1"/>
    <w:qFormat/>
    <w:rsid w:val="00F10207"/>
    <w:rPr>
      <w:rFonts w:ascii="Calibri" w:eastAsia="Calibri" w:hAnsi="Calibri"/>
      <w:sz w:val="22"/>
      <w:szCs w:val="22"/>
      <w:lang w:eastAsia="en-US"/>
    </w:rPr>
  </w:style>
  <w:style w:type="character" w:customStyle="1" w:styleId="10">
    <w:name w:val="Заголовок 1 Знак"/>
    <w:link w:val="1"/>
    <w:rsid w:val="007114B3"/>
    <w:rPr>
      <w:rFonts w:ascii="Cambria" w:hAnsi="Cambria"/>
      <w:b/>
      <w:bCs/>
      <w:kern w:val="32"/>
      <w:sz w:val="32"/>
      <w:szCs w:val="32"/>
      <w:lang w:val="x-none" w:eastAsia="x-none"/>
    </w:rPr>
  </w:style>
  <w:style w:type="character" w:customStyle="1" w:styleId="20">
    <w:name w:val="Заголовок 2 Знак"/>
    <w:link w:val="2"/>
    <w:rsid w:val="007114B3"/>
    <w:rPr>
      <w:b/>
      <w:bCs/>
      <w:iCs/>
      <w:sz w:val="28"/>
      <w:szCs w:val="28"/>
      <w:lang w:val="x-none" w:eastAsia="x-none"/>
    </w:rPr>
  </w:style>
  <w:style w:type="paragraph" w:customStyle="1" w:styleId="a7">
    <w:name w:val="МОН"/>
    <w:basedOn w:val="a"/>
    <w:rsid w:val="007114B3"/>
    <w:pPr>
      <w:spacing w:line="360" w:lineRule="auto"/>
      <w:ind w:firstLine="709"/>
      <w:jc w:val="both"/>
    </w:pPr>
    <w:rPr>
      <w:sz w:val="28"/>
    </w:rPr>
  </w:style>
  <w:style w:type="paragraph" w:styleId="a8">
    <w:name w:val="header"/>
    <w:basedOn w:val="a"/>
    <w:link w:val="a9"/>
    <w:uiPriority w:val="99"/>
    <w:rsid w:val="007114B3"/>
    <w:pPr>
      <w:tabs>
        <w:tab w:val="center" w:pos="4677"/>
        <w:tab w:val="right" w:pos="9355"/>
      </w:tabs>
    </w:pPr>
    <w:rPr>
      <w:lang w:val="x-none" w:eastAsia="x-none"/>
    </w:rPr>
  </w:style>
  <w:style w:type="character" w:customStyle="1" w:styleId="a9">
    <w:name w:val="Верхний колонтитул Знак"/>
    <w:link w:val="a8"/>
    <w:uiPriority w:val="99"/>
    <w:rsid w:val="007114B3"/>
    <w:rPr>
      <w:sz w:val="24"/>
      <w:szCs w:val="24"/>
      <w:lang w:val="x-none" w:eastAsia="x-none"/>
    </w:rPr>
  </w:style>
  <w:style w:type="character" w:styleId="aa">
    <w:name w:val="page number"/>
    <w:rsid w:val="007114B3"/>
  </w:style>
  <w:style w:type="paragraph" w:styleId="ab">
    <w:name w:val="Normal (Web)"/>
    <w:basedOn w:val="a"/>
    <w:rsid w:val="007114B3"/>
    <w:pPr>
      <w:spacing w:before="30" w:after="30"/>
    </w:pPr>
    <w:rPr>
      <w:rFonts w:ascii="Arial" w:hAnsi="Arial" w:cs="Arial"/>
      <w:color w:val="332E2D"/>
      <w:spacing w:val="2"/>
    </w:rPr>
  </w:style>
  <w:style w:type="paragraph" w:customStyle="1" w:styleId="ac">
    <w:name w:val="Знак"/>
    <w:basedOn w:val="a"/>
    <w:rsid w:val="007114B3"/>
    <w:pPr>
      <w:spacing w:after="160" w:line="240" w:lineRule="exact"/>
    </w:pPr>
    <w:rPr>
      <w:rFonts w:ascii="Verdana" w:hAnsi="Verdana"/>
      <w:sz w:val="20"/>
      <w:szCs w:val="20"/>
      <w:lang w:val="en-US" w:eastAsia="en-US"/>
    </w:rPr>
  </w:style>
  <w:style w:type="paragraph" w:customStyle="1" w:styleId="ad">
    <w:name w:val="МОН Знак"/>
    <w:basedOn w:val="a"/>
    <w:rsid w:val="007114B3"/>
    <w:pPr>
      <w:spacing w:line="360" w:lineRule="auto"/>
      <w:ind w:firstLine="709"/>
      <w:jc w:val="both"/>
    </w:pPr>
    <w:rPr>
      <w:sz w:val="28"/>
    </w:rPr>
  </w:style>
  <w:style w:type="character" w:customStyle="1" w:styleId="ae">
    <w:name w:val="МОН Знак Знак"/>
    <w:rsid w:val="007114B3"/>
    <w:rPr>
      <w:noProof w:val="0"/>
      <w:sz w:val="28"/>
      <w:szCs w:val="24"/>
      <w:lang w:val="ru-RU" w:eastAsia="ru-RU" w:bidi="ar-SA"/>
    </w:rPr>
  </w:style>
  <w:style w:type="paragraph" w:customStyle="1" w:styleId="11">
    <w:name w:val="Знак1"/>
    <w:basedOn w:val="a"/>
    <w:rsid w:val="007114B3"/>
    <w:rPr>
      <w:rFonts w:ascii="Verdana" w:hAnsi="Verdana" w:cs="Verdana"/>
      <w:sz w:val="20"/>
      <w:szCs w:val="20"/>
      <w:lang w:val="en-US" w:eastAsia="en-US"/>
    </w:rPr>
  </w:style>
  <w:style w:type="paragraph" w:styleId="af">
    <w:name w:val="Body Text"/>
    <w:basedOn w:val="a"/>
    <w:link w:val="af0"/>
    <w:uiPriority w:val="99"/>
    <w:rsid w:val="007114B3"/>
    <w:pPr>
      <w:jc w:val="center"/>
    </w:pPr>
    <w:rPr>
      <w:rFonts w:ascii="Arial" w:hAnsi="Arial"/>
      <w:b/>
      <w:bCs/>
      <w:sz w:val="28"/>
      <w:szCs w:val="28"/>
      <w:lang w:val="x-none" w:eastAsia="x-none"/>
    </w:rPr>
  </w:style>
  <w:style w:type="character" w:customStyle="1" w:styleId="af0">
    <w:name w:val="Основной текст Знак"/>
    <w:link w:val="af"/>
    <w:uiPriority w:val="99"/>
    <w:rsid w:val="007114B3"/>
    <w:rPr>
      <w:rFonts w:ascii="Arial" w:hAnsi="Arial"/>
      <w:b/>
      <w:bCs/>
      <w:sz w:val="28"/>
      <w:szCs w:val="28"/>
      <w:lang w:val="x-none" w:eastAsia="x-none"/>
    </w:rPr>
  </w:style>
  <w:style w:type="paragraph" w:customStyle="1" w:styleId="ConsPlusNonformat">
    <w:name w:val="ConsPlusNonformat"/>
    <w:rsid w:val="007114B3"/>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7114B3"/>
    <w:pPr>
      <w:widowControl w:val="0"/>
      <w:autoSpaceDE w:val="0"/>
      <w:autoSpaceDN w:val="0"/>
      <w:adjustRightInd w:val="0"/>
    </w:pPr>
    <w:rPr>
      <w:b/>
      <w:bCs/>
      <w:sz w:val="24"/>
      <w:szCs w:val="24"/>
    </w:rPr>
  </w:style>
  <w:style w:type="paragraph" w:customStyle="1" w:styleId="ConsPlusNormal">
    <w:name w:val="ConsPlusNormal"/>
    <w:rsid w:val="007114B3"/>
    <w:pPr>
      <w:widowControl w:val="0"/>
      <w:autoSpaceDE w:val="0"/>
      <w:autoSpaceDN w:val="0"/>
      <w:adjustRightInd w:val="0"/>
      <w:ind w:firstLine="720"/>
    </w:pPr>
    <w:rPr>
      <w:rFonts w:ascii="Arial" w:hAnsi="Arial" w:cs="Arial"/>
    </w:rPr>
  </w:style>
  <w:style w:type="paragraph" w:customStyle="1" w:styleId="Default">
    <w:name w:val="Default"/>
    <w:rsid w:val="007114B3"/>
    <w:pPr>
      <w:autoSpaceDE w:val="0"/>
      <w:autoSpaceDN w:val="0"/>
      <w:adjustRightInd w:val="0"/>
    </w:pPr>
    <w:rPr>
      <w:color w:val="000000"/>
      <w:sz w:val="24"/>
      <w:szCs w:val="24"/>
    </w:rPr>
  </w:style>
  <w:style w:type="paragraph" w:styleId="3">
    <w:name w:val="Body Text 3"/>
    <w:basedOn w:val="a"/>
    <w:link w:val="30"/>
    <w:rsid w:val="007114B3"/>
    <w:pPr>
      <w:spacing w:after="120"/>
    </w:pPr>
    <w:rPr>
      <w:sz w:val="16"/>
      <w:szCs w:val="16"/>
    </w:rPr>
  </w:style>
  <w:style w:type="character" w:customStyle="1" w:styleId="30">
    <w:name w:val="Основной текст 3 Знак"/>
    <w:link w:val="3"/>
    <w:rsid w:val="007114B3"/>
    <w:rPr>
      <w:sz w:val="16"/>
      <w:szCs w:val="16"/>
    </w:rPr>
  </w:style>
  <w:style w:type="paragraph" w:customStyle="1" w:styleId="af1">
    <w:name w:val="МОН основной"/>
    <w:basedOn w:val="a"/>
    <w:link w:val="af2"/>
    <w:rsid w:val="007114B3"/>
    <w:pPr>
      <w:spacing w:line="360" w:lineRule="auto"/>
      <w:ind w:firstLine="709"/>
      <w:jc w:val="both"/>
    </w:pPr>
    <w:rPr>
      <w:sz w:val="28"/>
    </w:rPr>
  </w:style>
  <w:style w:type="character" w:customStyle="1" w:styleId="af2">
    <w:name w:val="МОН основной Знак"/>
    <w:link w:val="af1"/>
    <w:rsid w:val="007114B3"/>
    <w:rPr>
      <w:sz w:val="28"/>
      <w:szCs w:val="24"/>
    </w:rPr>
  </w:style>
  <w:style w:type="paragraph" w:styleId="af3">
    <w:name w:val="Body Text Indent"/>
    <w:basedOn w:val="a"/>
    <w:link w:val="af4"/>
    <w:rsid w:val="007114B3"/>
    <w:pPr>
      <w:spacing w:after="120"/>
      <w:ind w:left="283"/>
    </w:pPr>
  </w:style>
  <w:style w:type="character" w:customStyle="1" w:styleId="af4">
    <w:name w:val="Основной текст с отступом Знак"/>
    <w:link w:val="af3"/>
    <w:rsid w:val="007114B3"/>
    <w:rPr>
      <w:sz w:val="24"/>
      <w:szCs w:val="24"/>
    </w:rPr>
  </w:style>
  <w:style w:type="paragraph" w:customStyle="1" w:styleId="af5">
    <w:basedOn w:val="a"/>
    <w:next w:val="af6"/>
    <w:link w:val="af7"/>
    <w:qFormat/>
    <w:rsid w:val="007114B3"/>
    <w:pPr>
      <w:jc w:val="center"/>
    </w:pPr>
    <w:rPr>
      <w:sz w:val="28"/>
      <w:szCs w:val="20"/>
    </w:rPr>
  </w:style>
  <w:style w:type="character" w:customStyle="1" w:styleId="af7">
    <w:name w:val="Название Знак"/>
    <w:link w:val="af5"/>
    <w:rsid w:val="007114B3"/>
    <w:rPr>
      <w:sz w:val="28"/>
    </w:rPr>
  </w:style>
  <w:style w:type="paragraph" w:styleId="af8">
    <w:name w:val="List Paragraph"/>
    <w:basedOn w:val="a"/>
    <w:uiPriority w:val="34"/>
    <w:qFormat/>
    <w:rsid w:val="007114B3"/>
    <w:pPr>
      <w:spacing w:after="200" w:line="276" w:lineRule="auto"/>
      <w:ind w:left="720"/>
      <w:contextualSpacing/>
    </w:pPr>
    <w:rPr>
      <w:rFonts w:ascii="Calibri" w:hAnsi="Calibri"/>
      <w:sz w:val="22"/>
      <w:szCs w:val="22"/>
    </w:rPr>
  </w:style>
  <w:style w:type="character" w:customStyle="1" w:styleId="FontStyle11">
    <w:name w:val="Font Style11"/>
    <w:rsid w:val="007114B3"/>
    <w:rPr>
      <w:rFonts w:ascii="Times New Roman" w:hAnsi="Times New Roman" w:cs="Times New Roman"/>
      <w:i/>
      <w:iCs/>
      <w:sz w:val="26"/>
      <w:szCs w:val="26"/>
    </w:rPr>
  </w:style>
  <w:style w:type="paragraph" w:customStyle="1" w:styleId="12">
    <w:name w:val="Основной текст1"/>
    <w:basedOn w:val="a"/>
    <w:uiPriority w:val="99"/>
    <w:rsid w:val="007114B3"/>
    <w:pPr>
      <w:widowControl w:val="0"/>
      <w:shd w:val="clear" w:color="auto" w:fill="FFFFFF"/>
      <w:spacing w:before="240" w:line="298" w:lineRule="exact"/>
      <w:jc w:val="both"/>
    </w:pPr>
    <w:rPr>
      <w:color w:val="000000"/>
      <w:spacing w:val="13"/>
      <w:sz w:val="21"/>
      <w:szCs w:val="21"/>
    </w:rPr>
  </w:style>
  <w:style w:type="paragraph" w:customStyle="1" w:styleId="western">
    <w:name w:val="western"/>
    <w:basedOn w:val="a"/>
    <w:rsid w:val="007114B3"/>
    <w:pPr>
      <w:spacing w:before="100" w:beforeAutospacing="1" w:after="100" w:afterAutospacing="1"/>
    </w:pPr>
  </w:style>
  <w:style w:type="character" w:styleId="af9">
    <w:name w:val="Hyperlink"/>
    <w:uiPriority w:val="99"/>
    <w:unhideWhenUsed/>
    <w:rsid w:val="007114B3"/>
    <w:rPr>
      <w:color w:val="0000FF"/>
      <w:u w:val="single"/>
    </w:rPr>
  </w:style>
  <w:style w:type="character" w:customStyle="1" w:styleId="afa">
    <w:name w:val="Основной текст + Полужирный"/>
    <w:rsid w:val="007114B3"/>
    <w:rPr>
      <w:b/>
      <w:bCs/>
      <w:sz w:val="27"/>
      <w:szCs w:val="27"/>
      <w:shd w:val="clear" w:color="auto" w:fill="FFFFFF"/>
    </w:rPr>
  </w:style>
  <w:style w:type="paragraph" w:customStyle="1" w:styleId="21">
    <w:name w:val="Основной текст2"/>
    <w:basedOn w:val="a"/>
    <w:uiPriority w:val="99"/>
    <w:rsid w:val="007114B3"/>
    <w:pPr>
      <w:shd w:val="clear" w:color="auto" w:fill="FFFFFF"/>
      <w:spacing w:after="360" w:line="0" w:lineRule="atLeast"/>
    </w:pPr>
    <w:rPr>
      <w:color w:val="000000"/>
    </w:rPr>
  </w:style>
  <w:style w:type="character" w:customStyle="1" w:styleId="a6">
    <w:name w:val="Без интервала Знак"/>
    <w:link w:val="a5"/>
    <w:uiPriority w:val="1"/>
    <w:locked/>
    <w:rsid w:val="007114B3"/>
    <w:rPr>
      <w:rFonts w:ascii="Calibri" w:eastAsia="Calibri" w:hAnsi="Calibri"/>
      <w:sz w:val="22"/>
      <w:szCs w:val="22"/>
      <w:lang w:eastAsia="en-US"/>
    </w:rPr>
  </w:style>
  <w:style w:type="paragraph" w:customStyle="1" w:styleId="ConsPlusCell">
    <w:name w:val="ConsPlusCell"/>
    <w:rsid w:val="007114B3"/>
    <w:pPr>
      <w:autoSpaceDE w:val="0"/>
      <w:autoSpaceDN w:val="0"/>
      <w:adjustRightInd w:val="0"/>
    </w:pPr>
    <w:rPr>
      <w:rFonts w:ascii="Arial" w:eastAsia="Calibri" w:hAnsi="Arial" w:cs="Arial"/>
      <w:lang w:eastAsia="en-US"/>
    </w:rPr>
  </w:style>
  <w:style w:type="paragraph" w:styleId="afb">
    <w:name w:val="footer"/>
    <w:basedOn w:val="a"/>
    <w:link w:val="afc"/>
    <w:uiPriority w:val="99"/>
    <w:unhideWhenUsed/>
    <w:rsid w:val="007114B3"/>
    <w:pPr>
      <w:tabs>
        <w:tab w:val="center" w:pos="4677"/>
        <w:tab w:val="right" w:pos="9355"/>
      </w:tabs>
    </w:pPr>
    <w:rPr>
      <w:rFonts w:ascii="Calibri" w:eastAsia="Calibri" w:hAnsi="Calibri"/>
      <w:sz w:val="22"/>
      <w:szCs w:val="22"/>
      <w:lang w:val="x-none" w:eastAsia="en-US"/>
    </w:rPr>
  </w:style>
  <w:style w:type="character" w:customStyle="1" w:styleId="afc">
    <w:name w:val="Нижний колонтитул Знак"/>
    <w:link w:val="afb"/>
    <w:uiPriority w:val="99"/>
    <w:rsid w:val="007114B3"/>
    <w:rPr>
      <w:rFonts w:ascii="Calibri" w:eastAsia="Calibri" w:hAnsi="Calibri"/>
      <w:sz w:val="22"/>
      <w:szCs w:val="22"/>
      <w:lang w:val="x-none" w:eastAsia="en-US"/>
    </w:rPr>
  </w:style>
  <w:style w:type="character" w:customStyle="1" w:styleId="a4">
    <w:name w:val="Текст выноски Знак"/>
    <w:link w:val="a3"/>
    <w:uiPriority w:val="99"/>
    <w:semiHidden/>
    <w:rsid w:val="007114B3"/>
    <w:rPr>
      <w:rFonts w:ascii="Tahoma" w:hAnsi="Tahoma" w:cs="Tahoma"/>
      <w:sz w:val="16"/>
      <w:szCs w:val="16"/>
    </w:rPr>
  </w:style>
  <w:style w:type="paragraph" w:customStyle="1" w:styleId="Style25">
    <w:name w:val="Style25"/>
    <w:basedOn w:val="a"/>
    <w:uiPriority w:val="99"/>
    <w:rsid w:val="007114B3"/>
    <w:pPr>
      <w:widowControl w:val="0"/>
      <w:autoSpaceDE w:val="0"/>
      <w:autoSpaceDN w:val="0"/>
      <w:adjustRightInd w:val="0"/>
      <w:spacing w:line="360" w:lineRule="exact"/>
      <w:ind w:firstLine="744"/>
      <w:jc w:val="both"/>
    </w:pPr>
  </w:style>
  <w:style w:type="character" w:customStyle="1" w:styleId="FontStyle80">
    <w:name w:val="Font Style80"/>
    <w:uiPriority w:val="99"/>
    <w:rsid w:val="007114B3"/>
    <w:rPr>
      <w:rFonts w:ascii="Times New Roman" w:hAnsi="Times New Roman" w:cs="Times New Roman"/>
      <w:sz w:val="26"/>
      <w:szCs w:val="26"/>
    </w:rPr>
  </w:style>
  <w:style w:type="character" w:customStyle="1" w:styleId="afd">
    <w:name w:val="Основной текст_"/>
    <w:link w:val="31"/>
    <w:rsid w:val="007114B3"/>
    <w:rPr>
      <w:sz w:val="23"/>
      <w:szCs w:val="23"/>
      <w:shd w:val="clear" w:color="auto" w:fill="FFFFFF"/>
    </w:rPr>
  </w:style>
  <w:style w:type="paragraph" w:customStyle="1" w:styleId="31">
    <w:name w:val="Основной текст3"/>
    <w:basedOn w:val="a"/>
    <w:link w:val="afd"/>
    <w:rsid w:val="007114B3"/>
    <w:pPr>
      <w:shd w:val="clear" w:color="auto" w:fill="FFFFFF"/>
      <w:spacing w:line="281" w:lineRule="exact"/>
      <w:jc w:val="center"/>
    </w:pPr>
    <w:rPr>
      <w:sz w:val="23"/>
      <w:szCs w:val="23"/>
    </w:rPr>
  </w:style>
  <w:style w:type="character" w:customStyle="1" w:styleId="afe">
    <w:name w:val="Основной текст + Курсив"/>
    <w:rsid w:val="007114B3"/>
    <w:rPr>
      <w:rFonts w:ascii="Times New Roman" w:eastAsia="Times New Roman" w:hAnsi="Times New Roman" w:cs="Times New Roman"/>
      <w:i/>
      <w:iCs/>
      <w:sz w:val="27"/>
      <w:szCs w:val="27"/>
      <w:shd w:val="clear" w:color="auto" w:fill="FFFFFF"/>
      <w:lang w:bidi="ar-SA"/>
    </w:rPr>
  </w:style>
  <w:style w:type="paragraph" w:customStyle="1" w:styleId="5">
    <w:name w:val="Основной текст5"/>
    <w:basedOn w:val="a"/>
    <w:rsid w:val="007114B3"/>
    <w:pPr>
      <w:shd w:val="clear" w:color="auto" w:fill="FFFFFF"/>
      <w:spacing w:after="240" w:line="312" w:lineRule="exact"/>
      <w:jc w:val="both"/>
    </w:pPr>
    <w:rPr>
      <w:sz w:val="27"/>
      <w:szCs w:val="27"/>
      <w:shd w:val="clear" w:color="auto" w:fill="FFFFFF"/>
    </w:rPr>
  </w:style>
  <w:style w:type="numbering" w:customStyle="1" w:styleId="13">
    <w:name w:val="Нет списка1"/>
    <w:next w:val="a2"/>
    <w:uiPriority w:val="99"/>
    <w:semiHidden/>
    <w:unhideWhenUsed/>
    <w:rsid w:val="007114B3"/>
  </w:style>
  <w:style w:type="character" w:customStyle="1" w:styleId="14">
    <w:name w:val="Верхний колонтитул Знак1"/>
    <w:uiPriority w:val="99"/>
    <w:semiHidden/>
    <w:rsid w:val="007114B3"/>
  </w:style>
  <w:style w:type="character" w:customStyle="1" w:styleId="15">
    <w:name w:val="Нижний колонтитул Знак1"/>
    <w:uiPriority w:val="99"/>
    <w:semiHidden/>
    <w:rsid w:val="007114B3"/>
  </w:style>
  <w:style w:type="character" w:customStyle="1" w:styleId="aff">
    <w:name w:val="Текст концевой сноски Знак"/>
    <w:link w:val="aff0"/>
    <w:uiPriority w:val="99"/>
    <w:rsid w:val="007114B3"/>
  </w:style>
  <w:style w:type="paragraph" w:styleId="aff0">
    <w:name w:val="endnote text"/>
    <w:basedOn w:val="a"/>
    <w:link w:val="aff"/>
    <w:uiPriority w:val="99"/>
    <w:unhideWhenUsed/>
    <w:rsid w:val="007114B3"/>
    <w:rPr>
      <w:sz w:val="20"/>
      <w:szCs w:val="20"/>
    </w:rPr>
  </w:style>
  <w:style w:type="character" w:customStyle="1" w:styleId="16">
    <w:name w:val="Текст концевой сноски Знак1"/>
    <w:basedOn w:val="a0"/>
    <w:uiPriority w:val="99"/>
    <w:rsid w:val="007114B3"/>
  </w:style>
  <w:style w:type="character" w:customStyle="1" w:styleId="17">
    <w:name w:val="Текст выноски Знак1"/>
    <w:uiPriority w:val="99"/>
    <w:semiHidden/>
    <w:rsid w:val="007114B3"/>
    <w:rPr>
      <w:rFonts w:ascii="Tahoma" w:hAnsi="Tahoma" w:cs="Tahoma"/>
      <w:sz w:val="16"/>
      <w:szCs w:val="16"/>
    </w:rPr>
  </w:style>
  <w:style w:type="character" w:customStyle="1" w:styleId="22">
    <w:name w:val="Основной текст с отступом 2 Знак"/>
    <w:link w:val="23"/>
    <w:uiPriority w:val="99"/>
    <w:rsid w:val="007114B3"/>
    <w:rPr>
      <w:sz w:val="24"/>
      <w:szCs w:val="24"/>
    </w:rPr>
  </w:style>
  <w:style w:type="paragraph" w:styleId="23">
    <w:name w:val="Body Text Indent 2"/>
    <w:basedOn w:val="a"/>
    <w:link w:val="22"/>
    <w:uiPriority w:val="99"/>
    <w:unhideWhenUsed/>
    <w:rsid w:val="007114B3"/>
    <w:pPr>
      <w:spacing w:after="120" w:line="480" w:lineRule="auto"/>
      <w:ind w:left="283"/>
    </w:pPr>
  </w:style>
  <w:style w:type="character" w:customStyle="1" w:styleId="210">
    <w:name w:val="Основной текст с отступом 2 Знак1"/>
    <w:uiPriority w:val="99"/>
    <w:rsid w:val="007114B3"/>
    <w:rPr>
      <w:sz w:val="24"/>
      <w:szCs w:val="24"/>
    </w:rPr>
  </w:style>
  <w:style w:type="paragraph" w:styleId="aff1">
    <w:name w:val="Block Text"/>
    <w:basedOn w:val="a"/>
    <w:uiPriority w:val="99"/>
    <w:unhideWhenUsed/>
    <w:rsid w:val="007114B3"/>
    <w:pPr>
      <w:ind w:left="-900" w:right="6115"/>
      <w:jc w:val="both"/>
    </w:pPr>
    <w:rPr>
      <w:rFonts w:ascii="Arial Narrow" w:hAnsi="Arial Narrow"/>
      <w:b/>
      <w:i/>
      <w:color w:val="000099"/>
      <w:sz w:val="28"/>
      <w:szCs w:val="28"/>
    </w:rPr>
  </w:style>
  <w:style w:type="paragraph" w:customStyle="1" w:styleId="18">
    <w:name w:val="Абзац списка1"/>
    <w:basedOn w:val="a"/>
    <w:rsid w:val="007114B3"/>
    <w:pPr>
      <w:spacing w:after="200" w:line="276" w:lineRule="auto"/>
      <w:ind w:left="720"/>
      <w:contextualSpacing/>
    </w:pPr>
    <w:rPr>
      <w:rFonts w:ascii="Calibri" w:hAnsi="Calibri"/>
      <w:sz w:val="22"/>
      <w:szCs w:val="22"/>
      <w:lang w:eastAsia="en-US"/>
    </w:rPr>
  </w:style>
  <w:style w:type="character" w:styleId="aff2">
    <w:name w:val="endnote reference"/>
    <w:uiPriority w:val="99"/>
    <w:unhideWhenUsed/>
    <w:rsid w:val="007114B3"/>
    <w:rPr>
      <w:vertAlign w:val="superscript"/>
    </w:rPr>
  </w:style>
  <w:style w:type="table" w:styleId="aff3">
    <w:name w:val="Table Grid"/>
    <w:basedOn w:val="a1"/>
    <w:uiPriority w:val="59"/>
    <w:rsid w:val="007114B3"/>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4">
    <w:name w:val="Знак Знак"/>
    <w:basedOn w:val="a"/>
    <w:rsid w:val="007114B3"/>
    <w:pPr>
      <w:spacing w:after="160" w:line="240" w:lineRule="exact"/>
    </w:pPr>
    <w:rPr>
      <w:rFonts w:ascii="Verdana" w:hAnsi="Verdana"/>
      <w:sz w:val="20"/>
      <w:szCs w:val="20"/>
      <w:lang w:val="en-US" w:eastAsia="en-US"/>
    </w:rPr>
  </w:style>
  <w:style w:type="character" w:styleId="aff5">
    <w:name w:val="FollowedHyperlink"/>
    <w:uiPriority w:val="99"/>
    <w:unhideWhenUsed/>
    <w:rsid w:val="007114B3"/>
    <w:rPr>
      <w:color w:val="800080"/>
      <w:u w:val="single"/>
    </w:rPr>
  </w:style>
  <w:style w:type="paragraph" w:styleId="19">
    <w:name w:val="toc 1"/>
    <w:basedOn w:val="a"/>
    <w:next w:val="a"/>
    <w:autoRedefine/>
    <w:unhideWhenUsed/>
    <w:rsid w:val="007114B3"/>
    <w:pPr>
      <w:tabs>
        <w:tab w:val="right" w:leader="dot" w:pos="9344"/>
      </w:tabs>
      <w:jc w:val="center"/>
    </w:pPr>
    <w:rPr>
      <w:b/>
      <w:bCs/>
      <w:sz w:val="28"/>
      <w:szCs w:val="28"/>
    </w:rPr>
  </w:style>
  <w:style w:type="paragraph" w:customStyle="1" w:styleId="1a">
    <w:name w:val="Обычный1"/>
    <w:uiPriority w:val="99"/>
    <w:rsid w:val="007114B3"/>
    <w:pPr>
      <w:widowControl w:val="0"/>
      <w:suppressAutoHyphens/>
      <w:spacing w:after="200" w:line="276" w:lineRule="auto"/>
    </w:pPr>
    <w:rPr>
      <w:kern w:val="1"/>
      <w:sz w:val="22"/>
      <w:szCs w:val="22"/>
      <w:lang w:eastAsia="ar-SA"/>
    </w:rPr>
  </w:style>
  <w:style w:type="paragraph" w:styleId="24">
    <w:name w:val="Body Text 2"/>
    <w:basedOn w:val="a"/>
    <w:link w:val="25"/>
    <w:rsid w:val="007114B3"/>
    <w:pPr>
      <w:ind w:right="-1"/>
      <w:jc w:val="both"/>
    </w:pPr>
    <w:rPr>
      <w:sz w:val="28"/>
      <w:szCs w:val="20"/>
      <w:lang w:val="en-US" w:eastAsia="x-none"/>
    </w:rPr>
  </w:style>
  <w:style w:type="character" w:customStyle="1" w:styleId="25">
    <w:name w:val="Основной текст 2 Знак"/>
    <w:link w:val="24"/>
    <w:rsid w:val="007114B3"/>
    <w:rPr>
      <w:sz w:val="28"/>
      <w:lang w:val="en-US" w:eastAsia="x-none"/>
    </w:rPr>
  </w:style>
  <w:style w:type="paragraph" w:styleId="32">
    <w:name w:val="Body Text Indent 3"/>
    <w:basedOn w:val="a"/>
    <w:link w:val="33"/>
    <w:uiPriority w:val="99"/>
    <w:unhideWhenUsed/>
    <w:rsid w:val="007114B3"/>
    <w:pPr>
      <w:spacing w:after="120"/>
      <w:ind w:left="283"/>
      <w:jc w:val="both"/>
    </w:pPr>
    <w:rPr>
      <w:rFonts w:ascii="Times New Roman CYR" w:hAnsi="Times New Roman CYR"/>
      <w:sz w:val="16"/>
      <w:szCs w:val="16"/>
      <w:lang w:val="x-none" w:eastAsia="x-none"/>
    </w:rPr>
  </w:style>
  <w:style w:type="character" w:customStyle="1" w:styleId="33">
    <w:name w:val="Основной текст с отступом 3 Знак"/>
    <w:link w:val="32"/>
    <w:uiPriority w:val="99"/>
    <w:rsid w:val="007114B3"/>
    <w:rPr>
      <w:rFonts w:ascii="Times New Roman CYR" w:hAnsi="Times New Roman CYR"/>
      <w:sz w:val="16"/>
      <w:szCs w:val="16"/>
      <w:lang w:val="x-none" w:eastAsia="x-none"/>
    </w:rPr>
  </w:style>
  <w:style w:type="paragraph" w:customStyle="1" w:styleId="26">
    <w:name w:val="Абзац списка2"/>
    <w:basedOn w:val="a"/>
    <w:uiPriority w:val="34"/>
    <w:qFormat/>
    <w:rsid w:val="007114B3"/>
    <w:pPr>
      <w:spacing w:line="360" w:lineRule="auto"/>
      <w:ind w:firstLine="567"/>
      <w:contextualSpacing/>
      <w:jc w:val="both"/>
    </w:pPr>
    <w:rPr>
      <w:rFonts w:eastAsia="Calibri"/>
      <w:sz w:val="28"/>
      <w:szCs w:val="28"/>
      <w:lang w:eastAsia="en-US"/>
    </w:rPr>
  </w:style>
  <w:style w:type="character" w:styleId="aff6">
    <w:name w:val="Strong"/>
    <w:uiPriority w:val="22"/>
    <w:qFormat/>
    <w:rsid w:val="007114B3"/>
    <w:rPr>
      <w:b/>
      <w:bCs/>
    </w:rPr>
  </w:style>
  <w:style w:type="paragraph" w:customStyle="1" w:styleId="p5">
    <w:name w:val="p5"/>
    <w:basedOn w:val="a"/>
    <w:rsid w:val="007114B3"/>
    <w:pPr>
      <w:spacing w:before="100" w:beforeAutospacing="1" w:after="100" w:afterAutospacing="1"/>
    </w:pPr>
  </w:style>
  <w:style w:type="paragraph" w:customStyle="1" w:styleId="p2">
    <w:name w:val="p2"/>
    <w:basedOn w:val="a"/>
    <w:rsid w:val="007114B3"/>
    <w:pPr>
      <w:spacing w:before="100" w:beforeAutospacing="1" w:after="100" w:afterAutospacing="1"/>
    </w:pPr>
  </w:style>
  <w:style w:type="character" w:customStyle="1" w:styleId="s2">
    <w:name w:val="s2"/>
    <w:rsid w:val="007114B3"/>
  </w:style>
  <w:style w:type="paragraph" w:customStyle="1" w:styleId="p4">
    <w:name w:val="p4"/>
    <w:basedOn w:val="a"/>
    <w:rsid w:val="007114B3"/>
    <w:pPr>
      <w:spacing w:before="100" w:beforeAutospacing="1" w:after="100" w:afterAutospacing="1"/>
    </w:pPr>
  </w:style>
  <w:style w:type="paragraph" w:customStyle="1" w:styleId="aff7">
    <w:name w:val="Знак"/>
    <w:basedOn w:val="a"/>
    <w:rsid w:val="007114B3"/>
    <w:rPr>
      <w:rFonts w:ascii="Verdana" w:hAnsi="Verdana" w:cs="Verdana"/>
      <w:sz w:val="20"/>
      <w:szCs w:val="20"/>
      <w:lang w:val="en-US" w:eastAsia="en-US"/>
    </w:rPr>
  </w:style>
  <w:style w:type="character" w:customStyle="1" w:styleId="dash041e005f0431005f044b005f0447005f043d005f044b005f0439005f005fchar1char1">
    <w:name w:val="dash041e_005f0431_005f044b_005f0447_005f043d_005f044b_005f0439_005f_005fchar1__char1"/>
    <w:rsid w:val="007114B3"/>
    <w:rPr>
      <w:rFonts w:ascii="Times New Roman" w:hAnsi="Times New Roman" w:cs="Times New Roman" w:hint="default"/>
      <w:strike w:val="0"/>
      <w:dstrike w:val="0"/>
      <w:sz w:val="24"/>
      <w:szCs w:val="24"/>
      <w:u w:val="none"/>
      <w:effect w:val="none"/>
    </w:rPr>
  </w:style>
  <w:style w:type="character" w:customStyle="1" w:styleId="default005f005fchar1char1">
    <w:name w:val="default_005f_005fchar1__char1"/>
    <w:rsid w:val="007114B3"/>
    <w:rPr>
      <w:rFonts w:ascii="Times New Roman" w:hAnsi="Times New Roman" w:cs="Times New Roman" w:hint="default"/>
      <w:strike w:val="0"/>
      <w:dstrike w:val="0"/>
      <w:sz w:val="24"/>
      <w:szCs w:val="24"/>
      <w:u w:val="none"/>
      <w:effect w:val="none"/>
    </w:rPr>
  </w:style>
  <w:style w:type="paragraph" w:customStyle="1" w:styleId="aff8">
    <w:name w:val="Таблицы (моноширинный)"/>
    <w:basedOn w:val="a"/>
    <w:next w:val="a"/>
    <w:rsid w:val="007114B3"/>
    <w:pPr>
      <w:widowControl w:val="0"/>
      <w:autoSpaceDE w:val="0"/>
      <w:autoSpaceDN w:val="0"/>
      <w:adjustRightInd w:val="0"/>
      <w:jc w:val="both"/>
    </w:pPr>
    <w:rPr>
      <w:rFonts w:ascii="Courier New" w:hAnsi="Courier New" w:cs="Courier New"/>
      <w:sz w:val="20"/>
      <w:szCs w:val="20"/>
    </w:rPr>
  </w:style>
  <w:style w:type="character" w:customStyle="1" w:styleId="FontStyle17">
    <w:name w:val="Font Style17"/>
    <w:rsid w:val="007114B3"/>
    <w:rPr>
      <w:rFonts w:ascii="Times New Roman" w:hAnsi="Times New Roman" w:cs="Times New Roman"/>
      <w:sz w:val="16"/>
      <w:szCs w:val="16"/>
    </w:rPr>
  </w:style>
  <w:style w:type="paragraph" w:customStyle="1" w:styleId="Style4">
    <w:name w:val="Style4"/>
    <w:basedOn w:val="a"/>
    <w:rsid w:val="007114B3"/>
    <w:pPr>
      <w:widowControl w:val="0"/>
      <w:suppressAutoHyphens/>
      <w:spacing w:line="221" w:lineRule="exact"/>
      <w:ind w:firstLine="494"/>
      <w:jc w:val="both"/>
    </w:pPr>
    <w:rPr>
      <w:kern w:val="1"/>
      <w:lang w:eastAsia="ar-SA"/>
    </w:rPr>
  </w:style>
  <w:style w:type="paragraph" w:styleId="af6">
    <w:name w:val="Title"/>
    <w:basedOn w:val="a"/>
    <w:next w:val="a"/>
    <w:link w:val="1b"/>
    <w:qFormat/>
    <w:rsid w:val="007114B3"/>
    <w:pPr>
      <w:spacing w:before="240" w:after="60"/>
      <w:jc w:val="center"/>
      <w:outlineLvl w:val="0"/>
    </w:pPr>
    <w:rPr>
      <w:rFonts w:ascii="Calibri Light" w:hAnsi="Calibri Light"/>
      <w:b/>
      <w:bCs/>
      <w:kern w:val="28"/>
      <w:sz w:val="32"/>
      <w:szCs w:val="32"/>
    </w:rPr>
  </w:style>
  <w:style w:type="character" w:customStyle="1" w:styleId="1b">
    <w:name w:val="Название Знак1"/>
    <w:link w:val="af6"/>
    <w:rsid w:val="007114B3"/>
    <w:rPr>
      <w:rFonts w:ascii="Calibri Light" w:eastAsia="Times New Roman" w:hAnsi="Calibri Light" w:cs="Times New Roman"/>
      <w:b/>
      <w:bCs/>
      <w:kern w:val="28"/>
      <w:sz w:val="32"/>
      <w:szCs w:val="32"/>
    </w:rPr>
  </w:style>
  <w:style w:type="paragraph" w:customStyle="1" w:styleId="aff9">
    <w:basedOn w:val="a"/>
    <w:next w:val="af6"/>
    <w:qFormat/>
    <w:rsid w:val="00C35730"/>
    <w:pPr>
      <w:jc w:val="center"/>
    </w:pPr>
    <w:rPr>
      <w:sz w:val="28"/>
      <w:szCs w:val="20"/>
      <w:lang w:val="x-none" w:eastAsia="x-none"/>
    </w:rPr>
  </w:style>
  <w:style w:type="table" w:customStyle="1" w:styleId="1c">
    <w:name w:val="Сетка таблицы1"/>
    <w:basedOn w:val="a1"/>
    <w:next w:val="aff3"/>
    <w:uiPriority w:val="59"/>
    <w:rsid w:val="008426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region.kursk.ru/img/gerbko.gif" TargetMode="External"/><Relationship Id="rId13" Type="http://schemas.openxmlformats.org/officeDocument/2006/relationships/oleObject" Target="embeddings/oleObject2.bin"/><Relationship Id="rId18" Type="http://schemas.openxmlformats.org/officeDocument/2006/relationships/oleObject" Target="embeddings/oleObject5.bin"/><Relationship Id="rId26" Type="http://schemas.openxmlformats.org/officeDocument/2006/relationships/image" Target="media/image9.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oleObject" Target="embeddings/oleObject9.bin"/><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hyperlink" Target="consultantplus://offline/ref=693A8119CF7017D9346F0F97DB2155D51E5E243BC2606E49453A6FA80338A725F87846C94C0EE8701AFF0A6E62N" TargetMode="Externa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8.bin"/><Relationship Id="rId28" Type="http://schemas.openxmlformats.org/officeDocument/2006/relationships/image" Target="media/image10.wmf"/><Relationship Id="rId10" Type="http://schemas.openxmlformats.org/officeDocument/2006/relationships/image" Target="media/image2.wmf"/><Relationship Id="rId19" Type="http://schemas.openxmlformats.org/officeDocument/2006/relationships/image" Target="media/image6.wmf"/><Relationship Id="rId31" Type="http://schemas.openxmlformats.org/officeDocument/2006/relationships/oleObject" Target="embeddings/oleObject12.bin"/><Relationship Id="rId4" Type="http://schemas.microsoft.com/office/2007/relationships/stylesWithEffects" Target="stylesWithEffects.xml"/><Relationship Id="rId9" Type="http://schemas.openxmlformats.org/officeDocument/2006/relationships/hyperlink" Target="consultantplus://offline/ref=693A8119CF7017D9346F0F97DB2155D51E5E243BC2606E49453A6FA80338A725F87846C94C0EE8701AFF0A6E62N" TargetMode="External"/><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image" Target="media/image1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DD798-A740-4506-8699-8F92F42B5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55</Pages>
  <Words>22782</Words>
  <Characters>185967</Characters>
  <Application>Microsoft Office Word</Application>
  <DocSecurity>0</DocSecurity>
  <Lines>1549</Lines>
  <Paragraphs>416</Paragraphs>
  <ScaleCrop>false</ScaleCrop>
  <HeadingPairs>
    <vt:vector size="2" baseType="variant">
      <vt:variant>
        <vt:lpstr>Название</vt:lpstr>
      </vt:variant>
      <vt:variant>
        <vt:i4>1</vt:i4>
      </vt:variant>
    </vt:vector>
  </HeadingPairs>
  <TitlesOfParts>
    <vt:vector size="1" baseType="lpstr">
      <vt:lpstr>ПРЕДСТАВИТЕЛЬНОЕ СОБРАНИЕ ЛЬГОВСКОГО РАЙОНА КУРСКОЙ ОБЛАСТИ</vt:lpstr>
    </vt:vector>
  </TitlesOfParts>
  <Company>Home</Company>
  <LinksUpToDate>false</LinksUpToDate>
  <CharactersWithSpaces>208333</CharactersWithSpaces>
  <SharedDoc>false</SharedDoc>
  <HLinks>
    <vt:vector size="18" baseType="variant">
      <vt:variant>
        <vt:i4>4784130</vt:i4>
      </vt:variant>
      <vt:variant>
        <vt:i4>48</vt:i4>
      </vt:variant>
      <vt:variant>
        <vt:i4>0</vt:i4>
      </vt:variant>
      <vt:variant>
        <vt:i4>5</vt:i4>
      </vt:variant>
      <vt:variant>
        <vt:lpwstr>consultantplus://offline/ref=693A8119CF7017D9346F0F97DB2155D51E5E243BC2606E49453A6FA80338A725F87846C94C0EE8701AFF0A6E62N</vt:lpwstr>
      </vt:variant>
      <vt:variant>
        <vt:lpwstr/>
      </vt:variant>
      <vt:variant>
        <vt:i4>4784130</vt:i4>
      </vt:variant>
      <vt:variant>
        <vt:i4>0</vt:i4>
      </vt:variant>
      <vt:variant>
        <vt:i4>0</vt:i4>
      </vt:variant>
      <vt:variant>
        <vt:i4>5</vt:i4>
      </vt:variant>
      <vt:variant>
        <vt:lpwstr>consultantplus://offline/ref=693A8119CF7017D9346F0F97DB2155D51E5E243BC2606E49453A6FA80338A725F87846C94C0EE8701AFF0A6E62N</vt:lpwstr>
      </vt:variant>
      <vt:variant>
        <vt:lpwstr/>
      </vt:variant>
      <vt:variant>
        <vt:i4>1376265</vt:i4>
      </vt:variant>
      <vt:variant>
        <vt:i4>-1</vt:i4>
      </vt:variant>
      <vt:variant>
        <vt:i4>1026</vt:i4>
      </vt:variant>
      <vt:variant>
        <vt:i4>1</vt:i4>
      </vt:variant>
      <vt:variant>
        <vt:lpwstr>http://region.kursk.ru/img/gerbko.gif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ПРЕДСТАВИТЕЛЬНОЕ СОБРАНИЕ ЛЬГОВСКОГО РАЙОНА КУРСКОЙ ОБЛАСТИ</dc:title>
  <dc:subject/>
  <dc:creator>UserXP</dc:creator>
  <cp:keywords/>
  <cp:lastModifiedBy>UpravDelami</cp:lastModifiedBy>
  <cp:revision>5</cp:revision>
  <cp:lastPrinted>2024-11-02T06:23:00Z</cp:lastPrinted>
  <dcterms:created xsi:type="dcterms:W3CDTF">2024-12-25T13:03:00Z</dcterms:created>
  <dcterms:modified xsi:type="dcterms:W3CDTF">2025-01-14T05:51:00Z</dcterms:modified>
</cp:coreProperties>
</file>