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A4" w:rsidRDefault="00DB09A4" w:rsidP="00DB09A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1F3563" w:rsidRDefault="00DB09A4" w:rsidP="001F3563">
      <w:pPr>
        <w:pStyle w:val="a3"/>
        <w:jc w:val="right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1F3563">
        <w:rPr>
          <w:rFonts w:ascii="Times New Roman" w:hAnsi="Times New Roman" w:cs="Times New Roman"/>
          <w:sz w:val="24"/>
          <w:szCs w:val="24"/>
        </w:rPr>
        <w:t xml:space="preserve"> </w:t>
      </w:r>
      <w:r w:rsidR="001F3563" w:rsidRPr="001F3563">
        <w:rPr>
          <w:rFonts w:ascii="Times New Roman" w:eastAsia="HiddenHorzOCR" w:hAnsi="Times New Roman" w:cs="Times New Roman"/>
          <w:sz w:val="24"/>
          <w:szCs w:val="24"/>
        </w:rPr>
        <w:t>Льговского района Курской области</w:t>
      </w:r>
      <w:r w:rsidR="001F3563" w:rsidRPr="005A1F9F">
        <w:rPr>
          <w:rFonts w:ascii="Times New Roman" w:eastAsia="HiddenHorzOCR" w:hAnsi="Times New Roman" w:cs="Times New Roman"/>
          <w:sz w:val="20"/>
          <w:szCs w:val="20"/>
        </w:rPr>
        <w:t xml:space="preserve">  </w:t>
      </w:r>
    </w:p>
    <w:p w:rsidR="001F3563" w:rsidRDefault="00DB09A4" w:rsidP="001F35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«Развитие образования в Льговском районе Курской области </w:t>
      </w:r>
    </w:p>
    <w:p w:rsidR="00DB09A4" w:rsidRDefault="00612C65" w:rsidP="001F35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2024-2026</w:t>
      </w:r>
      <w:r w:rsidR="00DB09A4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DB09A4" w:rsidRDefault="00DB09A4" w:rsidP="00DB09A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25A27" w:rsidRDefault="00DB09A4" w:rsidP="00DB09A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B09A4">
        <w:rPr>
          <w:rFonts w:ascii="Times New Roman" w:hAnsi="Times New Roman" w:cs="Times New Roman"/>
          <w:sz w:val="24"/>
          <w:szCs w:val="24"/>
        </w:rPr>
        <w:t>Сведения о показателях (индикаторах) муниципальной программы</w:t>
      </w:r>
      <w:r w:rsidR="00710732">
        <w:rPr>
          <w:rFonts w:ascii="Times New Roman" w:hAnsi="Times New Roman" w:cs="Times New Roman"/>
          <w:sz w:val="24"/>
          <w:szCs w:val="24"/>
        </w:rPr>
        <w:t xml:space="preserve"> Льговского района Курской области</w:t>
      </w:r>
      <w:r w:rsidRPr="00DB09A4">
        <w:rPr>
          <w:rFonts w:ascii="Times New Roman" w:hAnsi="Times New Roman" w:cs="Times New Roman"/>
          <w:sz w:val="24"/>
          <w:szCs w:val="24"/>
        </w:rPr>
        <w:t xml:space="preserve"> "Развитие образования в </w:t>
      </w:r>
      <w:r>
        <w:rPr>
          <w:rFonts w:ascii="Times New Roman" w:hAnsi="Times New Roman" w:cs="Times New Roman"/>
          <w:sz w:val="24"/>
          <w:szCs w:val="24"/>
        </w:rPr>
        <w:t>Льговском районе</w:t>
      </w:r>
      <w:r w:rsidRPr="00DB09A4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F21AC3">
        <w:rPr>
          <w:rFonts w:ascii="Times New Roman" w:hAnsi="Times New Roman" w:cs="Times New Roman"/>
          <w:sz w:val="24"/>
          <w:szCs w:val="24"/>
        </w:rPr>
        <w:t xml:space="preserve"> на 2023-2025</w:t>
      </w:r>
      <w:r w:rsidR="00710732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DB09A4">
        <w:rPr>
          <w:rFonts w:ascii="Times New Roman" w:hAnsi="Times New Roman" w:cs="Times New Roman"/>
          <w:sz w:val="24"/>
          <w:szCs w:val="24"/>
        </w:rPr>
        <w:t>", подпрограмм муниципальной программы и их значениях</w:t>
      </w:r>
    </w:p>
    <w:p w:rsidR="00DB09A4" w:rsidRDefault="00DB09A4" w:rsidP="00DB09A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959"/>
        <w:gridCol w:w="8363"/>
        <w:gridCol w:w="1276"/>
        <w:gridCol w:w="142"/>
        <w:gridCol w:w="1417"/>
        <w:gridCol w:w="1418"/>
        <w:gridCol w:w="1275"/>
      </w:tblGrid>
      <w:tr w:rsidR="001F3563" w:rsidTr="001F3563">
        <w:tc>
          <w:tcPr>
            <w:tcW w:w="959" w:type="dxa"/>
            <w:vMerge w:val="restart"/>
          </w:tcPr>
          <w:p w:rsidR="001F3563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63" w:type="dxa"/>
            <w:vMerge w:val="restart"/>
          </w:tcPr>
          <w:p w:rsidR="001F3563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</w:tcPr>
          <w:p w:rsidR="001F3563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4252" w:type="dxa"/>
            <w:gridSpan w:val="4"/>
          </w:tcPr>
          <w:p w:rsidR="001F3563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1F3563" w:rsidTr="001F3563">
        <w:trPr>
          <w:trHeight w:val="342"/>
        </w:trPr>
        <w:tc>
          <w:tcPr>
            <w:tcW w:w="959" w:type="dxa"/>
            <w:vMerge/>
          </w:tcPr>
          <w:p w:rsidR="001F3563" w:rsidRPr="00DB09A4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3" w:type="dxa"/>
            <w:vMerge/>
          </w:tcPr>
          <w:p w:rsidR="001F3563" w:rsidRPr="00DB09A4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3563" w:rsidRPr="00DB09A4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F3563" w:rsidRPr="00DB09A4" w:rsidRDefault="00612C65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1F3563" w:rsidRPr="00DB09A4" w:rsidRDefault="00612C65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5" w:type="dxa"/>
          </w:tcPr>
          <w:p w:rsidR="001F3563" w:rsidRPr="00DB09A4" w:rsidRDefault="00612C65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1F3563" w:rsidTr="001F3563">
        <w:tc>
          <w:tcPr>
            <w:tcW w:w="959" w:type="dxa"/>
          </w:tcPr>
          <w:p w:rsidR="001F3563" w:rsidRPr="00DB09A4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63" w:type="dxa"/>
          </w:tcPr>
          <w:p w:rsidR="001F3563" w:rsidRPr="00DB09A4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F3563" w:rsidRPr="00DB09A4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2"/>
          </w:tcPr>
          <w:p w:rsidR="001F3563" w:rsidRPr="00DB09A4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1F3563" w:rsidRPr="00DB09A4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1F3563" w:rsidRPr="00DB09A4" w:rsidRDefault="001F3563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F3563" w:rsidTr="005A310D">
        <w:tc>
          <w:tcPr>
            <w:tcW w:w="14850" w:type="dxa"/>
            <w:gridSpan w:val="7"/>
          </w:tcPr>
          <w:p w:rsidR="001F3563" w:rsidRDefault="001F3563" w:rsidP="001F356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5A1F9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Льговского района Курской области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«Развитие образования в Льговско</w:t>
            </w:r>
            <w:r w:rsidR="00AF34E9">
              <w:rPr>
                <w:rFonts w:ascii="Times New Roman" w:hAnsi="Times New Roman" w:cs="Times New Roman"/>
                <w:sz w:val="20"/>
                <w:szCs w:val="20"/>
              </w:rPr>
              <w:t>м районе Курской области на 2021-2023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AF34E9" w:rsidTr="001F3563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363" w:type="dxa"/>
          </w:tcPr>
          <w:p w:rsidR="00AF34E9" w:rsidRDefault="00AF34E9" w:rsidP="00AF34E9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  <w:r>
              <w:rPr>
                <w:sz w:val="20"/>
                <w:szCs w:val="20"/>
              </w:rPr>
              <w:t xml:space="preserve">, </w:t>
            </w:r>
          </w:p>
        </w:tc>
        <w:tc>
          <w:tcPr>
            <w:tcW w:w="1276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AF34E9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418" w:type="dxa"/>
          </w:tcPr>
          <w:p w:rsidR="00AF34E9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AF34E9" w:rsidTr="001F3563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8363" w:type="dxa"/>
          </w:tcPr>
          <w:p w:rsidR="00AF34E9" w:rsidRPr="00097013" w:rsidRDefault="00AF34E9" w:rsidP="00AF34E9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 xml:space="preserve"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школе), </w:t>
            </w:r>
          </w:p>
        </w:tc>
        <w:tc>
          <w:tcPr>
            <w:tcW w:w="1276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AF34E9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AF34E9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F34E9" w:rsidTr="001F3563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8363" w:type="dxa"/>
          </w:tcPr>
          <w:p w:rsidR="00AF34E9" w:rsidRPr="00097013" w:rsidRDefault="00AF34E9" w:rsidP="00AF34E9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 xml:space="preserve"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обучающихся, </w:t>
            </w:r>
          </w:p>
        </w:tc>
        <w:tc>
          <w:tcPr>
            <w:tcW w:w="1276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AF34E9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418" w:type="dxa"/>
          </w:tcPr>
          <w:p w:rsidR="00AF34E9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1F3563" w:rsidTr="000B4FE9">
        <w:tc>
          <w:tcPr>
            <w:tcW w:w="14850" w:type="dxa"/>
            <w:gridSpan w:val="7"/>
          </w:tcPr>
          <w:p w:rsidR="001F3563" w:rsidRDefault="001F3563" w:rsidP="001F356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lang w:eastAsia="ru-RU"/>
              </w:rPr>
            </w:pPr>
            <w:r w:rsidRPr="007A79CA">
              <w:rPr>
                <w:rFonts w:ascii="Times New Roman" w:hAnsi="Times New Roman" w:cs="Times New Roman"/>
                <w:sz w:val="20"/>
                <w:szCs w:val="20"/>
              </w:rPr>
              <w:t>Подпрограмма 1 «</w:t>
            </w:r>
            <w:r w:rsidRPr="007A79CA">
              <w:rPr>
                <w:rFonts w:ascii="Times New Roman" w:hAnsi="Times New Roman" w:cs="Times New Roman"/>
                <w:sz w:val="20"/>
                <w:lang w:eastAsia="ru-RU"/>
              </w:rPr>
              <w:t xml:space="preserve">Управление муниципальной программой и </w:t>
            </w:r>
            <w:proofErr w:type="gramStart"/>
            <w:r w:rsidRPr="007A79CA">
              <w:rPr>
                <w:rFonts w:ascii="Times New Roman" w:hAnsi="Times New Roman" w:cs="Times New Roman"/>
                <w:sz w:val="20"/>
                <w:lang w:eastAsia="ru-RU"/>
              </w:rPr>
              <w:t>обеспечение  условий</w:t>
            </w:r>
            <w:proofErr w:type="gramEnd"/>
            <w:r w:rsidRPr="007A79CA">
              <w:rPr>
                <w:rFonts w:ascii="Times New Roman" w:hAnsi="Times New Roman" w:cs="Times New Roman"/>
                <w:sz w:val="20"/>
                <w:lang w:eastAsia="ru-RU"/>
              </w:rPr>
              <w:t xml:space="preserve"> реализации» </w:t>
            </w:r>
          </w:p>
          <w:p w:rsidR="001F3563" w:rsidRPr="007A79CA" w:rsidRDefault="001F3563" w:rsidP="001F356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9CA">
              <w:rPr>
                <w:rFonts w:ascii="Times New Roman" w:hAnsi="Times New Roman" w:cs="Times New Roman"/>
                <w:sz w:val="20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A1F9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Льговского района Курской области  </w:t>
            </w:r>
            <w:r w:rsidRPr="007A79CA">
              <w:rPr>
                <w:rFonts w:ascii="Times New Roman" w:hAnsi="Times New Roman" w:cs="Times New Roman"/>
                <w:sz w:val="20"/>
              </w:rPr>
              <w:t>Развитие образования в Льговском районе Курской области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12C65">
              <w:rPr>
                <w:rFonts w:ascii="Times New Roman" w:hAnsi="Times New Roman" w:cs="Times New Roman"/>
                <w:sz w:val="20"/>
                <w:szCs w:val="20"/>
              </w:rPr>
              <w:t>на 2024-2026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Pr="007A79CA">
              <w:rPr>
                <w:rFonts w:ascii="Times New Roman" w:hAnsi="Times New Roman" w:cs="Times New Roman"/>
                <w:sz w:val="20"/>
              </w:rPr>
              <w:t xml:space="preserve">» </w:t>
            </w:r>
          </w:p>
        </w:tc>
      </w:tr>
      <w:tr w:rsidR="00AF34E9" w:rsidTr="001F3563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363" w:type="dxa"/>
          </w:tcPr>
          <w:p w:rsidR="00AF34E9" w:rsidRPr="007A79CA" w:rsidRDefault="00AF34E9" w:rsidP="00AF34E9">
            <w:pPr>
              <w:pStyle w:val="Default"/>
              <w:ind w:right="-108"/>
              <w:jc w:val="both"/>
              <w:rPr>
                <w:color w:val="auto"/>
                <w:sz w:val="20"/>
                <w:szCs w:val="20"/>
              </w:rPr>
            </w:pPr>
            <w:r w:rsidRPr="00BA693A">
              <w:rPr>
                <w:sz w:val="20"/>
                <w:szCs w:val="20"/>
              </w:rPr>
              <w:t xml:space="preserve">удельный вес числа электронных инструктивно-методических и научно-методических ресурсов, разработанных в рамках муниципальной программы, к которым предоставлен доступ в сети Интернет, в общем числе электронных инструктивно-методических и научно-методических ресурсов, разработанных в рамках </w:t>
            </w:r>
            <w:r w:rsidRPr="00BA693A">
              <w:rPr>
                <w:color w:val="auto"/>
                <w:sz w:val="20"/>
                <w:szCs w:val="20"/>
              </w:rPr>
              <w:t xml:space="preserve">муниципальной программы, </w:t>
            </w:r>
          </w:p>
        </w:tc>
        <w:tc>
          <w:tcPr>
            <w:tcW w:w="1276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AF34E9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8" w:type="dxa"/>
          </w:tcPr>
          <w:p w:rsidR="00AF34E9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AF34E9" w:rsidTr="001F3563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8363" w:type="dxa"/>
          </w:tcPr>
          <w:p w:rsidR="00AF34E9" w:rsidRPr="00BA693A" w:rsidRDefault="00AF34E9" w:rsidP="00AF34E9">
            <w:pPr>
              <w:pStyle w:val="Default"/>
              <w:jc w:val="both"/>
              <w:rPr>
                <w:sz w:val="20"/>
                <w:szCs w:val="20"/>
              </w:rPr>
            </w:pPr>
            <w:r w:rsidRPr="00BA693A">
              <w:rPr>
                <w:sz w:val="20"/>
                <w:szCs w:val="20"/>
              </w:rPr>
              <w:t xml:space="preserve">количество проведенных мероприятий муниципального уровня по распространению результатов муниципальной программы, </w:t>
            </w:r>
          </w:p>
        </w:tc>
        <w:tc>
          <w:tcPr>
            <w:tcW w:w="1276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559" w:type="dxa"/>
            <w:gridSpan w:val="2"/>
          </w:tcPr>
          <w:p w:rsidR="00AF34E9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:rsidR="00AF34E9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AF34E9" w:rsidTr="001F3563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8363" w:type="dxa"/>
          </w:tcPr>
          <w:p w:rsidR="00AF34E9" w:rsidRPr="007A79CA" w:rsidRDefault="00AF34E9" w:rsidP="00AF34E9">
            <w:pPr>
              <w:pStyle w:val="a5"/>
              <w:ind w:left="0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693A">
              <w:rPr>
                <w:rFonts w:ascii="Times New Roman" w:hAnsi="Times New Roman"/>
                <w:sz w:val="20"/>
                <w:szCs w:val="20"/>
              </w:rPr>
              <w:t>уровень информированности населения о реализации мероприятий по развитию сферы образования в рамках муниципальной программы (по данным опроса</w:t>
            </w:r>
          </w:p>
        </w:tc>
        <w:tc>
          <w:tcPr>
            <w:tcW w:w="1276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AF34E9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418" w:type="dxa"/>
          </w:tcPr>
          <w:p w:rsidR="00AF34E9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AF34E9" w:rsidTr="001F3563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8363" w:type="dxa"/>
          </w:tcPr>
          <w:p w:rsidR="00AF34E9" w:rsidRPr="00BA693A" w:rsidRDefault="00AF34E9" w:rsidP="00AF34E9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693A">
              <w:rPr>
                <w:rFonts w:ascii="Times New Roman" w:hAnsi="Times New Roman"/>
                <w:sz w:val="20"/>
                <w:szCs w:val="20"/>
              </w:rPr>
              <w:t xml:space="preserve">сокращение доли бюджетных учреждений, подведомственных отделу образования Администрации Льговского района Курской области, нуждающихся в капитальном ремонте, </w:t>
            </w:r>
          </w:p>
        </w:tc>
        <w:tc>
          <w:tcPr>
            <w:tcW w:w="1276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AF34E9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AF34E9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F34E9" w:rsidTr="001F3563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363" w:type="dxa"/>
          </w:tcPr>
          <w:p w:rsidR="00AF34E9" w:rsidRPr="00BA693A" w:rsidRDefault="00AF34E9" w:rsidP="00AF34E9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693A">
              <w:rPr>
                <w:rFonts w:ascii="Times New Roman" w:hAnsi="Times New Roman"/>
                <w:sz w:val="20"/>
                <w:szCs w:val="20"/>
              </w:rPr>
              <w:t xml:space="preserve">сокращение доли бюджетных учреждений, подведомственных отделу образования Администрации Льговского района Курской области, нуждающихся в современном оборудовании, мебели, транспортных средствах, </w:t>
            </w:r>
          </w:p>
        </w:tc>
        <w:tc>
          <w:tcPr>
            <w:tcW w:w="1276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AF34E9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AF34E9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F3563" w:rsidTr="002809C3">
        <w:tc>
          <w:tcPr>
            <w:tcW w:w="14850" w:type="dxa"/>
            <w:gridSpan w:val="7"/>
          </w:tcPr>
          <w:p w:rsidR="001F3563" w:rsidRDefault="001F3563" w:rsidP="0071073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7A79C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A79C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7A79CA">
              <w:rPr>
                <w:rFonts w:ascii="Times New Roman" w:hAnsi="Times New Roman" w:cs="Times New Roman"/>
                <w:bCs/>
                <w:sz w:val="20"/>
                <w:szCs w:val="20"/>
              </w:rPr>
              <w:t>Ра</w:t>
            </w:r>
            <w:r w:rsidRPr="007A79CA">
              <w:rPr>
                <w:rFonts w:ascii="Times New Roman" w:hAnsi="Times New Roman" w:cs="Times New Roman"/>
                <w:bCs/>
                <w:spacing w:val="1"/>
                <w:sz w:val="20"/>
                <w:szCs w:val="20"/>
              </w:rPr>
              <w:t>з</w:t>
            </w:r>
            <w:r w:rsidRPr="007A79CA">
              <w:rPr>
                <w:rFonts w:ascii="Times New Roman" w:hAnsi="Times New Roman" w:cs="Times New Roman"/>
                <w:bCs/>
                <w:sz w:val="20"/>
                <w:szCs w:val="20"/>
              </w:rPr>
              <w:t>ви</w:t>
            </w:r>
            <w:r w:rsidRPr="007A79CA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т</w:t>
            </w:r>
            <w:r w:rsidRPr="007A79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ие дошкольного и </w:t>
            </w:r>
            <w:r w:rsidRPr="007A79CA">
              <w:rPr>
                <w:rFonts w:ascii="Times New Roman" w:hAnsi="Times New Roman" w:cs="Times New Roman"/>
                <w:bCs/>
                <w:spacing w:val="1"/>
                <w:sz w:val="20"/>
                <w:szCs w:val="20"/>
              </w:rPr>
              <w:t>о</w:t>
            </w:r>
            <w:r w:rsidRPr="007A79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бщего </w:t>
            </w:r>
            <w:r w:rsidRPr="007A79CA">
              <w:rPr>
                <w:rFonts w:ascii="Times New Roman" w:hAnsi="Times New Roman" w:cs="Times New Roman"/>
                <w:bCs/>
                <w:spacing w:val="1"/>
                <w:sz w:val="20"/>
                <w:szCs w:val="20"/>
              </w:rPr>
              <w:t>о</w:t>
            </w:r>
            <w:r w:rsidRPr="007A79CA">
              <w:rPr>
                <w:rFonts w:ascii="Times New Roman" w:hAnsi="Times New Roman" w:cs="Times New Roman"/>
                <w:bCs/>
                <w:sz w:val="20"/>
                <w:szCs w:val="20"/>
              </w:rPr>
              <w:t>бра</w:t>
            </w:r>
            <w:r w:rsidRPr="007A79CA">
              <w:rPr>
                <w:rFonts w:ascii="Times New Roman" w:hAnsi="Times New Roman" w:cs="Times New Roman"/>
                <w:bCs/>
                <w:spacing w:val="1"/>
                <w:sz w:val="20"/>
                <w:szCs w:val="20"/>
              </w:rPr>
              <w:t>зо</w:t>
            </w:r>
            <w:r w:rsidRPr="007A79CA">
              <w:rPr>
                <w:rFonts w:ascii="Times New Roman" w:hAnsi="Times New Roman" w:cs="Times New Roman"/>
                <w:bCs/>
                <w:sz w:val="20"/>
                <w:szCs w:val="20"/>
              </w:rPr>
              <w:t>вания д</w:t>
            </w:r>
            <w:r w:rsidRPr="007A79CA">
              <w:rPr>
                <w:rFonts w:ascii="Times New Roman" w:hAnsi="Times New Roman" w:cs="Times New Roman"/>
                <w:bCs/>
                <w:spacing w:val="1"/>
                <w:sz w:val="20"/>
                <w:szCs w:val="20"/>
              </w:rPr>
              <w:t>е</w:t>
            </w:r>
            <w:r w:rsidRPr="007A79CA">
              <w:rPr>
                <w:rFonts w:ascii="Times New Roman" w:hAnsi="Times New Roman" w:cs="Times New Roman"/>
                <w:bCs/>
                <w:spacing w:val="-1"/>
                <w:sz w:val="20"/>
                <w:szCs w:val="20"/>
              </w:rPr>
              <w:t>т</w:t>
            </w:r>
            <w:r w:rsidRPr="007A79CA">
              <w:rPr>
                <w:rFonts w:ascii="Times New Roman" w:hAnsi="Times New Roman" w:cs="Times New Roman"/>
                <w:bCs/>
                <w:sz w:val="20"/>
                <w:szCs w:val="20"/>
              </w:rPr>
              <w:t>ей»</w:t>
            </w:r>
            <w:r w:rsidRPr="007A79C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  <w:p w:rsidR="001F3563" w:rsidRPr="007A79CA" w:rsidRDefault="001F3563" w:rsidP="007A79C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9CA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муниципальной программы Льговского района Курской области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7A79CA">
              <w:rPr>
                <w:rFonts w:ascii="Times New Roman" w:eastAsia="HiddenHorzOCR" w:hAnsi="Times New Roman" w:cs="Times New Roman"/>
                <w:sz w:val="20"/>
                <w:szCs w:val="20"/>
              </w:rPr>
              <w:t>«Развитие образования в Льговском районе Курской области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612C65">
              <w:rPr>
                <w:rFonts w:ascii="Times New Roman" w:hAnsi="Times New Roman" w:cs="Times New Roman"/>
                <w:sz w:val="20"/>
                <w:szCs w:val="20"/>
              </w:rPr>
              <w:t>на 2024-2026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Pr="007A79C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»  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widowControl w:val="0"/>
              <w:tabs>
                <w:tab w:val="left" w:pos="219"/>
                <w:tab w:val="left" w:pos="644"/>
                <w:tab w:val="left" w:pos="2520"/>
                <w:tab w:val="left" w:pos="4400"/>
                <w:tab w:val="left" w:pos="6000"/>
                <w:tab w:val="left" w:pos="64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детей в возрасте от 0 до 3 лет,  охваченных программами поддержки раннего развития, в общей численности детей соответствующего возраста,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Pr="005A1F9F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AF34E9" w:rsidRPr="005A1F9F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jc w:val="both"/>
              <w:rPr>
                <w:sz w:val="20"/>
                <w:szCs w:val="20"/>
              </w:rPr>
            </w:pPr>
            <w:r w:rsidRPr="005A1F9F">
              <w:rPr>
                <w:sz w:val="20"/>
                <w:szCs w:val="20"/>
              </w:rPr>
              <w:t xml:space="preserve">доступность дошкольного образования (отношение численности детей 5-7 лет, которым предоставлена возможность получать услуги дошкольного образования, к численности детей в возрасте 5-7 лет, скорректированной на численность детей в возрасте 5-7 лет, обучающихся в школе),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Pr="005A1F9F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AF34E9" w:rsidRPr="005A1F9F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детей – инвалидов, обучающихся по программам общего образования на дому с использованием дистанционных образовательных технологий, в общей численности детей-инвалидов, которым показана такая форма обучения,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учителей в возрасте до 30 лет в общей численности учителей общеобразовательных организаций,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Pr="005A1F9F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C5BF4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418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91255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руководителей государственных (муниципальных) организаций дошкольного образования, общеобразовательных организаций, прошедших повышение квалификации или профессиональную переподготовку, в общей численности руководителей организаций дошкольного, общего образования детей,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Pr="005A1F9F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418" w:type="dxa"/>
          </w:tcPr>
          <w:p w:rsidR="00AF34E9" w:rsidRPr="005A1F9F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обучающихся государственных (муниципальных)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418" w:type="dxa"/>
          </w:tcPr>
          <w:p w:rsidR="00AF34E9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муниципальных общеобразовательных учреждений автобусами, соответствующими ГОСТ Р 51160-98, для подвоза обучающихся к месту учебы и обратно к месту проживания,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417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реструктуризация сети общеобразовательных учреждений, расположенных в сельской местности,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417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и руководителей общеобразовательных организаций, прошедших повышение квалификации и профессиональную переподготовку в соответствии с федеральными образовательными стандартами, в общей численности педагогических работников и руководителей,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Pr="005A1F9F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418" w:type="dxa"/>
          </w:tcPr>
          <w:p w:rsidR="00AF34E9" w:rsidRPr="005A1F9F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доля учителей и руководителей общеобразовательных организаций, прошедших повышение квалификации и профессиональную переподготовку в соответствии с федеральными образовательными стандартами среднего  общего образования, в общей численности учителей старшей школы,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Pr="005A1F9F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8363" w:type="dxa"/>
          </w:tcPr>
          <w:p w:rsidR="00AF34E9" w:rsidRPr="00D0681D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681D">
              <w:rPr>
                <w:rFonts w:ascii="Times New Roman" w:hAnsi="Times New Roman" w:cs="Times New Roman"/>
                <w:sz w:val="20"/>
                <w:szCs w:val="20"/>
              </w:rPr>
              <w:t>доля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7225E">
              <w:rPr>
                <w:rFonts w:ascii="Times New Roman" w:hAnsi="Times New Roman" w:cs="Times New Roman"/>
                <w:sz w:val="20"/>
                <w:szCs w:val="20"/>
              </w:rPr>
              <w:t>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доля пищеблоков, соответствующих санитарным нормам,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contextualSpacing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сокращение доли зданий муниципальных образовательных учреждений, требующих капитального ремонта,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Default="008C5BF4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AF34E9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обучающихся </w:t>
            </w:r>
            <w:r w:rsidRPr="005A1F9F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муниципальных общеобразовательных организаций, которым</w:t>
            </w: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организован подвоз школьными автобусами к месту обучения и обратно,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417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418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3.15</w:t>
            </w:r>
          </w:p>
        </w:tc>
        <w:tc>
          <w:tcPr>
            <w:tcW w:w="8363" w:type="dxa"/>
            <w:vAlign w:val="center"/>
          </w:tcPr>
          <w:p w:rsidR="00AF34E9" w:rsidRPr="00AE488F" w:rsidRDefault="00AF34E9" w:rsidP="00AF34E9">
            <w:pP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AE488F">
              <w:rPr>
                <w:rFonts w:ascii="Times New Roman" w:hAnsi="Times New Roman" w:cs="Times New Roman"/>
                <w:sz w:val="20"/>
                <w:szCs w:val="20"/>
              </w:rPr>
              <w:t xml:space="preserve">Доля образовательных организаций, расположенных на территории Льговского района Курской области, обеспеченных Интернет-соединением со скоростью соединения не менее </w:t>
            </w:r>
            <w:r w:rsidRPr="00AE488F">
              <w:rPr>
                <w:rFonts w:ascii="Times New Roman" w:eastAsia="Calibri" w:hAnsi="Times New Roman" w:cs="Times New Roman"/>
                <w:sz w:val="20"/>
                <w:szCs w:val="20"/>
              </w:rPr>
              <w:t>50Мб/</w:t>
            </w:r>
            <w:r w:rsidRPr="00AE488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</w:t>
            </w:r>
            <w:r w:rsidRPr="00AE48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для образовательных организаций, расположенных в сельской местности и поселках городского типа, </w:t>
            </w:r>
            <w:r w:rsidRPr="00AE488F">
              <w:rPr>
                <w:rFonts w:ascii="Times New Roman" w:hAnsi="Times New Roman" w:cs="Times New Roman"/>
                <w:sz w:val="20"/>
                <w:szCs w:val="20"/>
              </w:rPr>
              <w:t>а также  гарантированным Интернет-трафиком,</w:t>
            </w:r>
            <w:r w:rsidRPr="00AE488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AF34E9" w:rsidRPr="00AE488F" w:rsidRDefault="00AF34E9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AE488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AF34E9" w:rsidRPr="00AE488F" w:rsidRDefault="00AF34E9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AE488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1275" w:type="dxa"/>
            <w:vAlign w:val="center"/>
          </w:tcPr>
          <w:p w:rsidR="00AF34E9" w:rsidRPr="00AE488F" w:rsidRDefault="00AF34E9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AE488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8363" w:type="dxa"/>
            <w:vAlign w:val="center"/>
          </w:tcPr>
          <w:p w:rsidR="00AF34E9" w:rsidRPr="00AE488F" w:rsidRDefault="00AF34E9" w:rsidP="00AF34E9">
            <w:pP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AE488F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>Доля муниципальных образований Льговского района Курской области</w:t>
            </w:r>
            <w:r w:rsidRPr="00AE488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 xml:space="preserve">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AF34E9" w:rsidRPr="00AE488F" w:rsidRDefault="00C91255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vAlign w:val="center"/>
          </w:tcPr>
          <w:p w:rsidR="00AF34E9" w:rsidRPr="00AE488F" w:rsidRDefault="00AF34E9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AE488F">
              <w:rPr>
                <w:rFonts w:ascii="Times New Roman" w:eastAsia="Arial Unicode MS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75" w:type="dxa"/>
            <w:vAlign w:val="center"/>
          </w:tcPr>
          <w:p w:rsidR="00AF34E9" w:rsidRPr="00AE488F" w:rsidRDefault="00AF34E9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AE488F">
              <w:rPr>
                <w:rFonts w:ascii="Times New Roman" w:eastAsia="Arial Unicode MS" w:hAnsi="Times New Roman" w:cs="Times New Roman"/>
                <w:sz w:val="20"/>
                <w:szCs w:val="20"/>
              </w:rPr>
              <w:t>75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8363" w:type="dxa"/>
            <w:vAlign w:val="center"/>
          </w:tcPr>
          <w:p w:rsidR="00AF34E9" w:rsidRPr="00AE488F" w:rsidRDefault="00AF34E9" w:rsidP="00AF34E9">
            <w:pP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AE4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обучающихся по указанным программам,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AF34E9" w:rsidRPr="00AE488F" w:rsidRDefault="008C5BF4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27</w:t>
            </w:r>
          </w:p>
        </w:tc>
        <w:tc>
          <w:tcPr>
            <w:tcW w:w="1418" w:type="dxa"/>
            <w:vAlign w:val="center"/>
          </w:tcPr>
          <w:p w:rsidR="00AF34E9" w:rsidRPr="00AE488F" w:rsidRDefault="00C91255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27</w:t>
            </w:r>
          </w:p>
        </w:tc>
        <w:tc>
          <w:tcPr>
            <w:tcW w:w="1275" w:type="dxa"/>
            <w:vAlign w:val="center"/>
          </w:tcPr>
          <w:p w:rsidR="00AF34E9" w:rsidRPr="00AE488F" w:rsidRDefault="00AF34E9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27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3.19</w:t>
            </w:r>
          </w:p>
        </w:tc>
        <w:tc>
          <w:tcPr>
            <w:tcW w:w="8363" w:type="dxa"/>
          </w:tcPr>
          <w:p w:rsidR="00AF34E9" w:rsidRPr="00AE488F" w:rsidRDefault="00AF34E9" w:rsidP="00AF34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488F">
              <w:rPr>
                <w:rFonts w:ascii="Times New Roman" w:hAnsi="Times New Roman" w:cs="Times New Roman"/>
                <w:sz w:val="20"/>
                <w:szCs w:val="20"/>
              </w:rPr>
              <w:t xml:space="preserve">Доля образовательных организаций, осуществляющих образовательную деятельность </w:t>
            </w:r>
            <w:r w:rsidRPr="00AE4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программам общего образования и дополнительного образования детей</w:t>
            </w:r>
            <w:r w:rsidRPr="00AE488F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</w:t>
            </w:r>
            <w:r w:rsidRPr="00AE4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 информационно-сервисной платформы цифровой образовательной среды (</w:t>
            </w:r>
            <w:r w:rsidRPr="00AE488F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AF34E9" w:rsidRPr="00AE488F" w:rsidRDefault="008C5BF4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21</w:t>
            </w:r>
          </w:p>
        </w:tc>
        <w:tc>
          <w:tcPr>
            <w:tcW w:w="1418" w:type="dxa"/>
            <w:vAlign w:val="center"/>
          </w:tcPr>
          <w:p w:rsidR="00AF34E9" w:rsidRPr="00AE488F" w:rsidRDefault="00C91255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21</w:t>
            </w:r>
          </w:p>
        </w:tc>
        <w:tc>
          <w:tcPr>
            <w:tcW w:w="1275" w:type="dxa"/>
            <w:vAlign w:val="center"/>
          </w:tcPr>
          <w:p w:rsidR="00AF34E9" w:rsidRPr="00AE488F" w:rsidRDefault="00AF34E9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21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3.20</w:t>
            </w:r>
          </w:p>
        </w:tc>
        <w:tc>
          <w:tcPr>
            <w:tcW w:w="8363" w:type="dxa"/>
          </w:tcPr>
          <w:p w:rsidR="00AF34E9" w:rsidRPr="00AE488F" w:rsidRDefault="00AF34E9" w:rsidP="00AF34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88F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AF34E9" w:rsidRPr="00AE488F" w:rsidRDefault="008C5BF4" w:rsidP="00AF3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AF34E9" w:rsidRPr="00AE488F" w:rsidRDefault="00C91255" w:rsidP="00AF3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AF34E9" w:rsidRPr="00AE488F" w:rsidRDefault="00AF34E9" w:rsidP="00AF3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3.21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contextualSpacing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</w:pPr>
            <w:r w:rsidRPr="005A1F9F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доля образовательных организаций района, в которых обновлено содержание и методы обучения предметной области «Технология» </w:t>
            </w: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>и других предметных областей</w:t>
            </w:r>
            <w:r w:rsidRPr="005A1F9F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u w:color="000000"/>
              </w:rPr>
              <w:t xml:space="preserve">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AF34E9" w:rsidRDefault="00C91255" w:rsidP="00AF34E9">
            <w:pPr>
              <w:pStyle w:val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AF34E9" w:rsidRDefault="00AF34E9" w:rsidP="00AF34E9">
            <w:pPr>
              <w:pStyle w:val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3.22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contextualSpacing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5A1F9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 xml:space="preserve"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417" w:type="dxa"/>
          </w:tcPr>
          <w:p w:rsidR="00AF34E9" w:rsidRDefault="00C91255" w:rsidP="00AF34E9">
            <w:pPr>
              <w:pStyle w:val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F34E9" w:rsidRDefault="00AF34E9" w:rsidP="00AF34E9">
            <w:pPr>
              <w:pStyle w:val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3.23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contextualSpacing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5A1F9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 xml:space="preserve"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Тыс.человек</w:t>
            </w:r>
            <w:proofErr w:type="spellEnd"/>
          </w:p>
        </w:tc>
        <w:tc>
          <w:tcPr>
            <w:tcW w:w="1417" w:type="dxa"/>
          </w:tcPr>
          <w:p w:rsidR="00AF34E9" w:rsidRDefault="00C91255" w:rsidP="00AF34E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0,34</w:t>
            </w:r>
          </w:p>
        </w:tc>
        <w:tc>
          <w:tcPr>
            <w:tcW w:w="1418" w:type="dxa"/>
          </w:tcPr>
          <w:p w:rsidR="00AF34E9" w:rsidRDefault="00AF34E9" w:rsidP="00AF34E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0,34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0,34</w:t>
            </w:r>
          </w:p>
        </w:tc>
      </w:tr>
      <w:tr w:rsidR="00AF34E9" w:rsidRPr="005A1F9F" w:rsidTr="00936BE4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tabs>
                <w:tab w:val="left" w:pos="219"/>
                <w:tab w:val="left" w:pos="644"/>
                <w:tab w:val="left" w:pos="6460"/>
              </w:tabs>
              <w:contextualSpacing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5A1F9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 xml:space="preserve">число созданных новых мест в общеобразовательных организациях, расположенных в сельской местности и малых городах, </w:t>
            </w:r>
          </w:p>
        </w:tc>
        <w:tc>
          <w:tcPr>
            <w:tcW w:w="1418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417" w:type="dxa"/>
          </w:tcPr>
          <w:p w:rsidR="00AF34E9" w:rsidRDefault="00C91255" w:rsidP="00AF34E9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/>
                <w:kern w:val="24"/>
              </w:rPr>
              <w:t>340</w:t>
            </w:r>
          </w:p>
        </w:tc>
        <w:tc>
          <w:tcPr>
            <w:tcW w:w="1418" w:type="dxa"/>
          </w:tcPr>
          <w:p w:rsidR="00AF34E9" w:rsidRDefault="00AF34E9" w:rsidP="00AF34E9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66781">
              <w:rPr>
                <w:color w:val="000000"/>
                <w:kern w:val="24"/>
              </w:rPr>
              <w:t>340</w:t>
            </w:r>
          </w:p>
        </w:tc>
        <w:tc>
          <w:tcPr>
            <w:tcW w:w="1275" w:type="dxa"/>
          </w:tcPr>
          <w:p w:rsidR="00AF34E9" w:rsidRDefault="00AF34E9" w:rsidP="00AF34E9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66781">
              <w:rPr>
                <w:color w:val="000000"/>
                <w:kern w:val="24"/>
              </w:rPr>
              <w:t>340</w:t>
            </w:r>
          </w:p>
        </w:tc>
      </w:tr>
      <w:tr w:rsidR="00AF34E9" w:rsidRPr="005A1F9F" w:rsidTr="00F373C8">
        <w:tc>
          <w:tcPr>
            <w:tcW w:w="959" w:type="dxa"/>
          </w:tcPr>
          <w:p w:rsidR="00AF34E9" w:rsidRPr="00A072DB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2DB">
              <w:rPr>
                <w:rFonts w:ascii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8363" w:type="dxa"/>
          </w:tcPr>
          <w:p w:rsidR="00AF34E9" w:rsidRPr="00A072DB" w:rsidRDefault="002C5568" w:rsidP="00AF34E9">
            <w:pPr>
              <w:ind w:left="114"/>
              <w:jc w:val="both"/>
              <w:rPr>
                <w:rFonts w:ascii="Times New Roman" w:eastAsia="HelveticaNeue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HelveticaNeue" w:hAnsi="Times New Roman" w:cs="Times New Roman"/>
                <w:sz w:val="20"/>
                <w:szCs w:val="20"/>
                <w:shd w:val="clear" w:color="auto" w:fill="FFFFFF"/>
              </w:rPr>
              <w:t>д</w:t>
            </w:r>
            <w:r w:rsidR="00AF34E9" w:rsidRPr="00A072DB">
              <w:rPr>
                <w:rFonts w:ascii="Times New Roman" w:eastAsia="HelveticaNeue" w:hAnsi="Times New Roman" w:cs="Times New Roman"/>
                <w:sz w:val="20"/>
                <w:szCs w:val="20"/>
                <w:shd w:val="clear" w:color="auto" w:fill="FFFFFF"/>
              </w:rPr>
              <w:t>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</w:p>
          <w:p w:rsidR="00AF34E9" w:rsidRPr="00A072DB" w:rsidRDefault="00AF34E9" w:rsidP="00AF34E9">
            <w:pPr>
              <w:ind w:left="11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AF34E9" w:rsidRPr="00A072DB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2D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AF34E9" w:rsidRPr="00A072DB" w:rsidRDefault="00AF34E9" w:rsidP="00AF34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72D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AF34E9" w:rsidRPr="008F0CA5" w:rsidRDefault="00AF34E9" w:rsidP="00AF34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72D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AF34E9" w:rsidRPr="008F0CA5" w:rsidRDefault="00AF34E9" w:rsidP="00AF34E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72D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A072DB" w:rsidRPr="005A1F9F" w:rsidTr="00F373C8">
        <w:tc>
          <w:tcPr>
            <w:tcW w:w="959" w:type="dxa"/>
          </w:tcPr>
          <w:p w:rsidR="00A072DB" w:rsidRPr="00EC442E" w:rsidRDefault="00A072DB" w:rsidP="00CF7F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42E">
              <w:rPr>
                <w:rFonts w:ascii="Times New Roman" w:hAnsi="Times New Roman" w:cs="Times New Roman"/>
                <w:sz w:val="20"/>
                <w:szCs w:val="20"/>
              </w:rPr>
              <w:t>3.26</w:t>
            </w:r>
          </w:p>
        </w:tc>
        <w:tc>
          <w:tcPr>
            <w:tcW w:w="8363" w:type="dxa"/>
          </w:tcPr>
          <w:p w:rsidR="00A072DB" w:rsidRPr="00EC442E" w:rsidRDefault="00A072DB" w:rsidP="00CF7F08">
            <w:pPr>
              <w:ind w:left="114"/>
              <w:jc w:val="both"/>
              <w:rPr>
                <w:rFonts w:ascii="Times New Roman" w:eastAsia="HelveticaNeue" w:hAnsi="Times New Roman" w:cs="Times New Roman"/>
                <w:sz w:val="20"/>
                <w:szCs w:val="20"/>
                <w:shd w:val="clear" w:color="auto" w:fill="FFFFFF"/>
              </w:rPr>
            </w:pPr>
            <w:r w:rsidRPr="00EC442E">
              <w:rPr>
                <w:rFonts w:ascii="Times New Roman" w:eastAsia="HelveticaNeue" w:hAnsi="Times New Roman" w:cs="Times New Roman"/>
                <w:sz w:val="20"/>
                <w:szCs w:val="20"/>
                <w:shd w:val="clear" w:color="auto" w:fill="FFFFFF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gridSpan w:val="2"/>
          </w:tcPr>
          <w:p w:rsidR="00A072DB" w:rsidRPr="00EC442E" w:rsidRDefault="00A072DB" w:rsidP="00CF7F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42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A072DB" w:rsidRPr="00EC442E" w:rsidRDefault="00A072DB" w:rsidP="008F0C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442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A072DB" w:rsidRPr="00EC442E" w:rsidRDefault="00A072DB" w:rsidP="008F0C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442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A072DB" w:rsidRPr="00EC442E" w:rsidRDefault="00A072DB" w:rsidP="008F0C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442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1E012D" w:rsidRPr="005A1F9F" w:rsidTr="00F373C8">
        <w:tc>
          <w:tcPr>
            <w:tcW w:w="959" w:type="dxa"/>
          </w:tcPr>
          <w:p w:rsidR="001E012D" w:rsidRPr="001E012D" w:rsidRDefault="001E012D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3.27</w:t>
            </w:r>
          </w:p>
        </w:tc>
        <w:tc>
          <w:tcPr>
            <w:tcW w:w="8363" w:type="dxa"/>
          </w:tcPr>
          <w:p w:rsidR="001E012D" w:rsidRPr="001E012D" w:rsidRDefault="001E012D" w:rsidP="001E012D">
            <w:pPr>
              <w:jc w:val="both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E012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общеобразовательных организаций, в которых реализованы мероприятия, направленные на предотвращение распространения новой </w:t>
            </w:r>
            <w:proofErr w:type="spellStart"/>
            <w:r w:rsidRPr="001E012D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1E012D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</w:t>
            </w:r>
          </w:p>
        </w:tc>
        <w:tc>
          <w:tcPr>
            <w:tcW w:w="1418" w:type="dxa"/>
            <w:gridSpan w:val="2"/>
          </w:tcPr>
          <w:p w:rsidR="001E012D" w:rsidRPr="001E012D" w:rsidRDefault="001E012D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2D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417" w:type="dxa"/>
            <w:vAlign w:val="center"/>
          </w:tcPr>
          <w:p w:rsidR="001E012D" w:rsidRPr="001E012D" w:rsidRDefault="001E012D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012D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418" w:type="dxa"/>
            <w:vAlign w:val="center"/>
          </w:tcPr>
          <w:p w:rsidR="001E012D" w:rsidRPr="001E012D" w:rsidRDefault="001E012D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012D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275" w:type="dxa"/>
            <w:vAlign w:val="center"/>
          </w:tcPr>
          <w:p w:rsidR="001E012D" w:rsidRPr="001E012D" w:rsidRDefault="001E012D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012D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1E012D" w:rsidRPr="005A1F9F" w:rsidTr="00F373C8">
        <w:tc>
          <w:tcPr>
            <w:tcW w:w="959" w:type="dxa"/>
          </w:tcPr>
          <w:p w:rsidR="001E012D" w:rsidRPr="001E012D" w:rsidRDefault="001E012D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2D">
              <w:rPr>
                <w:rFonts w:ascii="Times New Roman" w:hAnsi="Times New Roman" w:cs="Times New Roman"/>
                <w:sz w:val="20"/>
                <w:szCs w:val="20"/>
              </w:rPr>
              <w:t>3.28</w:t>
            </w:r>
          </w:p>
        </w:tc>
        <w:tc>
          <w:tcPr>
            <w:tcW w:w="8363" w:type="dxa"/>
          </w:tcPr>
          <w:p w:rsidR="001E012D" w:rsidRPr="001E012D" w:rsidRDefault="001E012D" w:rsidP="001E01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12D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общеобразовательных организаций, в которых обновлена мебель (столы и стулья, ученические парты в отдельных классах и (или) столовая мебель (столы и стулья)</w:t>
            </w:r>
          </w:p>
        </w:tc>
        <w:tc>
          <w:tcPr>
            <w:tcW w:w="1418" w:type="dxa"/>
            <w:gridSpan w:val="2"/>
          </w:tcPr>
          <w:p w:rsidR="001E012D" w:rsidRPr="001E012D" w:rsidRDefault="001E012D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2D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417" w:type="dxa"/>
            <w:vAlign w:val="center"/>
          </w:tcPr>
          <w:p w:rsidR="001E012D" w:rsidRPr="001E012D" w:rsidRDefault="001E012D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012D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418" w:type="dxa"/>
            <w:vAlign w:val="center"/>
          </w:tcPr>
          <w:p w:rsidR="001E012D" w:rsidRPr="001E012D" w:rsidRDefault="001E012D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012D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275" w:type="dxa"/>
            <w:vAlign w:val="center"/>
          </w:tcPr>
          <w:p w:rsidR="001E012D" w:rsidRPr="001E012D" w:rsidRDefault="001E012D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E012D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D424B5" w:rsidRPr="005A1F9F" w:rsidTr="00F373C8">
        <w:tc>
          <w:tcPr>
            <w:tcW w:w="959" w:type="dxa"/>
          </w:tcPr>
          <w:p w:rsidR="00D424B5" w:rsidRPr="001E012D" w:rsidRDefault="00D424B5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3.29</w:t>
            </w:r>
          </w:p>
        </w:tc>
        <w:tc>
          <w:tcPr>
            <w:tcW w:w="8363" w:type="dxa"/>
          </w:tcPr>
          <w:p w:rsidR="00D424B5" w:rsidRPr="001E012D" w:rsidRDefault="00D424B5" w:rsidP="00D424B5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для которых приобретены оборудование, расходные материалы, средства обучения и воспитания</w:t>
            </w:r>
          </w:p>
        </w:tc>
        <w:tc>
          <w:tcPr>
            <w:tcW w:w="1418" w:type="dxa"/>
            <w:gridSpan w:val="2"/>
          </w:tcPr>
          <w:p w:rsidR="00D424B5" w:rsidRPr="001E012D" w:rsidRDefault="00D424B5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2D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417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5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D424B5" w:rsidRPr="005A1F9F" w:rsidTr="00F373C8">
        <w:tc>
          <w:tcPr>
            <w:tcW w:w="959" w:type="dxa"/>
          </w:tcPr>
          <w:p w:rsidR="00D424B5" w:rsidRDefault="00D424B5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3.30</w:t>
            </w:r>
          </w:p>
        </w:tc>
        <w:tc>
          <w:tcPr>
            <w:tcW w:w="8363" w:type="dxa"/>
          </w:tcPr>
          <w:p w:rsidR="00D424B5" w:rsidRDefault="00D424B5" w:rsidP="00D424B5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образовательных организаций, для которых приобретены оборудование, расходные материалы, средства обучения и воспитания для обеспечения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418" w:type="dxa"/>
            <w:gridSpan w:val="2"/>
          </w:tcPr>
          <w:p w:rsidR="00D424B5" w:rsidRPr="001E012D" w:rsidRDefault="00D424B5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2D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417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D424B5" w:rsidRPr="005A1F9F" w:rsidTr="00F373C8">
        <w:tc>
          <w:tcPr>
            <w:tcW w:w="959" w:type="dxa"/>
          </w:tcPr>
          <w:p w:rsidR="00D424B5" w:rsidRDefault="00D424B5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8363" w:type="dxa"/>
          </w:tcPr>
          <w:p w:rsidR="00D424B5" w:rsidRDefault="00D424B5" w:rsidP="00D424B5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занятий физической культурой и спортом, и (или) созданы школьные спортивные клубы, и (или) оснащены спортивным оборудованием открытые плоскостные спортивные сооружения</w:t>
            </w:r>
          </w:p>
        </w:tc>
        <w:tc>
          <w:tcPr>
            <w:tcW w:w="1418" w:type="dxa"/>
            <w:gridSpan w:val="2"/>
          </w:tcPr>
          <w:p w:rsidR="00D424B5" w:rsidRPr="001E012D" w:rsidRDefault="00D424B5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2D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417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424B5" w:rsidRPr="005A1F9F" w:rsidTr="00F373C8">
        <w:tc>
          <w:tcPr>
            <w:tcW w:w="959" w:type="dxa"/>
          </w:tcPr>
          <w:p w:rsidR="00D424B5" w:rsidRDefault="00D424B5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3.32</w:t>
            </w:r>
          </w:p>
        </w:tc>
        <w:tc>
          <w:tcPr>
            <w:tcW w:w="8363" w:type="dxa"/>
          </w:tcPr>
          <w:p w:rsidR="00D424B5" w:rsidRDefault="00D424B5" w:rsidP="00D424B5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gridSpan w:val="2"/>
          </w:tcPr>
          <w:p w:rsidR="00D424B5" w:rsidRPr="001E012D" w:rsidRDefault="00D424B5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12D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417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418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275" w:type="dxa"/>
            <w:vAlign w:val="center"/>
          </w:tcPr>
          <w:p w:rsidR="00D424B5" w:rsidRPr="001E012D" w:rsidRDefault="00D424B5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</w:t>
            </w:r>
          </w:p>
        </w:tc>
      </w:tr>
      <w:tr w:rsidR="00C235F6" w:rsidRPr="005A1F9F" w:rsidTr="00F373C8">
        <w:tc>
          <w:tcPr>
            <w:tcW w:w="959" w:type="dxa"/>
          </w:tcPr>
          <w:p w:rsidR="00C235F6" w:rsidRDefault="00C235F6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3.33</w:t>
            </w:r>
          </w:p>
        </w:tc>
        <w:tc>
          <w:tcPr>
            <w:tcW w:w="8363" w:type="dxa"/>
          </w:tcPr>
          <w:p w:rsidR="00C235F6" w:rsidRDefault="00C235F6" w:rsidP="00D424B5">
            <w:pPr>
              <w:pStyle w:val="a5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оснащение средствами обучения и воспитания</w:t>
            </w:r>
          </w:p>
        </w:tc>
        <w:tc>
          <w:tcPr>
            <w:tcW w:w="1418" w:type="dxa"/>
            <w:gridSpan w:val="2"/>
          </w:tcPr>
          <w:p w:rsidR="00C235F6" w:rsidRPr="001E012D" w:rsidRDefault="00C235F6" w:rsidP="001E01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Единицы </w:t>
            </w:r>
          </w:p>
        </w:tc>
        <w:tc>
          <w:tcPr>
            <w:tcW w:w="1417" w:type="dxa"/>
            <w:vAlign w:val="center"/>
          </w:tcPr>
          <w:p w:rsidR="00C235F6" w:rsidRDefault="00C235F6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C235F6" w:rsidRDefault="00C235F6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C235F6" w:rsidRDefault="00C235F6" w:rsidP="001E01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1F3563" w:rsidRPr="00111608" w:rsidTr="00486144">
        <w:tc>
          <w:tcPr>
            <w:tcW w:w="14850" w:type="dxa"/>
            <w:gridSpan w:val="7"/>
          </w:tcPr>
          <w:p w:rsidR="001F3563" w:rsidRPr="00710732" w:rsidRDefault="001F3563" w:rsidP="00710732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r w:rsidRPr="00710732">
              <w:rPr>
                <w:rFonts w:ascii="Times New Roman" w:hAnsi="Times New Roman"/>
                <w:sz w:val="20"/>
                <w:szCs w:val="20"/>
              </w:rPr>
              <w:t>Подпрограмма 3 «</w:t>
            </w:r>
            <w:r w:rsidRPr="00710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Развитие дополнительного </w:t>
            </w:r>
            <w:proofErr w:type="gramStart"/>
            <w:r w:rsidRPr="00710732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образования  и</w:t>
            </w:r>
            <w:proofErr w:type="gramEnd"/>
            <w:r w:rsidRPr="007107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системы воспитания детей» </w:t>
            </w:r>
          </w:p>
          <w:p w:rsidR="001F3563" w:rsidRPr="00111608" w:rsidRDefault="001F3563" w:rsidP="00111608">
            <w:pPr>
              <w:ind w:firstLine="42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16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 программы Льговского района Курской области «Развитие образования в Льговском районе Курской 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2C65">
              <w:rPr>
                <w:rFonts w:ascii="Times New Roman" w:hAnsi="Times New Roman" w:cs="Times New Roman"/>
                <w:sz w:val="20"/>
                <w:szCs w:val="20"/>
              </w:rPr>
              <w:t>на 2024-2026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Pr="001116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bookmarkEnd w:id="0"/>
      <w:tr w:rsidR="00AF34E9" w:rsidRPr="005A1F9F" w:rsidTr="001F3563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среднемесячной заработной платы педагогов муниципальных организаций дополнительного образования детей к среднемесячной заработной плате по экономике Курской области, </w:t>
            </w:r>
          </w:p>
        </w:tc>
        <w:tc>
          <w:tcPr>
            <w:tcW w:w="1276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F34E9" w:rsidRPr="005A1F9F" w:rsidTr="001F3563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образования, </w:t>
            </w:r>
          </w:p>
        </w:tc>
        <w:tc>
          <w:tcPr>
            <w:tcW w:w="1276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AF34E9" w:rsidRPr="005A1F9F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AF34E9" w:rsidRPr="005A1F9F" w:rsidTr="001F3563">
        <w:tc>
          <w:tcPr>
            <w:tcW w:w="959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8363" w:type="dxa"/>
          </w:tcPr>
          <w:p w:rsidR="00AF34E9" w:rsidRPr="005A1F9F" w:rsidRDefault="00AF34E9" w:rsidP="00AF34E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детей в возрасте 5-18 лет, включенных в социально значимую общественную проектную деятельность, в общей численности детей в возрасте 5-18 лет, </w:t>
            </w:r>
          </w:p>
        </w:tc>
        <w:tc>
          <w:tcPr>
            <w:tcW w:w="1276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AF34E9" w:rsidRPr="005A1F9F" w:rsidRDefault="00C91255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AF34E9" w:rsidRPr="005A1F9F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F34E9" w:rsidRPr="006035A7" w:rsidTr="00585D81">
        <w:tc>
          <w:tcPr>
            <w:tcW w:w="959" w:type="dxa"/>
          </w:tcPr>
          <w:p w:rsidR="00AF34E9" w:rsidRPr="006035A7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8363" w:type="dxa"/>
          </w:tcPr>
          <w:p w:rsidR="00AF34E9" w:rsidRPr="006035A7" w:rsidRDefault="00AF34E9" w:rsidP="00AF34E9">
            <w:pPr>
              <w:ind w:left="114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д</w:t>
            </w:r>
            <w:r w:rsidRPr="006035A7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оля детей в возрасте от 5 до 18 лет, охваченны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х дополнительным образованием,</w:t>
            </w:r>
          </w:p>
        </w:tc>
        <w:tc>
          <w:tcPr>
            <w:tcW w:w="1276" w:type="dxa"/>
          </w:tcPr>
          <w:p w:rsidR="00AF34E9" w:rsidRPr="006035A7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  <w:vAlign w:val="center"/>
          </w:tcPr>
          <w:p w:rsidR="00AF34E9" w:rsidRPr="006035A7" w:rsidRDefault="00AF34E9" w:rsidP="00AF34E9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035A7">
              <w:rPr>
                <w:rFonts w:ascii="Times New Roman" w:eastAsia="Arial Unicode MS" w:hAnsi="Times New Roman" w:cs="Times New Roman"/>
                <w:sz w:val="20"/>
                <w:szCs w:val="20"/>
              </w:rPr>
              <w:t>79</w:t>
            </w:r>
            <w:r w:rsidR="00C91255">
              <w:rPr>
                <w:rFonts w:ascii="Times New Roman" w:eastAsia="Arial Unicode MS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418" w:type="dxa"/>
            <w:vAlign w:val="center"/>
          </w:tcPr>
          <w:p w:rsidR="00AF34E9" w:rsidRPr="006035A7" w:rsidRDefault="00AF34E9" w:rsidP="00AF34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5A7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1275" w:type="dxa"/>
            <w:vAlign w:val="center"/>
          </w:tcPr>
          <w:p w:rsidR="00AF34E9" w:rsidRPr="006035A7" w:rsidRDefault="00AF34E9" w:rsidP="00AF34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5A7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</w:tr>
      <w:tr w:rsidR="00AF34E9" w:rsidRPr="006035A7" w:rsidTr="00585D81">
        <w:tc>
          <w:tcPr>
            <w:tcW w:w="959" w:type="dxa"/>
          </w:tcPr>
          <w:p w:rsidR="00AF34E9" w:rsidRPr="006035A7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8363" w:type="dxa"/>
          </w:tcPr>
          <w:p w:rsidR="00AF34E9" w:rsidRPr="006035A7" w:rsidRDefault="00AF34E9" w:rsidP="00AF34E9">
            <w:pPr>
              <w:ind w:left="114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ч</w:t>
            </w:r>
            <w:r w:rsidRPr="006035A7">
              <w:rPr>
                <w:rFonts w:ascii="Times New Roman" w:eastAsia="Arial Unicode MS" w:hAnsi="Times New Roman" w:cs="Times New Roman"/>
                <w:sz w:val="20"/>
                <w:szCs w:val="20"/>
              </w:rPr>
              <w:t>исло участников открытых онлайн-уроков, реализуемых с учетом опыта цикла открытых уроков «</w:t>
            </w:r>
            <w:proofErr w:type="spellStart"/>
            <w:r w:rsidRPr="006035A7">
              <w:rPr>
                <w:rFonts w:ascii="Times New Roman" w:eastAsia="Arial Unicode MS" w:hAnsi="Times New Roman" w:cs="Times New Roman"/>
                <w:sz w:val="20"/>
                <w:szCs w:val="20"/>
              </w:rPr>
              <w:t>Проектория</w:t>
            </w:r>
            <w:proofErr w:type="spellEnd"/>
            <w:r w:rsidRPr="006035A7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», </w:t>
            </w:r>
            <w:r w:rsidRPr="006035A7">
              <w:rPr>
                <w:rFonts w:ascii="Times New Roman" w:hAnsi="Times New Roman" w:cs="Times New Roman"/>
                <w:sz w:val="20"/>
                <w:szCs w:val="20"/>
              </w:rPr>
              <w:t>«Уроки настоящего»</w:t>
            </w:r>
            <w:r w:rsidRPr="006035A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или иных аналогичных по возможностям, функциям и результатам проектах</w:t>
            </w:r>
            <w:r w:rsidRPr="006035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035A7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направленных на раннюю профориентацию, тыс. человек</w:t>
            </w:r>
          </w:p>
        </w:tc>
        <w:tc>
          <w:tcPr>
            <w:tcW w:w="1276" w:type="dxa"/>
          </w:tcPr>
          <w:p w:rsidR="00AF34E9" w:rsidRPr="006035A7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5A7">
              <w:rPr>
                <w:rFonts w:ascii="Times New Roman" w:eastAsia="Arial Unicode MS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559" w:type="dxa"/>
            <w:gridSpan w:val="2"/>
            <w:vAlign w:val="center"/>
          </w:tcPr>
          <w:p w:rsidR="00AF34E9" w:rsidRPr="006035A7" w:rsidRDefault="00C91255" w:rsidP="00AF34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  <w:vAlign w:val="center"/>
          </w:tcPr>
          <w:p w:rsidR="00AF34E9" w:rsidRPr="006035A7" w:rsidRDefault="00AF34E9" w:rsidP="00AF34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5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5" w:type="dxa"/>
            <w:vAlign w:val="center"/>
          </w:tcPr>
          <w:p w:rsidR="00AF34E9" w:rsidRPr="006035A7" w:rsidRDefault="00AF34E9" w:rsidP="00AF34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5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F34E9" w:rsidRPr="006035A7" w:rsidTr="00585D81">
        <w:tc>
          <w:tcPr>
            <w:tcW w:w="959" w:type="dxa"/>
          </w:tcPr>
          <w:p w:rsidR="00AF34E9" w:rsidRPr="006035A7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8363" w:type="dxa"/>
          </w:tcPr>
          <w:p w:rsidR="00AF34E9" w:rsidRPr="006035A7" w:rsidRDefault="00AF34E9" w:rsidP="00AF34E9">
            <w:pPr>
              <w:ind w:left="114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6035A7">
              <w:rPr>
                <w:rFonts w:ascii="Times New Roman" w:hAnsi="Times New Roman" w:cs="Times New Roman"/>
                <w:sz w:val="20"/>
                <w:szCs w:val="20"/>
              </w:rPr>
              <w:t>исло детей в возрасте от 5 до 18 лет, проживающих в Льговском районе, охваченных деятельностью детских технопарков «</w:t>
            </w:r>
            <w:proofErr w:type="spellStart"/>
            <w:r w:rsidRPr="006035A7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6035A7">
              <w:rPr>
                <w:rFonts w:ascii="Times New Roman" w:hAnsi="Times New Roman" w:cs="Times New Roman"/>
                <w:sz w:val="20"/>
                <w:szCs w:val="20"/>
              </w:rPr>
              <w:t>» (мобильных технопарков «</w:t>
            </w:r>
            <w:proofErr w:type="spellStart"/>
            <w:r w:rsidRPr="006035A7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6035A7">
              <w:rPr>
                <w:rFonts w:ascii="Times New Roman" w:hAnsi="Times New Roman" w:cs="Times New Roman"/>
                <w:sz w:val="20"/>
                <w:szCs w:val="20"/>
              </w:rPr>
              <w:t xml:space="preserve">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</w:t>
            </w:r>
            <w:r w:rsidRPr="006035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соответствующих приоритетным направлениям технологического развития Российской Федерации, </w:t>
            </w:r>
          </w:p>
        </w:tc>
        <w:tc>
          <w:tcPr>
            <w:tcW w:w="1276" w:type="dxa"/>
          </w:tcPr>
          <w:p w:rsidR="00AF34E9" w:rsidRPr="006035A7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Человек </w:t>
            </w:r>
          </w:p>
        </w:tc>
        <w:tc>
          <w:tcPr>
            <w:tcW w:w="1559" w:type="dxa"/>
            <w:gridSpan w:val="2"/>
            <w:vAlign w:val="center"/>
          </w:tcPr>
          <w:p w:rsidR="00AF34E9" w:rsidRPr="006035A7" w:rsidRDefault="00C91255" w:rsidP="00AF34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vAlign w:val="center"/>
          </w:tcPr>
          <w:p w:rsidR="00AF34E9" w:rsidRPr="006035A7" w:rsidRDefault="00AF34E9" w:rsidP="00AF34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5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vAlign w:val="center"/>
          </w:tcPr>
          <w:p w:rsidR="00AF34E9" w:rsidRPr="006035A7" w:rsidRDefault="00AF34E9" w:rsidP="00AF34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5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F34E9" w:rsidRPr="006035A7" w:rsidTr="00585D81">
        <w:tc>
          <w:tcPr>
            <w:tcW w:w="959" w:type="dxa"/>
          </w:tcPr>
          <w:p w:rsidR="00AF34E9" w:rsidRPr="006A057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5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4,7</w:t>
            </w:r>
          </w:p>
        </w:tc>
        <w:tc>
          <w:tcPr>
            <w:tcW w:w="8363" w:type="dxa"/>
          </w:tcPr>
          <w:p w:rsidR="00AF34E9" w:rsidRPr="006A0579" w:rsidRDefault="00AF34E9" w:rsidP="00AF34E9">
            <w:pPr>
              <w:ind w:left="114"/>
              <w:rPr>
                <w:rFonts w:ascii="Times New Roman" w:hAnsi="Times New Roman" w:cs="Times New Roman"/>
                <w:sz w:val="20"/>
                <w:szCs w:val="20"/>
              </w:rPr>
            </w:pPr>
            <w:r w:rsidRPr="006A0579">
              <w:rPr>
                <w:rFonts w:ascii="Times New Roman" w:hAnsi="Times New Roman"/>
                <w:sz w:val="20"/>
                <w:szCs w:val="20"/>
              </w:rPr>
              <w:t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</w:tcPr>
          <w:p w:rsidR="00AF34E9" w:rsidRPr="006A0579" w:rsidRDefault="00AF34E9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579">
              <w:rPr>
                <w:rFonts w:ascii="Times New Roman" w:hAnsi="Times New Roman" w:cs="Times New Roman"/>
                <w:sz w:val="20"/>
                <w:szCs w:val="20"/>
              </w:rPr>
              <w:t>Человеко-мест</w:t>
            </w:r>
          </w:p>
        </w:tc>
        <w:tc>
          <w:tcPr>
            <w:tcW w:w="1559" w:type="dxa"/>
            <w:gridSpan w:val="2"/>
            <w:vAlign w:val="center"/>
          </w:tcPr>
          <w:p w:rsidR="00AF34E9" w:rsidRPr="006A0579" w:rsidRDefault="00C91255" w:rsidP="00AF3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AF34E9" w:rsidRPr="006A0579" w:rsidRDefault="00AF34E9" w:rsidP="00AF3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5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AF34E9" w:rsidRPr="006A0579" w:rsidRDefault="00AF34E9" w:rsidP="00AF3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5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F773E" w:rsidRPr="006035A7" w:rsidTr="00585D81">
        <w:tc>
          <w:tcPr>
            <w:tcW w:w="959" w:type="dxa"/>
          </w:tcPr>
          <w:p w:rsidR="001F773E" w:rsidRPr="008C5BF4" w:rsidRDefault="001F773E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BF4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8363" w:type="dxa"/>
          </w:tcPr>
          <w:p w:rsidR="001F773E" w:rsidRPr="008C5BF4" w:rsidRDefault="001F773E" w:rsidP="00AF34E9">
            <w:pPr>
              <w:ind w:left="114"/>
              <w:rPr>
                <w:rFonts w:ascii="Times New Roman" w:hAnsi="Times New Roman"/>
                <w:sz w:val="20"/>
                <w:szCs w:val="20"/>
              </w:rPr>
            </w:pPr>
            <w:r w:rsidRPr="008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1276" w:type="dxa"/>
          </w:tcPr>
          <w:p w:rsidR="001F773E" w:rsidRPr="008C5BF4" w:rsidRDefault="001F773E" w:rsidP="00AF34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BF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  <w:vAlign w:val="center"/>
          </w:tcPr>
          <w:p w:rsidR="001F773E" w:rsidRPr="008C5BF4" w:rsidRDefault="008C5BF4" w:rsidP="00AF3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BF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  <w:vAlign w:val="center"/>
          </w:tcPr>
          <w:p w:rsidR="001F773E" w:rsidRPr="008C5BF4" w:rsidRDefault="001F773E" w:rsidP="00AF3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BF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75" w:type="dxa"/>
            <w:vAlign w:val="center"/>
          </w:tcPr>
          <w:p w:rsidR="001F773E" w:rsidRPr="008C5BF4" w:rsidRDefault="001F773E" w:rsidP="00AF3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BF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1F3563" w:rsidRPr="005A1F9F" w:rsidTr="001F3563">
        <w:tc>
          <w:tcPr>
            <w:tcW w:w="959" w:type="dxa"/>
          </w:tcPr>
          <w:p w:rsidR="001F3563" w:rsidRPr="005A1F9F" w:rsidRDefault="00612C65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8363" w:type="dxa"/>
          </w:tcPr>
          <w:p w:rsidR="001F3563" w:rsidRPr="005A1F9F" w:rsidRDefault="001F3563" w:rsidP="00936B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удельный вес числа образовательных организаций, в которых созданы органы коллегиального управления с участием общественности (родители, работодатели) в общем числе образовательных организаций, </w:t>
            </w:r>
          </w:p>
        </w:tc>
        <w:tc>
          <w:tcPr>
            <w:tcW w:w="1276" w:type="dxa"/>
          </w:tcPr>
          <w:p w:rsidR="001F3563" w:rsidRPr="005A1F9F" w:rsidRDefault="0066545A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1F3563" w:rsidRPr="005A1F9F" w:rsidRDefault="008D6534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1F3563" w:rsidRPr="005A1F9F" w:rsidRDefault="008D6534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1F3563" w:rsidRPr="005A1F9F" w:rsidRDefault="008D6534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F3563" w:rsidRPr="005A1F9F" w:rsidTr="001F3563">
        <w:tc>
          <w:tcPr>
            <w:tcW w:w="959" w:type="dxa"/>
          </w:tcPr>
          <w:p w:rsidR="001F3563" w:rsidRPr="005A1F9F" w:rsidRDefault="00612C65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8363" w:type="dxa"/>
          </w:tcPr>
          <w:p w:rsidR="001F3563" w:rsidRPr="005A1F9F" w:rsidRDefault="001F3563" w:rsidP="00936B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F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организаций, </w:t>
            </w:r>
          </w:p>
        </w:tc>
        <w:tc>
          <w:tcPr>
            <w:tcW w:w="1276" w:type="dxa"/>
          </w:tcPr>
          <w:p w:rsidR="001F3563" w:rsidRPr="005A1F9F" w:rsidRDefault="0066545A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</w:tcPr>
          <w:p w:rsidR="001F3563" w:rsidRPr="005A1F9F" w:rsidRDefault="008D6534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1F3563" w:rsidRPr="005A1F9F" w:rsidRDefault="008D6534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1F3563" w:rsidRPr="005A1F9F" w:rsidRDefault="008D6534" w:rsidP="00DB09A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DB09A4" w:rsidRPr="00DB09A4" w:rsidRDefault="00DB09A4" w:rsidP="00F20D9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DB09A4" w:rsidRPr="00DB09A4" w:rsidSect="008C5BF4">
      <w:pgSz w:w="16838" w:h="11906" w:orient="landscape"/>
      <w:pgMar w:top="156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">
    <w:altName w:val="Times New Roman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441F1B"/>
    <w:multiLevelType w:val="hybridMultilevel"/>
    <w:tmpl w:val="61BE4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997"/>
    <w:rsid w:val="0001252E"/>
    <w:rsid w:val="000E6746"/>
    <w:rsid w:val="00111608"/>
    <w:rsid w:val="001E012D"/>
    <w:rsid w:val="001F3563"/>
    <w:rsid w:val="001F773E"/>
    <w:rsid w:val="002C5568"/>
    <w:rsid w:val="0033554A"/>
    <w:rsid w:val="004F3D2D"/>
    <w:rsid w:val="005625EF"/>
    <w:rsid w:val="005A1F9F"/>
    <w:rsid w:val="006035A7"/>
    <w:rsid w:val="00612C65"/>
    <w:rsid w:val="0066545A"/>
    <w:rsid w:val="006A0579"/>
    <w:rsid w:val="00710732"/>
    <w:rsid w:val="00733233"/>
    <w:rsid w:val="0077225E"/>
    <w:rsid w:val="007A79CA"/>
    <w:rsid w:val="008C5BF4"/>
    <w:rsid w:val="008D6534"/>
    <w:rsid w:val="008F0CA5"/>
    <w:rsid w:val="00924997"/>
    <w:rsid w:val="00936BE4"/>
    <w:rsid w:val="009F0852"/>
    <w:rsid w:val="00A072DB"/>
    <w:rsid w:val="00AE488F"/>
    <w:rsid w:val="00AF34E9"/>
    <w:rsid w:val="00B25A27"/>
    <w:rsid w:val="00B91B4F"/>
    <w:rsid w:val="00C20265"/>
    <w:rsid w:val="00C235F6"/>
    <w:rsid w:val="00C66AEF"/>
    <w:rsid w:val="00C91255"/>
    <w:rsid w:val="00D0681D"/>
    <w:rsid w:val="00D24D86"/>
    <w:rsid w:val="00D424B5"/>
    <w:rsid w:val="00DB09A4"/>
    <w:rsid w:val="00EC442E"/>
    <w:rsid w:val="00F20D94"/>
    <w:rsid w:val="00F2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8EA4"/>
  <w15:docId w15:val="{0C51A26C-9125-4C97-BF47-A2A6E58F7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09A4"/>
    <w:pPr>
      <w:spacing w:after="0" w:line="240" w:lineRule="auto"/>
    </w:pPr>
  </w:style>
  <w:style w:type="table" w:styleId="a4">
    <w:name w:val="Table Grid"/>
    <w:basedOn w:val="a1"/>
    <w:uiPriority w:val="59"/>
    <w:rsid w:val="00DB0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79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79C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6">
    <w:name w:val="МОН"/>
    <w:basedOn w:val="a"/>
    <w:rsid w:val="007A79C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Обычный1"/>
    <w:uiPriority w:val="99"/>
    <w:rsid w:val="00AE488F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AE4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1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1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1934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Windows</cp:lastModifiedBy>
  <cp:revision>33</cp:revision>
  <cp:lastPrinted>2024-01-10T12:02:00Z</cp:lastPrinted>
  <dcterms:created xsi:type="dcterms:W3CDTF">2020-01-21T04:40:00Z</dcterms:created>
  <dcterms:modified xsi:type="dcterms:W3CDTF">2024-01-15T10:29:00Z</dcterms:modified>
</cp:coreProperties>
</file>