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514" w:rsidRPr="000D2FDE" w:rsidRDefault="00657CF0" w:rsidP="000D2FDE">
      <w:pPr>
        <w:tabs>
          <w:tab w:val="left" w:pos="7770"/>
        </w:tabs>
        <w:jc w:val="right"/>
        <w:rPr>
          <w:b/>
          <w:noProof/>
          <w:sz w:val="36"/>
          <w:szCs w:val="36"/>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4.7pt;margin-top:-.05pt;width:97.7pt;height:105.5pt;z-index:251657728" wrapcoords="10468 153 7809 2604 4818 4136 3822 4902 2825 6128 2160 7200 1994 11183 2492 12409 1662 14860 332 17311 332 18230 4320 19762 7975 20374 8474 20374 14289 20374 14455 20374 15618 19762 18111 19762 21434 18383 21434 17311 20271 14860 20271 10417 20105 7200 19440 6128 18443 5055 16449 3677 14289 2604 11797 153 10468 153">
            <v:imagedata r:id="rId9" o:title="gerbko" grayscale="t"/>
          </v:shape>
        </w:pict>
      </w:r>
      <w:r w:rsidR="00301514">
        <w:rPr>
          <w:sz w:val="24"/>
          <w:szCs w:val="24"/>
        </w:rPr>
        <w:tab/>
        <w:t xml:space="preserve">   </w:t>
      </w:r>
      <w:r w:rsidR="00301514" w:rsidRPr="000D2FDE">
        <w:rPr>
          <w:sz w:val="36"/>
          <w:szCs w:val="36"/>
        </w:rPr>
        <w:t xml:space="preserve">              </w:t>
      </w:r>
    </w:p>
    <w:p w:rsidR="00301514" w:rsidRPr="00C95CEC" w:rsidRDefault="00301514" w:rsidP="00301514">
      <w:pPr>
        <w:jc w:val="center"/>
        <w:rPr>
          <w:b/>
          <w:i/>
          <w:noProof/>
          <w:sz w:val="24"/>
          <w:szCs w:val="24"/>
        </w:rPr>
      </w:pPr>
      <w:r>
        <w:rPr>
          <w:b/>
          <w:noProof/>
          <w:sz w:val="24"/>
          <w:szCs w:val="24"/>
        </w:rPr>
        <w:t xml:space="preserve">                                                                                                                 </w:t>
      </w:r>
    </w:p>
    <w:p w:rsidR="00301514" w:rsidRDefault="00301514" w:rsidP="00301514">
      <w:pPr>
        <w:jc w:val="center"/>
        <w:rPr>
          <w:b/>
          <w:noProof/>
          <w:sz w:val="24"/>
          <w:szCs w:val="24"/>
        </w:rPr>
      </w:pPr>
    </w:p>
    <w:p w:rsidR="00301514" w:rsidRDefault="00301514" w:rsidP="00301514">
      <w:pPr>
        <w:jc w:val="center"/>
        <w:rPr>
          <w:b/>
          <w:noProof/>
          <w:sz w:val="24"/>
          <w:szCs w:val="24"/>
        </w:rPr>
      </w:pPr>
    </w:p>
    <w:p w:rsidR="00301514" w:rsidRDefault="00301514" w:rsidP="00301514">
      <w:pPr>
        <w:rPr>
          <w:b/>
          <w:noProof/>
          <w:sz w:val="24"/>
          <w:szCs w:val="24"/>
        </w:rPr>
      </w:pPr>
    </w:p>
    <w:p w:rsidR="00301514" w:rsidRDefault="00301514" w:rsidP="00301514">
      <w:pPr>
        <w:jc w:val="center"/>
        <w:rPr>
          <w:b/>
          <w:noProof/>
          <w:sz w:val="24"/>
          <w:szCs w:val="24"/>
        </w:rPr>
      </w:pPr>
    </w:p>
    <w:p w:rsidR="00301514" w:rsidRDefault="00301514" w:rsidP="00301514">
      <w:pPr>
        <w:jc w:val="center"/>
        <w:rPr>
          <w:b/>
          <w:noProof/>
          <w:sz w:val="24"/>
          <w:szCs w:val="24"/>
        </w:rPr>
      </w:pPr>
    </w:p>
    <w:p w:rsidR="00301514" w:rsidRDefault="00301514" w:rsidP="00301514">
      <w:pPr>
        <w:spacing w:before="120"/>
        <w:jc w:val="center"/>
        <w:rPr>
          <w:b/>
          <w:sz w:val="24"/>
          <w:szCs w:val="24"/>
        </w:rPr>
      </w:pPr>
    </w:p>
    <w:p w:rsidR="00301514" w:rsidRDefault="00301514" w:rsidP="00301514">
      <w:pPr>
        <w:jc w:val="center"/>
        <w:rPr>
          <w:b/>
          <w:sz w:val="40"/>
        </w:rPr>
      </w:pPr>
      <w:r>
        <w:rPr>
          <w:b/>
          <w:noProof/>
          <w:sz w:val="40"/>
        </w:rPr>
        <w:t>АДМИНИСТРАЦИЯ</w:t>
      </w:r>
    </w:p>
    <w:p w:rsidR="00301514" w:rsidRDefault="00301514" w:rsidP="00301514">
      <w:pPr>
        <w:jc w:val="center"/>
        <w:rPr>
          <w:b/>
          <w:sz w:val="36"/>
        </w:rPr>
      </w:pPr>
      <w:r>
        <w:rPr>
          <w:b/>
          <w:sz w:val="36"/>
        </w:rPr>
        <w:t xml:space="preserve"> ЛЬГОВСКОГО РАЙОНА КУРСКОЙ ОБЛАСТИ</w:t>
      </w:r>
    </w:p>
    <w:p w:rsidR="00301514" w:rsidRDefault="00301514" w:rsidP="00301514">
      <w:pPr>
        <w:spacing w:before="120"/>
        <w:jc w:val="center"/>
        <w:rPr>
          <w:rFonts w:ascii="Arial" w:hAnsi="Arial"/>
          <w:sz w:val="40"/>
        </w:rPr>
      </w:pPr>
      <w:proofErr w:type="gramStart"/>
      <w:r>
        <w:rPr>
          <w:rFonts w:ascii="Arial" w:hAnsi="Arial"/>
          <w:sz w:val="40"/>
        </w:rPr>
        <w:t>П</w:t>
      </w:r>
      <w:proofErr w:type="gramEnd"/>
      <w:r>
        <w:rPr>
          <w:rFonts w:ascii="Arial" w:hAnsi="Arial"/>
          <w:sz w:val="40"/>
        </w:rPr>
        <w:t xml:space="preserve"> О С Т А Н О В Л Е Н И Е</w:t>
      </w:r>
    </w:p>
    <w:p w:rsidR="00301514" w:rsidRDefault="00301514" w:rsidP="00301514">
      <w:pPr>
        <w:spacing w:before="120"/>
      </w:pPr>
    </w:p>
    <w:p w:rsidR="00301514" w:rsidRPr="00FA2C6E" w:rsidRDefault="00EC161E" w:rsidP="00301514">
      <w:pPr>
        <w:spacing w:before="120"/>
        <w:rPr>
          <w:sz w:val="28"/>
          <w:szCs w:val="28"/>
        </w:rPr>
      </w:pPr>
      <w:r w:rsidRPr="00FA2C6E">
        <w:rPr>
          <w:sz w:val="28"/>
          <w:szCs w:val="28"/>
        </w:rPr>
        <w:t>О</w:t>
      </w:r>
      <w:r w:rsidR="00301514" w:rsidRPr="00FA2C6E">
        <w:rPr>
          <w:sz w:val="28"/>
          <w:szCs w:val="28"/>
        </w:rPr>
        <w:t>т</w:t>
      </w:r>
      <w:r w:rsidR="00796E6F">
        <w:rPr>
          <w:sz w:val="28"/>
          <w:szCs w:val="28"/>
        </w:rPr>
        <w:t xml:space="preserve"> _</w:t>
      </w:r>
      <w:r w:rsidR="00657CF0">
        <w:rPr>
          <w:sz w:val="28"/>
          <w:szCs w:val="28"/>
        </w:rPr>
        <w:t>27.12.2023</w:t>
      </w:r>
      <w:r w:rsidR="00B23137">
        <w:rPr>
          <w:sz w:val="28"/>
          <w:szCs w:val="28"/>
          <w:u w:val="single"/>
        </w:rPr>
        <w:t>_</w:t>
      </w:r>
      <w:r w:rsidR="00796E6F">
        <w:rPr>
          <w:sz w:val="28"/>
          <w:szCs w:val="28"/>
        </w:rPr>
        <w:t>_</w:t>
      </w:r>
      <w:r w:rsidR="00FA2C6E" w:rsidRPr="00FA2C6E">
        <w:rPr>
          <w:sz w:val="28"/>
          <w:szCs w:val="28"/>
        </w:rPr>
        <w:t xml:space="preserve"> г.</w:t>
      </w:r>
      <w:r w:rsidR="00301514" w:rsidRPr="00FA2C6E">
        <w:rPr>
          <w:sz w:val="28"/>
          <w:szCs w:val="28"/>
        </w:rPr>
        <w:t xml:space="preserve"> №</w:t>
      </w:r>
      <w:r w:rsidR="00796E6F">
        <w:rPr>
          <w:sz w:val="28"/>
          <w:szCs w:val="28"/>
        </w:rPr>
        <w:t xml:space="preserve"> _</w:t>
      </w:r>
      <w:r w:rsidR="00B23137">
        <w:rPr>
          <w:sz w:val="28"/>
          <w:szCs w:val="28"/>
          <w:u w:val="single"/>
        </w:rPr>
        <w:t>_</w:t>
      </w:r>
      <w:r w:rsidR="00657CF0">
        <w:rPr>
          <w:sz w:val="28"/>
          <w:szCs w:val="28"/>
          <w:u w:val="single"/>
        </w:rPr>
        <w:t>702</w:t>
      </w:r>
      <w:r w:rsidR="00B23137">
        <w:rPr>
          <w:sz w:val="28"/>
          <w:szCs w:val="28"/>
          <w:u w:val="single"/>
        </w:rPr>
        <w:t>____</w:t>
      </w:r>
      <w:r w:rsidRPr="00FA2C6E">
        <w:rPr>
          <w:sz w:val="28"/>
          <w:szCs w:val="28"/>
        </w:rPr>
        <w:t>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tblGrid>
      <w:tr w:rsidR="00301514" w:rsidTr="00C94006">
        <w:tc>
          <w:tcPr>
            <w:tcW w:w="5688" w:type="dxa"/>
            <w:tcBorders>
              <w:top w:val="nil"/>
              <w:left w:val="nil"/>
              <w:bottom w:val="nil"/>
              <w:right w:val="nil"/>
            </w:tcBorders>
            <w:shd w:val="clear" w:color="auto" w:fill="auto"/>
          </w:tcPr>
          <w:p w:rsidR="00301514" w:rsidRPr="005C0E9F" w:rsidRDefault="00301514" w:rsidP="00C94006">
            <w:pPr>
              <w:jc w:val="both"/>
            </w:pPr>
            <w:r>
              <w:rPr>
                <w:b/>
                <w:sz w:val="24"/>
                <w:szCs w:val="24"/>
                <w:vertAlign w:val="superscript"/>
              </w:rPr>
              <w:t xml:space="preserve">       307750  , Курская область, г. Льгов</w:t>
            </w:r>
          </w:p>
        </w:tc>
      </w:tr>
    </w:tbl>
    <w:p w:rsidR="00301514" w:rsidRPr="005C0E9F" w:rsidRDefault="00301514" w:rsidP="00301514">
      <w:pPr>
        <w:pStyle w:val="ConsNormal"/>
        <w:widowControl/>
        <w:ind w:right="0" w:firstLine="0"/>
        <w:jc w:val="both"/>
        <w:rPr>
          <w:rFonts w:ascii="Times New Roman" w:hAnsi="Times New Roman"/>
          <w:sz w:val="24"/>
          <w:szCs w:val="24"/>
        </w:rPr>
      </w:pPr>
    </w:p>
    <w:p w:rsidR="00301514" w:rsidRDefault="00301514" w:rsidP="00301514">
      <w:pPr>
        <w:pStyle w:val="ConsNormal"/>
        <w:widowControl/>
        <w:ind w:right="113" w:firstLine="0"/>
        <w:jc w:val="both"/>
        <w:rPr>
          <w:rFonts w:ascii="Times New Roman" w:hAnsi="Times New Roman"/>
          <w:b/>
          <w:sz w:val="28"/>
          <w:szCs w:val="28"/>
        </w:rPr>
      </w:pPr>
      <w:r>
        <w:rPr>
          <w:rFonts w:ascii="Times New Roman" w:hAnsi="Times New Roman"/>
          <w:b/>
          <w:sz w:val="28"/>
          <w:szCs w:val="28"/>
        </w:rPr>
        <w:t xml:space="preserve"> Об утверждении муниципальной программы</w:t>
      </w:r>
    </w:p>
    <w:p w:rsidR="00301514" w:rsidRDefault="00301514" w:rsidP="00301514">
      <w:pPr>
        <w:pStyle w:val="ConsNormal"/>
        <w:widowControl/>
        <w:ind w:right="113" w:firstLine="0"/>
        <w:jc w:val="both"/>
        <w:rPr>
          <w:rFonts w:ascii="Times New Roman" w:hAnsi="Times New Roman"/>
          <w:b/>
          <w:sz w:val="28"/>
          <w:szCs w:val="28"/>
        </w:rPr>
      </w:pPr>
      <w:r>
        <w:rPr>
          <w:rFonts w:ascii="Times New Roman" w:hAnsi="Times New Roman"/>
          <w:b/>
          <w:sz w:val="28"/>
          <w:szCs w:val="28"/>
        </w:rPr>
        <w:t xml:space="preserve"> Льговского района Курской области</w:t>
      </w:r>
    </w:p>
    <w:p w:rsidR="00301514" w:rsidRDefault="00301514" w:rsidP="00301514">
      <w:pPr>
        <w:pStyle w:val="ConsNormal"/>
        <w:widowControl/>
        <w:ind w:right="113" w:firstLine="0"/>
        <w:jc w:val="both"/>
        <w:rPr>
          <w:rFonts w:ascii="Times New Roman" w:hAnsi="Times New Roman"/>
          <w:b/>
          <w:sz w:val="28"/>
          <w:szCs w:val="28"/>
        </w:rPr>
      </w:pPr>
      <w:r>
        <w:rPr>
          <w:rFonts w:ascii="Times New Roman" w:hAnsi="Times New Roman"/>
          <w:b/>
          <w:sz w:val="28"/>
          <w:szCs w:val="28"/>
        </w:rPr>
        <w:t xml:space="preserve"> «Развитие экономики в Льговском районе</w:t>
      </w:r>
    </w:p>
    <w:p w:rsidR="00301514" w:rsidRDefault="00B1428C" w:rsidP="00301514">
      <w:pPr>
        <w:pStyle w:val="ConsNormal"/>
        <w:widowControl/>
        <w:ind w:right="113" w:firstLine="0"/>
        <w:jc w:val="both"/>
        <w:rPr>
          <w:rFonts w:ascii="Times New Roman" w:hAnsi="Times New Roman"/>
          <w:b/>
          <w:sz w:val="28"/>
          <w:szCs w:val="28"/>
        </w:rPr>
      </w:pPr>
      <w:r>
        <w:rPr>
          <w:rFonts w:ascii="Times New Roman" w:hAnsi="Times New Roman"/>
          <w:b/>
          <w:sz w:val="28"/>
          <w:szCs w:val="28"/>
        </w:rPr>
        <w:t xml:space="preserve"> Курской области на 202</w:t>
      </w:r>
      <w:r w:rsidR="00F54CB9">
        <w:rPr>
          <w:rFonts w:ascii="Times New Roman" w:hAnsi="Times New Roman"/>
          <w:b/>
          <w:sz w:val="28"/>
          <w:szCs w:val="28"/>
        </w:rPr>
        <w:t>4</w:t>
      </w:r>
      <w:r>
        <w:rPr>
          <w:rFonts w:ascii="Times New Roman" w:hAnsi="Times New Roman"/>
          <w:b/>
          <w:sz w:val="28"/>
          <w:szCs w:val="28"/>
        </w:rPr>
        <w:t>-202</w:t>
      </w:r>
      <w:r w:rsidR="00F54CB9">
        <w:rPr>
          <w:rFonts w:ascii="Times New Roman" w:hAnsi="Times New Roman"/>
          <w:b/>
          <w:sz w:val="28"/>
          <w:szCs w:val="28"/>
        </w:rPr>
        <w:t>6</w:t>
      </w:r>
      <w:r w:rsidR="00301514">
        <w:rPr>
          <w:rFonts w:ascii="Times New Roman" w:hAnsi="Times New Roman"/>
          <w:b/>
          <w:sz w:val="28"/>
          <w:szCs w:val="28"/>
        </w:rPr>
        <w:t xml:space="preserve"> годы»</w:t>
      </w:r>
    </w:p>
    <w:p w:rsidR="00301514" w:rsidRDefault="00301514" w:rsidP="00301514">
      <w:pPr>
        <w:pStyle w:val="ConsNormal"/>
        <w:widowControl/>
        <w:ind w:right="113" w:firstLine="0"/>
        <w:jc w:val="both"/>
        <w:rPr>
          <w:rFonts w:ascii="Times New Roman" w:hAnsi="Times New Roman"/>
          <w:b/>
          <w:sz w:val="28"/>
          <w:szCs w:val="28"/>
        </w:rPr>
      </w:pPr>
      <w:r>
        <w:rPr>
          <w:rFonts w:ascii="Times New Roman" w:hAnsi="Times New Roman"/>
          <w:b/>
          <w:sz w:val="28"/>
          <w:szCs w:val="28"/>
        </w:rPr>
        <w:t xml:space="preserve"> </w:t>
      </w:r>
    </w:p>
    <w:p w:rsidR="00301514" w:rsidRDefault="00301514" w:rsidP="00301514">
      <w:pPr>
        <w:pStyle w:val="ConsNormal"/>
        <w:widowControl/>
        <w:ind w:right="113" w:firstLine="0"/>
        <w:jc w:val="both"/>
        <w:rPr>
          <w:rFonts w:ascii="Times New Roman" w:hAnsi="Times New Roman"/>
          <w:sz w:val="28"/>
          <w:szCs w:val="28"/>
        </w:rPr>
      </w:pPr>
      <w:r>
        <w:rPr>
          <w:rFonts w:ascii="Times New Roman" w:hAnsi="Times New Roman"/>
          <w:sz w:val="28"/>
          <w:szCs w:val="28"/>
        </w:rPr>
        <w:t xml:space="preserve">        </w:t>
      </w:r>
      <w:proofErr w:type="gramStart"/>
      <w:r w:rsidRPr="009F61F1">
        <w:rPr>
          <w:rFonts w:ascii="Times New Roman" w:hAnsi="Times New Roman"/>
          <w:sz w:val="28"/>
          <w:szCs w:val="28"/>
        </w:rPr>
        <w:t xml:space="preserve">В </w:t>
      </w:r>
      <w:r>
        <w:rPr>
          <w:rFonts w:ascii="Times New Roman" w:hAnsi="Times New Roman"/>
          <w:sz w:val="28"/>
          <w:szCs w:val="28"/>
        </w:rPr>
        <w:t xml:space="preserve">соответствии со статьей 179 Бюджетного кодекса Российской Федерации, Федеральным законом от 06.10.2003 г №131-ФЗ «Об общих принципах организации местного самоуправления в Российской Федерации», распоряжением Администрации Льговского района Курской области от </w:t>
      </w:r>
      <w:r w:rsidR="00B23137">
        <w:rPr>
          <w:rFonts w:ascii="Times New Roman" w:hAnsi="Times New Roman"/>
          <w:sz w:val="28"/>
          <w:szCs w:val="28"/>
        </w:rPr>
        <w:t>0</w:t>
      </w:r>
      <w:r w:rsidR="00F54CB9">
        <w:rPr>
          <w:rFonts w:ascii="Times New Roman" w:hAnsi="Times New Roman"/>
          <w:sz w:val="28"/>
          <w:szCs w:val="28"/>
        </w:rPr>
        <w:t>3</w:t>
      </w:r>
      <w:r w:rsidR="00B23137">
        <w:rPr>
          <w:rFonts w:ascii="Times New Roman" w:hAnsi="Times New Roman"/>
          <w:sz w:val="28"/>
          <w:szCs w:val="28"/>
        </w:rPr>
        <w:t>.</w:t>
      </w:r>
      <w:r w:rsidR="005B7352">
        <w:rPr>
          <w:rFonts w:ascii="Times New Roman" w:hAnsi="Times New Roman"/>
          <w:sz w:val="28"/>
          <w:szCs w:val="28"/>
        </w:rPr>
        <w:t>11.202</w:t>
      </w:r>
      <w:r w:rsidR="00F54CB9">
        <w:rPr>
          <w:rFonts w:ascii="Times New Roman" w:hAnsi="Times New Roman"/>
          <w:sz w:val="28"/>
          <w:szCs w:val="28"/>
        </w:rPr>
        <w:t>3</w:t>
      </w:r>
      <w:r w:rsidR="00B23137">
        <w:rPr>
          <w:rFonts w:ascii="Times New Roman" w:hAnsi="Times New Roman"/>
          <w:sz w:val="28"/>
          <w:szCs w:val="28"/>
        </w:rPr>
        <w:t xml:space="preserve"> </w:t>
      </w:r>
      <w:r w:rsidR="00EC161E">
        <w:rPr>
          <w:rFonts w:ascii="Times New Roman" w:hAnsi="Times New Roman"/>
          <w:sz w:val="28"/>
          <w:szCs w:val="28"/>
        </w:rPr>
        <w:t>г</w:t>
      </w:r>
      <w:r>
        <w:rPr>
          <w:rFonts w:ascii="Times New Roman" w:hAnsi="Times New Roman"/>
          <w:sz w:val="28"/>
          <w:szCs w:val="28"/>
        </w:rPr>
        <w:t xml:space="preserve"> </w:t>
      </w:r>
      <w:r w:rsidR="0081393E">
        <w:rPr>
          <w:rFonts w:ascii="Times New Roman" w:hAnsi="Times New Roman"/>
          <w:sz w:val="28"/>
          <w:szCs w:val="28"/>
        </w:rPr>
        <w:t xml:space="preserve">№ </w:t>
      </w:r>
      <w:r w:rsidR="00F54CB9">
        <w:rPr>
          <w:rFonts w:ascii="Times New Roman" w:hAnsi="Times New Roman"/>
          <w:sz w:val="28"/>
          <w:szCs w:val="28"/>
        </w:rPr>
        <w:t>697</w:t>
      </w:r>
      <w:r w:rsidR="00492179">
        <w:rPr>
          <w:rFonts w:ascii="Times New Roman" w:hAnsi="Times New Roman"/>
          <w:sz w:val="28"/>
          <w:szCs w:val="28"/>
        </w:rPr>
        <w:t xml:space="preserve">-р </w:t>
      </w:r>
      <w:r>
        <w:rPr>
          <w:rFonts w:ascii="Times New Roman" w:hAnsi="Times New Roman"/>
          <w:sz w:val="28"/>
          <w:szCs w:val="28"/>
        </w:rPr>
        <w:t>«Об утверждении перечня муниципальных программ Льговского района Курской области</w:t>
      </w:r>
      <w:r w:rsidR="00B1428C">
        <w:rPr>
          <w:rFonts w:ascii="Times New Roman" w:hAnsi="Times New Roman"/>
          <w:sz w:val="28"/>
          <w:szCs w:val="28"/>
        </w:rPr>
        <w:t xml:space="preserve"> на 202</w:t>
      </w:r>
      <w:r w:rsidR="00F54CB9">
        <w:rPr>
          <w:rFonts w:ascii="Times New Roman" w:hAnsi="Times New Roman"/>
          <w:sz w:val="28"/>
          <w:szCs w:val="28"/>
        </w:rPr>
        <w:t>4</w:t>
      </w:r>
      <w:r w:rsidR="00B1428C">
        <w:rPr>
          <w:rFonts w:ascii="Times New Roman" w:hAnsi="Times New Roman"/>
          <w:sz w:val="28"/>
          <w:szCs w:val="28"/>
        </w:rPr>
        <w:t>-202</w:t>
      </w:r>
      <w:r w:rsidR="00F54CB9">
        <w:rPr>
          <w:rFonts w:ascii="Times New Roman" w:hAnsi="Times New Roman"/>
          <w:sz w:val="28"/>
          <w:szCs w:val="28"/>
        </w:rPr>
        <w:t>6</w:t>
      </w:r>
      <w:r w:rsidR="00C94006">
        <w:rPr>
          <w:rFonts w:ascii="Times New Roman" w:hAnsi="Times New Roman"/>
          <w:sz w:val="28"/>
          <w:szCs w:val="28"/>
        </w:rPr>
        <w:t xml:space="preserve"> годы</w:t>
      </w:r>
      <w:r>
        <w:rPr>
          <w:rFonts w:ascii="Times New Roman" w:hAnsi="Times New Roman"/>
          <w:sz w:val="28"/>
          <w:szCs w:val="28"/>
        </w:rPr>
        <w:t>», Администрация Льговского района Курской области</w:t>
      </w:r>
      <w:proofErr w:type="gramEnd"/>
    </w:p>
    <w:p w:rsidR="00301514" w:rsidRDefault="00301514" w:rsidP="00301514">
      <w:pPr>
        <w:pStyle w:val="ConsNormal"/>
        <w:widowControl/>
        <w:ind w:right="113" w:firstLine="0"/>
        <w:jc w:val="both"/>
        <w:rPr>
          <w:rFonts w:ascii="Times New Roman" w:hAnsi="Times New Roman"/>
          <w:sz w:val="28"/>
          <w:szCs w:val="28"/>
        </w:rPr>
      </w:pPr>
    </w:p>
    <w:p w:rsidR="00301514" w:rsidRPr="00964B82" w:rsidRDefault="00301514" w:rsidP="00301514">
      <w:pPr>
        <w:pStyle w:val="ConsNormal"/>
        <w:widowControl/>
        <w:ind w:right="113" w:firstLine="0"/>
        <w:jc w:val="both"/>
        <w:rPr>
          <w:rFonts w:ascii="Times New Roman" w:hAnsi="Times New Roman"/>
          <w:b/>
          <w:sz w:val="28"/>
          <w:szCs w:val="28"/>
        </w:rPr>
      </w:pPr>
      <w:r w:rsidRPr="00964B82">
        <w:rPr>
          <w:rFonts w:ascii="Times New Roman" w:hAnsi="Times New Roman"/>
          <w:b/>
          <w:sz w:val="28"/>
          <w:szCs w:val="28"/>
        </w:rPr>
        <w:t xml:space="preserve"> ПОСТАНОВЛЯЕТ:</w:t>
      </w:r>
    </w:p>
    <w:p w:rsidR="00301514" w:rsidRDefault="00301514" w:rsidP="00301514">
      <w:pPr>
        <w:pStyle w:val="ConsNormal"/>
        <w:widowControl/>
        <w:ind w:right="113" w:firstLine="0"/>
        <w:jc w:val="both"/>
        <w:rPr>
          <w:rFonts w:ascii="Times New Roman" w:hAnsi="Times New Roman"/>
          <w:b/>
          <w:sz w:val="28"/>
          <w:szCs w:val="28"/>
        </w:rPr>
      </w:pPr>
    </w:p>
    <w:p w:rsidR="00301514" w:rsidRDefault="00301514" w:rsidP="00301514">
      <w:pPr>
        <w:pStyle w:val="ConsNormal"/>
        <w:widowControl/>
        <w:numPr>
          <w:ilvl w:val="0"/>
          <w:numId w:val="1"/>
        </w:numPr>
        <w:ind w:left="0" w:right="113" w:firstLine="851"/>
        <w:jc w:val="both"/>
        <w:rPr>
          <w:rFonts w:ascii="Times New Roman" w:hAnsi="Times New Roman"/>
          <w:sz w:val="28"/>
          <w:szCs w:val="28"/>
        </w:rPr>
      </w:pPr>
      <w:r>
        <w:rPr>
          <w:rFonts w:ascii="Times New Roman" w:hAnsi="Times New Roman"/>
          <w:sz w:val="28"/>
          <w:szCs w:val="28"/>
        </w:rPr>
        <w:t>Утвердить прилагаемую муниципальную программу Льговского района Курской области «Развитие экономики в Льговском районе Курской обл</w:t>
      </w:r>
      <w:r w:rsidR="00B1428C">
        <w:rPr>
          <w:rFonts w:ascii="Times New Roman" w:hAnsi="Times New Roman"/>
          <w:sz w:val="28"/>
          <w:szCs w:val="28"/>
        </w:rPr>
        <w:t>асти на 202</w:t>
      </w:r>
      <w:r w:rsidR="00F54CB9">
        <w:rPr>
          <w:rFonts w:ascii="Times New Roman" w:hAnsi="Times New Roman"/>
          <w:sz w:val="28"/>
          <w:szCs w:val="28"/>
        </w:rPr>
        <w:t>4</w:t>
      </w:r>
      <w:r w:rsidR="00B1428C">
        <w:rPr>
          <w:rFonts w:ascii="Times New Roman" w:hAnsi="Times New Roman"/>
          <w:sz w:val="28"/>
          <w:szCs w:val="28"/>
        </w:rPr>
        <w:t>-202</w:t>
      </w:r>
      <w:r w:rsidR="00F54CB9">
        <w:rPr>
          <w:rFonts w:ascii="Times New Roman" w:hAnsi="Times New Roman"/>
          <w:sz w:val="28"/>
          <w:szCs w:val="28"/>
        </w:rPr>
        <w:t>6</w:t>
      </w:r>
      <w:r>
        <w:rPr>
          <w:rFonts w:ascii="Times New Roman" w:hAnsi="Times New Roman"/>
          <w:sz w:val="28"/>
          <w:szCs w:val="28"/>
        </w:rPr>
        <w:t xml:space="preserve"> годы».</w:t>
      </w:r>
    </w:p>
    <w:p w:rsidR="00301514" w:rsidRDefault="00F54CB9" w:rsidP="00301514">
      <w:pPr>
        <w:pStyle w:val="ConsNormal"/>
        <w:widowControl/>
        <w:numPr>
          <w:ilvl w:val="0"/>
          <w:numId w:val="1"/>
        </w:numPr>
        <w:ind w:left="0" w:right="113" w:firstLine="851"/>
        <w:jc w:val="both"/>
        <w:rPr>
          <w:rFonts w:ascii="Times New Roman" w:hAnsi="Times New Roman"/>
          <w:sz w:val="28"/>
          <w:szCs w:val="28"/>
        </w:rPr>
      </w:pPr>
      <w:r>
        <w:rPr>
          <w:rFonts w:ascii="Times New Roman" w:hAnsi="Times New Roman"/>
          <w:sz w:val="28"/>
          <w:szCs w:val="28"/>
        </w:rPr>
        <w:t>Н</w:t>
      </w:r>
      <w:r w:rsidR="00301514">
        <w:rPr>
          <w:rFonts w:ascii="Times New Roman" w:hAnsi="Times New Roman"/>
          <w:sz w:val="28"/>
          <w:szCs w:val="28"/>
        </w:rPr>
        <w:t>ачальник</w:t>
      </w:r>
      <w:r>
        <w:rPr>
          <w:rFonts w:ascii="Times New Roman" w:hAnsi="Times New Roman"/>
          <w:sz w:val="28"/>
          <w:szCs w:val="28"/>
        </w:rPr>
        <w:t>у</w:t>
      </w:r>
      <w:r w:rsidR="00301514">
        <w:rPr>
          <w:rFonts w:ascii="Times New Roman" w:hAnsi="Times New Roman"/>
          <w:sz w:val="28"/>
          <w:szCs w:val="28"/>
        </w:rPr>
        <w:t xml:space="preserve"> отдела экономики и труда Администрации Льговского района Курской области,  </w:t>
      </w:r>
      <w:r>
        <w:rPr>
          <w:rFonts w:ascii="Times New Roman" w:hAnsi="Times New Roman"/>
          <w:sz w:val="28"/>
          <w:szCs w:val="28"/>
        </w:rPr>
        <w:t>Жарких А.С.</w:t>
      </w:r>
      <w:r w:rsidR="00301514">
        <w:rPr>
          <w:rFonts w:ascii="Times New Roman" w:hAnsi="Times New Roman"/>
          <w:sz w:val="28"/>
          <w:szCs w:val="28"/>
        </w:rPr>
        <w:t>:</w:t>
      </w:r>
    </w:p>
    <w:p w:rsidR="00301514" w:rsidRDefault="00301514" w:rsidP="00301514">
      <w:pPr>
        <w:pStyle w:val="ConsNormal"/>
        <w:widowControl/>
        <w:ind w:right="113" w:firstLine="851"/>
        <w:jc w:val="both"/>
        <w:rPr>
          <w:rFonts w:ascii="Times New Roman" w:hAnsi="Times New Roman"/>
          <w:sz w:val="28"/>
          <w:szCs w:val="28"/>
        </w:rPr>
      </w:pPr>
      <w:r>
        <w:rPr>
          <w:rFonts w:ascii="Times New Roman" w:hAnsi="Times New Roman"/>
          <w:sz w:val="28"/>
          <w:szCs w:val="28"/>
        </w:rPr>
        <w:t>2.1.Обеспечить реализацию Программы.</w:t>
      </w:r>
    </w:p>
    <w:p w:rsidR="00301514" w:rsidRDefault="00301514" w:rsidP="00301514">
      <w:pPr>
        <w:pStyle w:val="ConsNormal"/>
        <w:widowControl/>
        <w:ind w:right="113" w:firstLine="851"/>
        <w:jc w:val="both"/>
        <w:rPr>
          <w:rFonts w:ascii="Times New Roman" w:hAnsi="Times New Roman"/>
          <w:sz w:val="28"/>
          <w:szCs w:val="28"/>
        </w:rPr>
      </w:pPr>
      <w:r>
        <w:rPr>
          <w:rFonts w:ascii="Times New Roman" w:hAnsi="Times New Roman"/>
          <w:sz w:val="28"/>
          <w:szCs w:val="28"/>
        </w:rPr>
        <w:t>2.2.Своевременно информировать Управление финансов администрации Льговского района Курской области об изменениях, вносимых в Программу.</w:t>
      </w:r>
    </w:p>
    <w:p w:rsidR="00C7404C" w:rsidRDefault="00301514" w:rsidP="00301514">
      <w:pPr>
        <w:pStyle w:val="ConsNormal"/>
        <w:widowControl/>
        <w:ind w:right="113" w:firstLine="851"/>
        <w:jc w:val="both"/>
        <w:rPr>
          <w:rFonts w:ascii="Times New Roman" w:hAnsi="Times New Roman"/>
          <w:sz w:val="28"/>
          <w:szCs w:val="28"/>
        </w:rPr>
      </w:pPr>
      <w:r>
        <w:rPr>
          <w:rFonts w:ascii="Times New Roman" w:hAnsi="Times New Roman"/>
          <w:sz w:val="28"/>
          <w:szCs w:val="28"/>
        </w:rPr>
        <w:t>3. Начальнику Управления финансов и Администрации Льговского района Курской области, Алферовой Т.В.:</w:t>
      </w:r>
    </w:p>
    <w:p w:rsidR="00301514" w:rsidRDefault="00301514" w:rsidP="00301514">
      <w:pPr>
        <w:pStyle w:val="ConsNormal"/>
        <w:widowControl/>
        <w:ind w:right="113" w:firstLine="851"/>
        <w:jc w:val="both"/>
        <w:rPr>
          <w:rFonts w:ascii="Times New Roman" w:hAnsi="Times New Roman"/>
          <w:sz w:val="28"/>
          <w:szCs w:val="28"/>
        </w:rPr>
      </w:pPr>
      <w:r>
        <w:rPr>
          <w:rFonts w:ascii="Times New Roman" w:hAnsi="Times New Roman"/>
          <w:sz w:val="28"/>
          <w:szCs w:val="28"/>
        </w:rPr>
        <w:lastRenderedPageBreak/>
        <w:t>3.1. Предусмотреть при формировании бюджета муниципального  района  «Льговс</w:t>
      </w:r>
      <w:r w:rsidR="00796E6F">
        <w:rPr>
          <w:rFonts w:ascii="Times New Roman" w:hAnsi="Times New Roman"/>
          <w:sz w:val="28"/>
          <w:szCs w:val="28"/>
        </w:rPr>
        <w:t xml:space="preserve">кий район»  Курской области </w:t>
      </w:r>
      <w:r w:rsidR="00B1428C">
        <w:rPr>
          <w:rFonts w:ascii="Times New Roman" w:hAnsi="Times New Roman"/>
          <w:sz w:val="28"/>
          <w:szCs w:val="28"/>
        </w:rPr>
        <w:t>202</w:t>
      </w:r>
      <w:r w:rsidR="00F54CB9">
        <w:rPr>
          <w:rFonts w:ascii="Times New Roman" w:hAnsi="Times New Roman"/>
          <w:sz w:val="28"/>
          <w:szCs w:val="28"/>
        </w:rPr>
        <w:t>4</w:t>
      </w:r>
      <w:r>
        <w:rPr>
          <w:rFonts w:ascii="Times New Roman" w:hAnsi="Times New Roman"/>
          <w:sz w:val="28"/>
          <w:szCs w:val="28"/>
        </w:rPr>
        <w:t xml:space="preserve"> год</w:t>
      </w:r>
      <w:r w:rsidR="00B1428C">
        <w:rPr>
          <w:rFonts w:ascii="Times New Roman" w:hAnsi="Times New Roman"/>
          <w:sz w:val="28"/>
          <w:szCs w:val="28"/>
        </w:rPr>
        <w:t xml:space="preserve"> и плановый период 202</w:t>
      </w:r>
      <w:r w:rsidR="00F54CB9">
        <w:rPr>
          <w:rFonts w:ascii="Times New Roman" w:hAnsi="Times New Roman"/>
          <w:sz w:val="28"/>
          <w:szCs w:val="28"/>
        </w:rPr>
        <w:t>5</w:t>
      </w:r>
      <w:r w:rsidR="00B1428C">
        <w:rPr>
          <w:rFonts w:ascii="Times New Roman" w:hAnsi="Times New Roman"/>
          <w:sz w:val="28"/>
          <w:szCs w:val="28"/>
        </w:rPr>
        <w:t>-202</w:t>
      </w:r>
      <w:r w:rsidR="00F54CB9">
        <w:rPr>
          <w:rFonts w:ascii="Times New Roman" w:hAnsi="Times New Roman"/>
          <w:sz w:val="28"/>
          <w:szCs w:val="28"/>
        </w:rPr>
        <w:t>6</w:t>
      </w:r>
      <w:r w:rsidR="00796E6F">
        <w:rPr>
          <w:rFonts w:ascii="Times New Roman" w:hAnsi="Times New Roman"/>
          <w:sz w:val="28"/>
          <w:szCs w:val="28"/>
        </w:rPr>
        <w:t xml:space="preserve"> годах</w:t>
      </w:r>
      <w:r w:rsidR="00F54CB9">
        <w:rPr>
          <w:rFonts w:ascii="Times New Roman" w:hAnsi="Times New Roman"/>
          <w:sz w:val="28"/>
          <w:szCs w:val="28"/>
        </w:rPr>
        <w:t>,</w:t>
      </w:r>
      <w:r>
        <w:rPr>
          <w:rFonts w:ascii="Times New Roman" w:hAnsi="Times New Roman"/>
          <w:sz w:val="28"/>
          <w:szCs w:val="28"/>
        </w:rPr>
        <w:t xml:space="preserve"> ассигнования на реализацию Программы.</w:t>
      </w:r>
    </w:p>
    <w:p w:rsidR="00301514" w:rsidRDefault="00301514" w:rsidP="00301514">
      <w:pPr>
        <w:pStyle w:val="ConsNormal"/>
        <w:widowControl/>
        <w:ind w:right="113" w:firstLine="851"/>
        <w:jc w:val="both"/>
        <w:rPr>
          <w:rFonts w:ascii="Times New Roman" w:hAnsi="Times New Roman"/>
          <w:sz w:val="28"/>
          <w:szCs w:val="28"/>
        </w:rPr>
      </w:pPr>
      <w:r>
        <w:rPr>
          <w:rFonts w:ascii="Times New Roman" w:hAnsi="Times New Roman"/>
          <w:sz w:val="28"/>
          <w:szCs w:val="28"/>
        </w:rPr>
        <w:t>3.2. Производить финансирование Программы в пределах бюджетных ассигнований, предусмотренных в бюджете Льговского района на соответствующий финансовый год и лимитов Бюджетных обязательств.</w:t>
      </w:r>
    </w:p>
    <w:p w:rsidR="00301514" w:rsidRDefault="00301514" w:rsidP="00301514">
      <w:pPr>
        <w:pStyle w:val="ConsNormal"/>
        <w:widowControl/>
        <w:ind w:right="113" w:firstLine="851"/>
        <w:jc w:val="both"/>
        <w:rPr>
          <w:rFonts w:ascii="Times New Roman" w:hAnsi="Times New Roman"/>
          <w:sz w:val="28"/>
          <w:szCs w:val="28"/>
        </w:rPr>
      </w:pPr>
      <w:r>
        <w:rPr>
          <w:rFonts w:ascii="Times New Roman" w:hAnsi="Times New Roman"/>
          <w:sz w:val="28"/>
          <w:szCs w:val="28"/>
        </w:rPr>
        <w:t>4. Начальнику отдела ИКТ Администрации Льговского района Курской области Меркулову Ю.В. обеспечить размещение настоящего постановления на официальном сайте муниципального образования «Льговский район» Курской области.</w:t>
      </w:r>
    </w:p>
    <w:p w:rsidR="00301514" w:rsidRDefault="00301514" w:rsidP="00301514">
      <w:pPr>
        <w:pStyle w:val="ConsNormal"/>
        <w:widowControl/>
        <w:ind w:right="113" w:firstLine="851"/>
        <w:jc w:val="both"/>
        <w:rPr>
          <w:rFonts w:ascii="Times New Roman" w:hAnsi="Times New Roman"/>
          <w:sz w:val="28"/>
          <w:szCs w:val="28"/>
        </w:rPr>
      </w:pPr>
      <w:r>
        <w:rPr>
          <w:rFonts w:ascii="Times New Roman" w:hAnsi="Times New Roman"/>
          <w:sz w:val="28"/>
          <w:szCs w:val="28"/>
        </w:rPr>
        <w:t>5. Постановлением Администрации Льговск</w:t>
      </w:r>
      <w:r w:rsidR="0081393E">
        <w:rPr>
          <w:rFonts w:ascii="Times New Roman" w:hAnsi="Times New Roman"/>
          <w:sz w:val="28"/>
          <w:szCs w:val="28"/>
        </w:rPr>
        <w:t xml:space="preserve">ого района Курской области № </w:t>
      </w:r>
      <w:r w:rsidR="00F54CB9">
        <w:rPr>
          <w:rFonts w:ascii="Times New Roman" w:hAnsi="Times New Roman"/>
          <w:sz w:val="28"/>
          <w:szCs w:val="28"/>
        </w:rPr>
        <w:t>621</w:t>
      </w:r>
      <w:r w:rsidR="0081393E">
        <w:rPr>
          <w:rFonts w:ascii="Times New Roman" w:hAnsi="Times New Roman"/>
          <w:sz w:val="28"/>
          <w:szCs w:val="28"/>
        </w:rPr>
        <w:t xml:space="preserve"> от 2</w:t>
      </w:r>
      <w:r w:rsidR="00F54CB9">
        <w:rPr>
          <w:rFonts w:ascii="Times New Roman" w:hAnsi="Times New Roman"/>
          <w:sz w:val="28"/>
          <w:szCs w:val="28"/>
        </w:rPr>
        <w:t>4</w:t>
      </w:r>
      <w:r w:rsidR="0081393E">
        <w:rPr>
          <w:rFonts w:ascii="Times New Roman" w:hAnsi="Times New Roman"/>
          <w:sz w:val="28"/>
          <w:szCs w:val="28"/>
        </w:rPr>
        <w:t>.12.20</w:t>
      </w:r>
      <w:r w:rsidR="005B7352">
        <w:rPr>
          <w:rFonts w:ascii="Times New Roman" w:hAnsi="Times New Roman"/>
          <w:sz w:val="28"/>
          <w:szCs w:val="28"/>
        </w:rPr>
        <w:t>2</w:t>
      </w:r>
      <w:r w:rsidR="00F54CB9">
        <w:rPr>
          <w:rFonts w:ascii="Times New Roman" w:hAnsi="Times New Roman"/>
          <w:sz w:val="28"/>
          <w:szCs w:val="28"/>
        </w:rPr>
        <w:t>0</w:t>
      </w:r>
      <w:r>
        <w:rPr>
          <w:rFonts w:ascii="Times New Roman" w:hAnsi="Times New Roman"/>
          <w:sz w:val="28"/>
          <w:szCs w:val="28"/>
        </w:rPr>
        <w:t xml:space="preserve"> года утверждена муниципальная программа «Развитие экономики в Льговско</w:t>
      </w:r>
      <w:r w:rsidR="0081393E">
        <w:rPr>
          <w:rFonts w:ascii="Times New Roman" w:hAnsi="Times New Roman"/>
          <w:sz w:val="28"/>
          <w:szCs w:val="28"/>
        </w:rPr>
        <w:t>м районе Курской области на 202</w:t>
      </w:r>
      <w:r w:rsidR="00F54CB9">
        <w:rPr>
          <w:rFonts w:ascii="Times New Roman" w:hAnsi="Times New Roman"/>
          <w:sz w:val="28"/>
          <w:szCs w:val="28"/>
        </w:rPr>
        <w:t>1</w:t>
      </w:r>
      <w:r w:rsidR="0081393E">
        <w:rPr>
          <w:rFonts w:ascii="Times New Roman" w:hAnsi="Times New Roman"/>
          <w:sz w:val="28"/>
          <w:szCs w:val="28"/>
        </w:rPr>
        <w:t>-202</w:t>
      </w:r>
      <w:r w:rsidR="00F54CB9">
        <w:rPr>
          <w:rFonts w:ascii="Times New Roman" w:hAnsi="Times New Roman"/>
          <w:sz w:val="28"/>
          <w:szCs w:val="28"/>
        </w:rPr>
        <w:t>3</w:t>
      </w:r>
      <w:r>
        <w:rPr>
          <w:rFonts w:ascii="Times New Roman" w:hAnsi="Times New Roman"/>
          <w:sz w:val="28"/>
          <w:szCs w:val="28"/>
        </w:rPr>
        <w:t xml:space="preserve"> годы», счит</w:t>
      </w:r>
      <w:r w:rsidR="0081393E">
        <w:rPr>
          <w:rFonts w:ascii="Times New Roman" w:hAnsi="Times New Roman"/>
          <w:sz w:val="28"/>
          <w:szCs w:val="28"/>
        </w:rPr>
        <w:t>ать утратившим силу с 01.01.202</w:t>
      </w:r>
      <w:r w:rsidR="00F54CB9">
        <w:rPr>
          <w:rFonts w:ascii="Times New Roman" w:hAnsi="Times New Roman"/>
          <w:sz w:val="28"/>
          <w:szCs w:val="28"/>
        </w:rPr>
        <w:t>4</w:t>
      </w:r>
      <w:r>
        <w:rPr>
          <w:rFonts w:ascii="Times New Roman" w:hAnsi="Times New Roman"/>
          <w:sz w:val="28"/>
          <w:szCs w:val="28"/>
        </w:rPr>
        <w:t xml:space="preserve"> г.</w:t>
      </w:r>
    </w:p>
    <w:p w:rsidR="00301514" w:rsidRPr="007D3F43" w:rsidRDefault="00301514" w:rsidP="00301514">
      <w:pPr>
        <w:pStyle w:val="ConsNormal"/>
        <w:widowControl/>
        <w:numPr>
          <w:ilvl w:val="0"/>
          <w:numId w:val="27"/>
        </w:numPr>
        <w:ind w:left="0" w:right="113" w:firstLine="851"/>
        <w:jc w:val="both"/>
        <w:rPr>
          <w:rFonts w:ascii="Times New Roman" w:hAnsi="Times New Roman"/>
          <w:sz w:val="28"/>
          <w:szCs w:val="28"/>
        </w:rPr>
      </w:pPr>
      <w:r>
        <w:rPr>
          <w:rFonts w:ascii="Times New Roman" w:hAnsi="Times New Roman"/>
          <w:sz w:val="28"/>
          <w:szCs w:val="28"/>
        </w:rPr>
        <w:t>Постановление вступает в силу с</w:t>
      </w:r>
      <w:r w:rsidR="00B1428C">
        <w:rPr>
          <w:rFonts w:ascii="Times New Roman" w:hAnsi="Times New Roman"/>
          <w:sz w:val="28"/>
          <w:szCs w:val="28"/>
        </w:rPr>
        <w:t xml:space="preserve"> 01.01.202</w:t>
      </w:r>
      <w:r w:rsidR="00F54CB9">
        <w:rPr>
          <w:rFonts w:ascii="Times New Roman" w:hAnsi="Times New Roman"/>
          <w:sz w:val="28"/>
          <w:szCs w:val="28"/>
        </w:rPr>
        <w:t>4</w:t>
      </w:r>
      <w:r>
        <w:rPr>
          <w:rFonts w:ascii="Times New Roman" w:hAnsi="Times New Roman"/>
          <w:sz w:val="28"/>
          <w:szCs w:val="28"/>
        </w:rPr>
        <w:t xml:space="preserve"> г</w:t>
      </w:r>
      <w:r w:rsidR="004B5839">
        <w:rPr>
          <w:rFonts w:ascii="Times New Roman" w:hAnsi="Times New Roman"/>
          <w:sz w:val="28"/>
          <w:szCs w:val="28"/>
        </w:rPr>
        <w:t>.</w:t>
      </w:r>
      <w:r w:rsidRPr="007D3F43">
        <w:rPr>
          <w:rFonts w:ascii="Times New Roman" w:hAnsi="Times New Roman"/>
          <w:sz w:val="28"/>
          <w:szCs w:val="28"/>
        </w:rPr>
        <w:t xml:space="preserve"> </w:t>
      </w:r>
    </w:p>
    <w:p w:rsidR="00301514" w:rsidRDefault="00301514" w:rsidP="00301514">
      <w:pPr>
        <w:pStyle w:val="ConsNormal"/>
        <w:widowControl/>
        <w:ind w:right="0" w:firstLine="851"/>
        <w:jc w:val="center"/>
        <w:rPr>
          <w:rFonts w:ascii="Times New Roman" w:hAnsi="Times New Roman"/>
          <w:b/>
          <w:sz w:val="28"/>
          <w:szCs w:val="28"/>
        </w:rPr>
      </w:pPr>
    </w:p>
    <w:p w:rsidR="00301514" w:rsidRDefault="00301514" w:rsidP="00301514">
      <w:pPr>
        <w:pStyle w:val="ConsNormal"/>
        <w:widowControl/>
        <w:ind w:right="0" w:firstLine="0"/>
        <w:jc w:val="center"/>
        <w:rPr>
          <w:rFonts w:ascii="Times New Roman" w:hAnsi="Times New Roman"/>
          <w:b/>
          <w:sz w:val="28"/>
          <w:szCs w:val="28"/>
        </w:rPr>
      </w:pPr>
    </w:p>
    <w:p w:rsidR="00301514" w:rsidRDefault="00301514" w:rsidP="00301514">
      <w:pPr>
        <w:pStyle w:val="ConsNormal"/>
        <w:widowControl/>
        <w:ind w:right="0" w:firstLine="0"/>
        <w:jc w:val="center"/>
        <w:rPr>
          <w:rFonts w:ascii="Times New Roman" w:hAnsi="Times New Roman"/>
          <w:b/>
          <w:sz w:val="28"/>
          <w:szCs w:val="28"/>
        </w:rPr>
      </w:pPr>
    </w:p>
    <w:p w:rsidR="00301514" w:rsidRPr="00964B82" w:rsidRDefault="00301514" w:rsidP="00301514">
      <w:pPr>
        <w:pStyle w:val="ConsNormal"/>
        <w:widowControl/>
        <w:ind w:right="0" w:firstLine="0"/>
        <w:rPr>
          <w:rFonts w:ascii="Times New Roman" w:hAnsi="Times New Roman"/>
          <w:sz w:val="28"/>
          <w:szCs w:val="28"/>
        </w:rPr>
      </w:pPr>
    </w:p>
    <w:p w:rsidR="00301514" w:rsidRPr="0096309B" w:rsidRDefault="00301514" w:rsidP="00301514">
      <w:pPr>
        <w:pStyle w:val="ConsNormal"/>
        <w:widowControl/>
        <w:ind w:right="0" w:firstLine="0"/>
        <w:jc w:val="both"/>
        <w:rPr>
          <w:rFonts w:ascii="Times New Roman" w:hAnsi="Times New Roman"/>
          <w:sz w:val="28"/>
          <w:szCs w:val="28"/>
        </w:rPr>
      </w:pPr>
      <w:r w:rsidRPr="0096309B">
        <w:rPr>
          <w:rFonts w:ascii="Times New Roman" w:hAnsi="Times New Roman"/>
          <w:sz w:val="28"/>
          <w:szCs w:val="28"/>
        </w:rPr>
        <w:t>Глав</w:t>
      </w:r>
      <w:r w:rsidR="00EC161E">
        <w:rPr>
          <w:rFonts w:ascii="Times New Roman" w:hAnsi="Times New Roman"/>
          <w:sz w:val="28"/>
          <w:szCs w:val="28"/>
        </w:rPr>
        <w:t>а</w:t>
      </w:r>
      <w:r w:rsidRPr="0096309B">
        <w:rPr>
          <w:rFonts w:ascii="Times New Roman" w:hAnsi="Times New Roman"/>
          <w:sz w:val="28"/>
          <w:szCs w:val="28"/>
        </w:rPr>
        <w:t xml:space="preserve"> Льговского района                </w:t>
      </w:r>
      <w:r w:rsidR="00EC161E">
        <w:rPr>
          <w:rFonts w:ascii="Times New Roman" w:hAnsi="Times New Roman"/>
          <w:sz w:val="28"/>
          <w:szCs w:val="28"/>
        </w:rPr>
        <w:t xml:space="preserve">                            </w:t>
      </w:r>
      <w:r w:rsidRPr="0096309B">
        <w:rPr>
          <w:rFonts w:ascii="Times New Roman" w:hAnsi="Times New Roman"/>
          <w:sz w:val="28"/>
          <w:szCs w:val="28"/>
        </w:rPr>
        <w:t xml:space="preserve">  </w:t>
      </w:r>
      <w:r w:rsidR="00865C65">
        <w:rPr>
          <w:rFonts w:ascii="Times New Roman" w:hAnsi="Times New Roman"/>
          <w:sz w:val="28"/>
          <w:szCs w:val="28"/>
        </w:rPr>
        <w:t xml:space="preserve">        </w:t>
      </w:r>
      <w:r w:rsidR="00EC161E">
        <w:rPr>
          <w:rFonts w:ascii="Times New Roman" w:hAnsi="Times New Roman"/>
          <w:sz w:val="28"/>
          <w:szCs w:val="28"/>
        </w:rPr>
        <w:t>С.Н. Коростелев</w:t>
      </w:r>
    </w:p>
    <w:p w:rsidR="00301514" w:rsidRPr="00964B82" w:rsidRDefault="00301514" w:rsidP="00301514">
      <w:pPr>
        <w:pStyle w:val="ConsNormal"/>
        <w:widowControl/>
        <w:ind w:left="2535" w:right="0" w:firstLine="0"/>
        <w:jc w:val="both"/>
        <w:rPr>
          <w:rFonts w:ascii="Times New Roman" w:hAnsi="Times New Roman"/>
          <w:b/>
          <w:sz w:val="24"/>
          <w:szCs w:val="24"/>
        </w:rPr>
      </w:pPr>
    </w:p>
    <w:p w:rsidR="00301514" w:rsidRPr="00964B82" w:rsidRDefault="00301514" w:rsidP="00301514">
      <w:pPr>
        <w:pStyle w:val="ConsNormal"/>
        <w:widowControl/>
        <w:ind w:right="0" w:firstLine="0"/>
        <w:jc w:val="both"/>
        <w:rPr>
          <w:rFonts w:ascii="Times New Roman" w:hAnsi="Times New Roman"/>
          <w:b/>
          <w:sz w:val="24"/>
          <w:szCs w:val="24"/>
        </w:rPr>
      </w:pPr>
    </w:p>
    <w:p w:rsidR="00D01EF4" w:rsidRPr="00316C7D" w:rsidRDefault="00D01EF4" w:rsidP="000A0969">
      <w:pPr>
        <w:pStyle w:val="ConsNormal"/>
        <w:widowControl/>
        <w:ind w:right="0" w:firstLine="0"/>
        <w:jc w:val="right"/>
        <w:rPr>
          <w:rFonts w:ascii="Times New Roman" w:hAnsi="Times New Roman"/>
          <w:sz w:val="28"/>
          <w:szCs w:val="28"/>
        </w:rPr>
      </w:pPr>
      <w:r w:rsidRPr="00D01EF4">
        <w:rPr>
          <w:rFonts w:cs="Arial"/>
          <w:sz w:val="24"/>
          <w:szCs w:val="24"/>
        </w:rPr>
        <w:br w:type="page"/>
      </w:r>
      <w:r w:rsidR="00316C7D">
        <w:rPr>
          <w:rFonts w:cs="Arial"/>
          <w:sz w:val="24"/>
          <w:szCs w:val="24"/>
        </w:rPr>
        <w:lastRenderedPageBreak/>
        <w:t>Утверждена</w:t>
      </w:r>
    </w:p>
    <w:p w:rsidR="00D01EF4" w:rsidRPr="00316C7D" w:rsidRDefault="001E34C3" w:rsidP="00D01EF4">
      <w:pPr>
        <w:ind w:firstLine="708"/>
        <w:jc w:val="right"/>
        <w:rPr>
          <w:sz w:val="28"/>
          <w:szCs w:val="28"/>
        </w:rPr>
      </w:pPr>
      <w:r>
        <w:rPr>
          <w:sz w:val="28"/>
          <w:szCs w:val="28"/>
        </w:rPr>
        <w:t>П</w:t>
      </w:r>
      <w:r w:rsidR="00D01EF4" w:rsidRPr="00316C7D">
        <w:rPr>
          <w:sz w:val="28"/>
          <w:szCs w:val="28"/>
        </w:rPr>
        <w:t>остановлени</w:t>
      </w:r>
      <w:r w:rsidR="00316C7D">
        <w:rPr>
          <w:sz w:val="28"/>
          <w:szCs w:val="28"/>
        </w:rPr>
        <w:t>ем</w:t>
      </w:r>
      <w:r w:rsidR="000F52DC" w:rsidRPr="00316C7D">
        <w:rPr>
          <w:sz w:val="28"/>
          <w:szCs w:val="28"/>
        </w:rPr>
        <w:t xml:space="preserve"> </w:t>
      </w:r>
      <w:r w:rsidR="00D01EF4" w:rsidRPr="00316C7D">
        <w:rPr>
          <w:sz w:val="28"/>
          <w:szCs w:val="28"/>
        </w:rPr>
        <w:t xml:space="preserve">Администрации </w:t>
      </w:r>
    </w:p>
    <w:p w:rsidR="00D01EF4" w:rsidRPr="00316C7D" w:rsidRDefault="000F52DC" w:rsidP="00D01EF4">
      <w:pPr>
        <w:jc w:val="right"/>
        <w:rPr>
          <w:sz w:val="28"/>
          <w:szCs w:val="28"/>
        </w:rPr>
      </w:pPr>
      <w:r w:rsidRPr="00316C7D">
        <w:rPr>
          <w:sz w:val="28"/>
          <w:szCs w:val="28"/>
        </w:rPr>
        <w:t xml:space="preserve"> </w:t>
      </w:r>
      <w:r w:rsidR="00D01EF4" w:rsidRPr="00316C7D">
        <w:rPr>
          <w:sz w:val="28"/>
          <w:szCs w:val="28"/>
        </w:rPr>
        <w:t>Льговского района Курской области</w:t>
      </w:r>
    </w:p>
    <w:p w:rsidR="00D01EF4" w:rsidRPr="00316C7D" w:rsidRDefault="000F52DC" w:rsidP="00D01EF4">
      <w:pPr>
        <w:jc w:val="right"/>
        <w:rPr>
          <w:sz w:val="28"/>
          <w:szCs w:val="28"/>
        </w:rPr>
      </w:pPr>
      <w:r w:rsidRPr="00316C7D">
        <w:rPr>
          <w:sz w:val="28"/>
          <w:szCs w:val="28"/>
        </w:rPr>
        <w:t xml:space="preserve"> </w:t>
      </w:r>
      <w:r w:rsidR="00D01EF4" w:rsidRPr="00316C7D">
        <w:rPr>
          <w:sz w:val="28"/>
          <w:szCs w:val="28"/>
        </w:rPr>
        <w:t xml:space="preserve">от </w:t>
      </w:r>
      <w:r w:rsidR="000A0969" w:rsidRPr="00316C7D">
        <w:rPr>
          <w:sz w:val="28"/>
          <w:szCs w:val="28"/>
        </w:rPr>
        <w:t>_</w:t>
      </w:r>
      <w:r w:rsidR="00657CF0">
        <w:rPr>
          <w:sz w:val="28"/>
          <w:szCs w:val="28"/>
        </w:rPr>
        <w:t>27.12.2023</w:t>
      </w:r>
      <w:bookmarkStart w:id="0" w:name="_GoBack"/>
      <w:bookmarkEnd w:id="0"/>
      <w:r w:rsidR="009206E0">
        <w:rPr>
          <w:sz w:val="28"/>
          <w:szCs w:val="28"/>
        </w:rPr>
        <w:t>__</w:t>
      </w:r>
      <w:r w:rsidR="00FA2C6E">
        <w:rPr>
          <w:sz w:val="28"/>
          <w:szCs w:val="28"/>
        </w:rPr>
        <w:t xml:space="preserve"> г. </w:t>
      </w:r>
      <w:r w:rsidR="00D01EF4" w:rsidRPr="00316C7D">
        <w:rPr>
          <w:sz w:val="28"/>
          <w:szCs w:val="28"/>
        </w:rPr>
        <w:t>№</w:t>
      </w:r>
      <w:r w:rsidR="009206E0">
        <w:rPr>
          <w:sz w:val="28"/>
          <w:szCs w:val="28"/>
        </w:rPr>
        <w:t xml:space="preserve"> _</w:t>
      </w:r>
      <w:r w:rsidR="00657CF0">
        <w:rPr>
          <w:sz w:val="28"/>
          <w:szCs w:val="28"/>
        </w:rPr>
        <w:t>702</w:t>
      </w:r>
      <w:r w:rsidR="009206E0">
        <w:rPr>
          <w:sz w:val="28"/>
          <w:szCs w:val="28"/>
        </w:rPr>
        <w:t>___</w:t>
      </w:r>
      <w:r w:rsidR="000A0969" w:rsidRPr="00316C7D">
        <w:rPr>
          <w:sz w:val="28"/>
          <w:szCs w:val="28"/>
        </w:rPr>
        <w:t>__</w:t>
      </w:r>
    </w:p>
    <w:p w:rsidR="00D01EF4" w:rsidRPr="00316C7D" w:rsidRDefault="00D01EF4" w:rsidP="00D01EF4">
      <w:pPr>
        <w:jc w:val="right"/>
        <w:rPr>
          <w:sz w:val="28"/>
          <w:szCs w:val="28"/>
          <w:lang w:eastAsia="en-US"/>
        </w:rPr>
      </w:pPr>
    </w:p>
    <w:p w:rsidR="00D01EF4" w:rsidRPr="00316C7D" w:rsidRDefault="00D01EF4" w:rsidP="00D01EF4">
      <w:pPr>
        <w:autoSpaceDE w:val="0"/>
        <w:autoSpaceDN w:val="0"/>
        <w:adjustRightInd w:val="0"/>
        <w:jc w:val="center"/>
        <w:rPr>
          <w:b/>
          <w:bCs/>
          <w:sz w:val="28"/>
          <w:szCs w:val="28"/>
        </w:rPr>
      </w:pPr>
      <w:r w:rsidRPr="00316C7D">
        <w:rPr>
          <w:b/>
          <w:bCs/>
          <w:sz w:val="28"/>
          <w:szCs w:val="28"/>
        </w:rPr>
        <w:t>Муниципальная программа Льговского района Курской области</w:t>
      </w:r>
    </w:p>
    <w:p w:rsidR="00D01EF4" w:rsidRPr="00316C7D" w:rsidRDefault="00D01EF4" w:rsidP="00D01EF4">
      <w:pPr>
        <w:autoSpaceDE w:val="0"/>
        <w:autoSpaceDN w:val="0"/>
        <w:adjustRightInd w:val="0"/>
        <w:jc w:val="center"/>
        <w:rPr>
          <w:b/>
          <w:bCs/>
          <w:sz w:val="28"/>
          <w:szCs w:val="28"/>
        </w:rPr>
      </w:pPr>
      <w:r w:rsidRPr="00316C7D">
        <w:rPr>
          <w:b/>
          <w:bCs/>
          <w:sz w:val="28"/>
          <w:szCs w:val="28"/>
        </w:rPr>
        <w:t xml:space="preserve">«Развитие экономики </w:t>
      </w:r>
      <w:r w:rsidR="000B11FF">
        <w:rPr>
          <w:b/>
          <w:bCs/>
          <w:sz w:val="28"/>
          <w:szCs w:val="28"/>
        </w:rPr>
        <w:t xml:space="preserve">в </w:t>
      </w:r>
      <w:r w:rsidRPr="00316C7D">
        <w:rPr>
          <w:b/>
          <w:bCs/>
          <w:sz w:val="28"/>
          <w:szCs w:val="28"/>
        </w:rPr>
        <w:t>Льговско</w:t>
      </w:r>
      <w:r w:rsidR="000B11FF">
        <w:rPr>
          <w:b/>
          <w:bCs/>
          <w:sz w:val="28"/>
          <w:szCs w:val="28"/>
        </w:rPr>
        <w:t>м</w:t>
      </w:r>
      <w:r w:rsidR="009206E0">
        <w:rPr>
          <w:b/>
          <w:bCs/>
          <w:sz w:val="28"/>
          <w:szCs w:val="28"/>
        </w:rPr>
        <w:t xml:space="preserve"> район</w:t>
      </w:r>
      <w:r w:rsidR="000B11FF">
        <w:rPr>
          <w:b/>
          <w:bCs/>
          <w:sz w:val="28"/>
          <w:szCs w:val="28"/>
        </w:rPr>
        <w:t>е</w:t>
      </w:r>
      <w:r w:rsidR="0081393E">
        <w:rPr>
          <w:b/>
          <w:bCs/>
          <w:sz w:val="28"/>
          <w:szCs w:val="28"/>
        </w:rPr>
        <w:t xml:space="preserve"> Курской области на 202</w:t>
      </w:r>
      <w:r w:rsidR="00F54CB9">
        <w:rPr>
          <w:b/>
          <w:bCs/>
          <w:sz w:val="28"/>
          <w:szCs w:val="28"/>
        </w:rPr>
        <w:t>4</w:t>
      </w:r>
      <w:r w:rsidRPr="00316C7D">
        <w:rPr>
          <w:b/>
          <w:bCs/>
          <w:sz w:val="28"/>
          <w:szCs w:val="28"/>
        </w:rPr>
        <w:t>-202</w:t>
      </w:r>
      <w:r w:rsidR="001D6A55">
        <w:rPr>
          <w:b/>
          <w:bCs/>
          <w:sz w:val="28"/>
          <w:szCs w:val="28"/>
        </w:rPr>
        <w:t>6</w:t>
      </w:r>
      <w:r w:rsidRPr="00316C7D">
        <w:rPr>
          <w:b/>
          <w:bCs/>
          <w:sz w:val="28"/>
          <w:szCs w:val="28"/>
        </w:rPr>
        <w:t xml:space="preserve"> годы» </w:t>
      </w:r>
    </w:p>
    <w:p w:rsidR="00D01EF4" w:rsidRPr="00316C7D" w:rsidRDefault="00D01EF4" w:rsidP="00D01EF4">
      <w:pPr>
        <w:pStyle w:val="aff"/>
        <w:spacing w:before="0"/>
      </w:pPr>
      <w:r w:rsidRPr="00316C7D">
        <w:tab/>
      </w:r>
      <w:r w:rsidR="000F52DC" w:rsidRPr="00316C7D">
        <w:t xml:space="preserve"> </w:t>
      </w:r>
    </w:p>
    <w:p w:rsidR="00D01EF4" w:rsidRDefault="00D01EF4" w:rsidP="00D01EF4">
      <w:pPr>
        <w:pStyle w:val="1"/>
        <w:widowControl w:val="0"/>
        <w:jc w:val="center"/>
        <w:rPr>
          <w:b/>
          <w:szCs w:val="28"/>
        </w:rPr>
      </w:pPr>
      <w:r w:rsidRPr="00316C7D">
        <w:rPr>
          <w:b/>
          <w:szCs w:val="28"/>
        </w:rPr>
        <w:t>П</w:t>
      </w:r>
      <w:r w:rsidRPr="00316C7D">
        <w:rPr>
          <w:b/>
          <w:caps/>
          <w:szCs w:val="28"/>
        </w:rPr>
        <w:t>аспорт</w:t>
      </w:r>
      <w:r w:rsidRPr="00316C7D">
        <w:rPr>
          <w:b/>
          <w:caps/>
          <w:szCs w:val="28"/>
        </w:rPr>
        <w:br/>
        <w:t xml:space="preserve"> </w:t>
      </w:r>
      <w:r w:rsidRPr="00316C7D">
        <w:rPr>
          <w:b/>
          <w:szCs w:val="28"/>
        </w:rPr>
        <w:t>муниципальной программы</w:t>
      </w:r>
      <w:r w:rsidR="00316C7D">
        <w:rPr>
          <w:b/>
          <w:szCs w:val="28"/>
        </w:rPr>
        <w:t xml:space="preserve"> </w:t>
      </w:r>
      <w:r w:rsidRPr="00316C7D">
        <w:rPr>
          <w:b/>
          <w:szCs w:val="28"/>
        </w:rPr>
        <w:t xml:space="preserve">«Развитие экономики </w:t>
      </w:r>
      <w:r w:rsidR="000B11FF">
        <w:rPr>
          <w:b/>
          <w:szCs w:val="28"/>
        </w:rPr>
        <w:t xml:space="preserve">в </w:t>
      </w:r>
      <w:r w:rsidRPr="00316C7D">
        <w:rPr>
          <w:b/>
          <w:szCs w:val="28"/>
        </w:rPr>
        <w:t>Льговско</w:t>
      </w:r>
      <w:r w:rsidR="000B11FF">
        <w:rPr>
          <w:b/>
          <w:szCs w:val="28"/>
        </w:rPr>
        <w:t>м</w:t>
      </w:r>
      <w:r w:rsidR="009206E0">
        <w:rPr>
          <w:b/>
          <w:szCs w:val="28"/>
        </w:rPr>
        <w:t xml:space="preserve"> район</w:t>
      </w:r>
      <w:r w:rsidR="000B11FF">
        <w:rPr>
          <w:b/>
          <w:szCs w:val="28"/>
        </w:rPr>
        <w:t>е</w:t>
      </w:r>
      <w:r w:rsidR="004B014A">
        <w:rPr>
          <w:b/>
          <w:szCs w:val="28"/>
        </w:rPr>
        <w:t xml:space="preserve"> Курской области на 202</w:t>
      </w:r>
      <w:r w:rsidR="001D6A55">
        <w:rPr>
          <w:b/>
          <w:szCs w:val="28"/>
        </w:rPr>
        <w:t>4</w:t>
      </w:r>
      <w:r w:rsidRPr="00316C7D">
        <w:rPr>
          <w:b/>
          <w:szCs w:val="28"/>
        </w:rPr>
        <w:t>-202</w:t>
      </w:r>
      <w:r w:rsidR="001D6A55">
        <w:rPr>
          <w:b/>
          <w:szCs w:val="28"/>
        </w:rPr>
        <w:t>6</w:t>
      </w:r>
      <w:r w:rsidRPr="00316C7D">
        <w:rPr>
          <w:b/>
          <w:szCs w:val="28"/>
        </w:rPr>
        <w:t xml:space="preserve"> годы»</w:t>
      </w:r>
    </w:p>
    <w:p w:rsidR="001E34C3" w:rsidRDefault="001E34C3" w:rsidP="001E34C3"/>
    <w:p w:rsidR="001E34C3" w:rsidRDefault="001E34C3" w:rsidP="001E34C3"/>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9"/>
        <w:gridCol w:w="6836"/>
      </w:tblGrid>
      <w:tr w:rsidR="004939EC" w:rsidTr="004939EC">
        <w:tc>
          <w:tcPr>
            <w:tcW w:w="2660" w:type="dxa"/>
            <w:tcBorders>
              <w:top w:val="single" w:sz="4" w:space="0" w:color="auto"/>
              <w:left w:val="single" w:sz="4" w:space="0" w:color="auto"/>
              <w:bottom w:val="single" w:sz="4" w:space="0" w:color="auto"/>
              <w:right w:val="single" w:sz="4" w:space="0" w:color="auto"/>
            </w:tcBorders>
            <w:hideMark/>
          </w:tcPr>
          <w:p w:rsidR="004939EC" w:rsidRDefault="004939EC">
            <w:pPr>
              <w:widowControl w:val="0"/>
              <w:rPr>
                <w:sz w:val="28"/>
                <w:szCs w:val="28"/>
              </w:rPr>
            </w:pPr>
            <w:r>
              <w:rPr>
                <w:sz w:val="28"/>
                <w:szCs w:val="28"/>
              </w:rPr>
              <w:t>Ответственный исполнитель Программы</w:t>
            </w:r>
          </w:p>
        </w:tc>
        <w:tc>
          <w:tcPr>
            <w:tcW w:w="6838" w:type="dxa"/>
            <w:tcBorders>
              <w:top w:val="single" w:sz="4" w:space="0" w:color="auto"/>
              <w:left w:val="single" w:sz="4" w:space="0" w:color="auto"/>
              <w:bottom w:val="single" w:sz="4" w:space="0" w:color="auto"/>
              <w:right w:val="single" w:sz="4" w:space="0" w:color="auto"/>
            </w:tcBorders>
            <w:hideMark/>
          </w:tcPr>
          <w:p w:rsidR="004939EC" w:rsidRDefault="004939EC">
            <w:pPr>
              <w:widowControl w:val="0"/>
              <w:jc w:val="both"/>
              <w:rPr>
                <w:sz w:val="28"/>
                <w:szCs w:val="28"/>
              </w:rPr>
            </w:pPr>
            <w:r>
              <w:rPr>
                <w:sz w:val="28"/>
                <w:szCs w:val="28"/>
              </w:rPr>
              <w:t>Администрация Льговского района Курской области (отдел экономики администрации Льговского района Курской области)</w:t>
            </w:r>
          </w:p>
        </w:tc>
      </w:tr>
      <w:tr w:rsidR="004939EC" w:rsidTr="004939EC">
        <w:tc>
          <w:tcPr>
            <w:tcW w:w="2660" w:type="dxa"/>
            <w:tcBorders>
              <w:top w:val="single" w:sz="4" w:space="0" w:color="auto"/>
              <w:left w:val="single" w:sz="4" w:space="0" w:color="auto"/>
              <w:bottom w:val="single" w:sz="4" w:space="0" w:color="auto"/>
              <w:right w:val="single" w:sz="4" w:space="0" w:color="auto"/>
            </w:tcBorders>
            <w:hideMark/>
          </w:tcPr>
          <w:p w:rsidR="004939EC" w:rsidRDefault="004939EC">
            <w:pPr>
              <w:widowControl w:val="0"/>
              <w:rPr>
                <w:sz w:val="28"/>
                <w:szCs w:val="28"/>
              </w:rPr>
            </w:pPr>
            <w:r>
              <w:rPr>
                <w:sz w:val="28"/>
                <w:szCs w:val="28"/>
              </w:rPr>
              <w:t>Соисполнители Программы</w:t>
            </w:r>
          </w:p>
        </w:tc>
        <w:tc>
          <w:tcPr>
            <w:tcW w:w="6838" w:type="dxa"/>
            <w:tcBorders>
              <w:top w:val="single" w:sz="4" w:space="0" w:color="auto"/>
              <w:left w:val="single" w:sz="4" w:space="0" w:color="auto"/>
              <w:bottom w:val="single" w:sz="4" w:space="0" w:color="auto"/>
              <w:right w:val="single" w:sz="4" w:space="0" w:color="auto"/>
            </w:tcBorders>
            <w:hideMark/>
          </w:tcPr>
          <w:p w:rsidR="004939EC" w:rsidRDefault="004939EC">
            <w:pPr>
              <w:widowControl w:val="0"/>
              <w:rPr>
                <w:sz w:val="28"/>
                <w:szCs w:val="28"/>
              </w:rPr>
            </w:pPr>
            <w:r>
              <w:rPr>
                <w:sz w:val="28"/>
                <w:szCs w:val="28"/>
              </w:rPr>
              <w:t>отсутствуют</w:t>
            </w:r>
          </w:p>
        </w:tc>
      </w:tr>
      <w:tr w:rsidR="004939EC" w:rsidTr="004939EC">
        <w:tc>
          <w:tcPr>
            <w:tcW w:w="2660" w:type="dxa"/>
            <w:tcBorders>
              <w:top w:val="single" w:sz="4" w:space="0" w:color="auto"/>
              <w:left w:val="single" w:sz="4" w:space="0" w:color="auto"/>
              <w:bottom w:val="single" w:sz="4" w:space="0" w:color="auto"/>
              <w:right w:val="single" w:sz="4" w:space="0" w:color="auto"/>
            </w:tcBorders>
            <w:hideMark/>
          </w:tcPr>
          <w:p w:rsidR="004939EC" w:rsidRDefault="004939EC">
            <w:pPr>
              <w:widowControl w:val="0"/>
              <w:rPr>
                <w:sz w:val="28"/>
                <w:szCs w:val="28"/>
              </w:rPr>
            </w:pPr>
            <w:r>
              <w:rPr>
                <w:sz w:val="28"/>
                <w:szCs w:val="28"/>
              </w:rPr>
              <w:t>Участники Программы</w:t>
            </w:r>
          </w:p>
        </w:tc>
        <w:tc>
          <w:tcPr>
            <w:tcW w:w="6838" w:type="dxa"/>
            <w:tcBorders>
              <w:top w:val="single" w:sz="4" w:space="0" w:color="auto"/>
              <w:left w:val="single" w:sz="4" w:space="0" w:color="auto"/>
              <w:bottom w:val="single" w:sz="4" w:space="0" w:color="auto"/>
              <w:right w:val="single" w:sz="4" w:space="0" w:color="auto"/>
            </w:tcBorders>
            <w:hideMark/>
          </w:tcPr>
          <w:p w:rsidR="004939EC" w:rsidRDefault="004939EC">
            <w:pPr>
              <w:widowControl w:val="0"/>
              <w:jc w:val="both"/>
              <w:rPr>
                <w:sz w:val="28"/>
                <w:szCs w:val="28"/>
              </w:rPr>
            </w:pPr>
            <w:r>
              <w:rPr>
                <w:sz w:val="28"/>
                <w:szCs w:val="28"/>
              </w:rPr>
              <w:t>отсутствуют</w:t>
            </w:r>
          </w:p>
        </w:tc>
      </w:tr>
      <w:tr w:rsidR="004939EC" w:rsidTr="004939EC">
        <w:tc>
          <w:tcPr>
            <w:tcW w:w="2660" w:type="dxa"/>
            <w:tcBorders>
              <w:top w:val="single" w:sz="4" w:space="0" w:color="auto"/>
              <w:left w:val="single" w:sz="4" w:space="0" w:color="auto"/>
              <w:bottom w:val="single" w:sz="4" w:space="0" w:color="auto"/>
              <w:right w:val="single" w:sz="4" w:space="0" w:color="auto"/>
            </w:tcBorders>
            <w:hideMark/>
          </w:tcPr>
          <w:p w:rsidR="004939EC" w:rsidRDefault="004939EC">
            <w:pPr>
              <w:widowControl w:val="0"/>
              <w:rPr>
                <w:sz w:val="28"/>
                <w:szCs w:val="28"/>
                <w:highlight w:val="yellow"/>
              </w:rPr>
            </w:pPr>
            <w:r>
              <w:rPr>
                <w:sz w:val="28"/>
                <w:szCs w:val="28"/>
              </w:rPr>
              <w:t>Подпрограммы Программы</w:t>
            </w:r>
          </w:p>
        </w:tc>
        <w:tc>
          <w:tcPr>
            <w:tcW w:w="6838" w:type="dxa"/>
            <w:tcBorders>
              <w:top w:val="single" w:sz="4" w:space="0" w:color="auto"/>
              <w:left w:val="single" w:sz="4" w:space="0" w:color="auto"/>
              <w:bottom w:val="single" w:sz="4" w:space="0" w:color="auto"/>
              <w:right w:val="single" w:sz="4" w:space="0" w:color="auto"/>
            </w:tcBorders>
            <w:hideMark/>
          </w:tcPr>
          <w:p w:rsidR="004939EC" w:rsidRDefault="004939EC">
            <w:pPr>
              <w:autoSpaceDE w:val="0"/>
              <w:autoSpaceDN w:val="0"/>
              <w:adjustRightInd w:val="0"/>
              <w:jc w:val="both"/>
              <w:rPr>
                <w:sz w:val="28"/>
                <w:szCs w:val="28"/>
              </w:rPr>
            </w:pPr>
            <w:r>
              <w:rPr>
                <w:sz w:val="28"/>
                <w:szCs w:val="28"/>
              </w:rPr>
              <w:t>Подпрограмма 1«Создание благоприятных услови</w:t>
            </w:r>
            <w:r w:rsidR="00812221">
              <w:rPr>
                <w:sz w:val="28"/>
                <w:szCs w:val="28"/>
              </w:rPr>
              <w:t>й</w:t>
            </w:r>
            <w:r>
              <w:rPr>
                <w:sz w:val="28"/>
                <w:szCs w:val="28"/>
              </w:rPr>
              <w:t xml:space="preserve"> для привлечения инвестиций в экономику Льговского района Курской области» муниципальной программы «Развитие экономики в Льговском районе Курской области на 202</w:t>
            </w:r>
            <w:r w:rsidR="001D6A55">
              <w:rPr>
                <w:sz w:val="28"/>
                <w:szCs w:val="28"/>
              </w:rPr>
              <w:t>4</w:t>
            </w:r>
            <w:r>
              <w:rPr>
                <w:sz w:val="28"/>
                <w:szCs w:val="28"/>
              </w:rPr>
              <w:t>-202</w:t>
            </w:r>
            <w:r w:rsidR="001D6A55">
              <w:rPr>
                <w:sz w:val="28"/>
                <w:szCs w:val="28"/>
              </w:rPr>
              <w:t>6</w:t>
            </w:r>
            <w:r>
              <w:rPr>
                <w:sz w:val="28"/>
                <w:szCs w:val="28"/>
              </w:rPr>
              <w:t xml:space="preserve"> годы»;</w:t>
            </w:r>
          </w:p>
          <w:p w:rsidR="004939EC" w:rsidRPr="00943831" w:rsidRDefault="004939EC" w:rsidP="001D6A55">
            <w:pPr>
              <w:pStyle w:val="1"/>
              <w:widowControl w:val="0"/>
              <w:jc w:val="both"/>
              <w:rPr>
                <w:szCs w:val="28"/>
              </w:rPr>
            </w:pPr>
            <w:r w:rsidRPr="00943831">
              <w:rPr>
                <w:szCs w:val="28"/>
              </w:rPr>
              <w:t>Подпрограмма 2 «Содействие развитию малого и среднего предпринимательства» муниципальной программы «Развитие экономики в Льговском районе Курской области на 202</w:t>
            </w:r>
            <w:r w:rsidR="001D6A55" w:rsidRPr="00943831">
              <w:rPr>
                <w:szCs w:val="28"/>
              </w:rPr>
              <w:t>4</w:t>
            </w:r>
            <w:r w:rsidRPr="00943831">
              <w:rPr>
                <w:szCs w:val="28"/>
              </w:rPr>
              <w:t>-202</w:t>
            </w:r>
            <w:r w:rsidR="001D6A55" w:rsidRPr="00943831">
              <w:rPr>
                <w:szCs w:val="28"/>
              </w:rPr>
              <w:t>6</w:t>
            </w:r>
            <w:r w:rsidRPr="00943831">
              <w:rPr>
                <w:szCs w:val="28"/>
              </w:rPr>
              <w:t xml:space="preserve"> годы».</w:t>
            </w:r>
          </w:p>
        </w:tc>
      </w:tr>
      <w:tr w:rsidR="004939EC" w:rsidTr="004939EC">
        <w:tc>
          <w:tcPr>
            <w:tcW w:w="2660" w:type="dxa"/>
            <w:tcBorders>
              <w:top w:val="single" w:sz="4" w:space="0" w:color="auto"/>
              <w:left w:val="single" w:sz="4" w:space="0" w:color="auto"/>
              <w:bottom w:val="single" w:sz="4" w:space="0" w:color="auto"/>
              <w:right w:val="single" w:sz="4" w:space="0" w:color="auto"/>
            </w:tcBorders>
            <w:hideMark/>
          </w:tcPr>
          <w:p w:rsidR="004939EC" w:rsidRDefault="004939EC">
            <w:pPr>
              <w:widowControl w:val="0"/>
              <w:rPr>
                <w:sz w:val="28"/>
                <w:szCs w:val="28"/>
              </w:rPr>
            </w:pPr>
            <w:r>
              <w:rPr>
                <w:sz w:val="28"/>
                <w:szCs w:val="28"/>
              </w:rPr>
              <w:t>Программно-целевые инструменты Программы</w:t>
            </w:r>
          </w:p>
        </w:tc>
        <w:tc>
          <w:tcPr>
            <w:tcW w:w="6838" w:type="dxa"/>
            <w:tcBorders>
              <w:top w:val="single" w:sz="4" w:space="0" w:color="auto"/>
              <w:left w:val="single" w:sz="4" w:space="0" w:color="auto"/>
              <w:bottom w:val="single" w:sz="4" w:space="0" w:color="auto"/>
              <w:right w:val="single" w:sz="4" w:space="0" w:color="auto"/>
            </w:tcBorders>
            <w:hideMark/>
          </w:tcPr>
          <w:p w:rsidR="004939EC" w:rsidRDefault="004939EC">
            <w:pPr>
              <w:widowControl w:val="0"/>
              <w:ind w:firstLine="10"/>
              <w:rPr>
                <w:sz w:val="28"/>
                <w:szCs w:val="28"/>
              </w:rPr>
            </w:pPr>
            <w:r>
              <w:rPr>
                <w:sz w:val="28"/>
                <w:szCs w:val="28"/>
              </w:rPr>
              <w:t>Отсутствуют</w:t>
            </w:r>
          </w:p>
        </w:tc>
      </w:tr>
      <w:tr w:rsidR="004939EC" w:rsidTr="004939EC">
        <w:tc>
          <w:tcPr>
            <w:tcW w:w="2660" w:type="dxa"/>
            <w:tcBorders>
              <w:top w:val="single" w:sz="4" w:space="0" w:color="auto"/>
              <w:left w:val="single" w:sz="4" w:space="0" w:color="auto"/>
              <w:bottom w:val="single" w:sz="4" w:space="0" w:color="auto"/>
              <w:right w:val="single" w:sz="4" w:space="0" w:color="auto"/>
            </w:tcBorders>
            <w:hideMark/>
          </w:tcPr>
          <w:p w:rsidR="004939EC" w:rsidRDefault="004939EC">
            <w:pPr>
              <w:widowControl w:val="0"/>
              <w:rPr>
                <w:sz w:val="28"/>
                <w:szCs w:val="28"/>
              </w:rPr>
            </w:pPr>
            <w:r>
              <w:rPr>
                <w:sz w:val="28"/>
                <w:szCs w:val="28"/>
              </w:rPr>
              <w:t>Цели Программы</w:t>
            </w:r>
          </w:p>
        </w:tc>
        <w:tc>
          <w:tcPr>
            <w:tcW w:w="6838" w:type="dxa"/>
            <w:tcBorders>
              <w:top w:val="single" w:sz="4" w:space="0" w:color="auto"/>
              <w:left w:val="single" w:sz="4" w:space="0" w:color="auto"/>
              <w:bottom w:val="single" w:sz="4" w:space="0" w:color="auto"/>
              <w:right w:val="single" w:sz="4" w:space="0" w:color="auto"/>
            </w:tcBorders>
            <w:hideMark/>
          </w:tcPr>
          <w:p w:rsidR="004939EC" w:rsidRDefault="004939EC">
            <w:pPr>
              <w:widowControl w:val="0"/>
              <w:tabs>
                <w:tab w:val="left" w:pos="601"/>
              </w:tabs>
              <w:ind w:firstLine="11"/>
              <w:jc w:val="both"/>
              <w:rPr>
                <w:sz w:val="28"/>
                <w:szCs w:val="28"/>
              </w:rPr>
            </w:pPr>
            <w:r>
              <w:rPr>
                <w:sz w:val="28"/>
                <w:szCs w:val="28"/>
              </w:rPr>
              <w:t>1. Создание благоприятного предпринимательского климата и условий для ведения бизнеса в Льговском районе Курской области.</w:t>
            </w:r>
          </w:p>
          <w:p w:rsidR="004939EC" w:rsidRDefault="004939EC">
            <w:pPr>
              <w:tabs>
                <w:tab w:val="left" w:pos="601"/>
              </w:tabs>
              <w:ind w:firstLine="11"/>
              <w:jc w:val="both"/>
              <w:rPr>
                <w:sz w:val="28"/>
                <w:szCs w:val="28"/>
              </w:rPr>
            </w:pPr>
            <w:r>
              <w:rPr>
                <w:sz w:val="28"/>
                <w:szCs w:val="28"/>
              </w:rPr>
              <w:t>2. Формирование благоприятных условий для устойчивого функционирования и развития малого и среднего предпринимательства на территории Льговского района Курской области, популяризация предпринимательской деятельности.</w:t>
            </w:r>
          </w:p>
          <w:p w:rsidR="004939EC" w:rsidRDefault="004939EC" w:rsidP="00631D23">
            <w:pPr>
              <w:tabs>
                <w:tab w:val="left" w:pos="601"/>
              </w:tabs>
              <w:ind w:firstLine="11"/>
              <w:jc w:val="both"/>
              <w:rPr>
                <w:sz w:val="28"/>
                <w:szCs w:val="28"/>
              </w:rPr>
            </w:pPr>
            <w:r>
              <w:rPr>
                <w:sz w:val="28"/>
                <w:szCs w:val="28"/>
              </w:rPr>
              <w:t>3.Созд</w:t>
            </w:r>
            <w:r w:rsidR="00631D23">
              <w:rPr>
                <w:sz w:val="28"/>
                <w:szCs w:val="28"/>
              </w:rPr>
              <w:t>а</w:t>
            </w:r>
            <w:r>
              <w:rPr>
                <w:sz w:val="28"/>
                <w:szCs w:val="28"/>
              </w:rPr>
              <w:t>ние условий для повышения качества жизни населения.</w:t>
            </w:r>
          </w:p>
        </w:tc>
      </w:tr>
      <w:tr w:rsidR="004939EC" w:rsidTr="004939EC">
        <w:tc>
          <w:tcPr>
            <w:tcW w:w="2660" w:type="dxa"/>
            <w:tcBorders>
              <w:top w:val="single" w:sz="4" w:space="0" w:color="auto"/>
              <w:left w:val="single" w:sz="4" w:space="0" w:color="auto"/>
              <w:bottom w:val="single" w:sz="4" w:space="0" w:color="auto"/>
              <w:right w:val="single" w:sz="4" w:space="0" w:color="auto"/>
            </w:tcBorders>
            <w:hideMark/>
          </w:tcPr>
          <w:p w:rsidR="004939EC" w:rsidRDefault="004939EC">
            <w:pPr>
              <w:widowControl w:val="0"/>
              <w:rPr>
                <w:sz w:val="28"/>
                <w:szCs w:val="28"/>
              </w:rPr>
            </w:pPr>
            <w:r>
              <w:rPr>
                <w:sz w:val="28"/>
                <w:szCs w:val="28"/>
              </w:rPr>
              <w:t>Задачи Программы</w:t>
            </w:r>
          </w:p>
        </w:tc>
        <w:tc>
          <w:tcPr>
            <w:tcW w:w="6838" w:type="dxa"/>
            <w:tcBorders>
              <w:top w:val="single" w:sz="4" w:space="0" w:color="auto"/>
              <w:left w:val="single" w:sz="4" w:space="0" w:color="auto"/>
              <w:bottom w:val="single" w:sz="4" w:space="0" w:color="auto"/>
              <w:right w:val="single" w:sz="4" w:space="0" w:color="auto"/>
            </w:tcBorders>
            <w:hideMark/>
          </w:tcPr>
          <w:p w:rsidR="004939EC" w:rsidRDefault="004939EC">
            <w:pPr>
              <w:widowControl w:val="0"/>
              <w:tabs>
                <w:tab w:val="left" w:pos="601"/>
              </w:tabs>
              <w:ind w:firstLine="10"/>
              <w:jc w:val="both"/>
              <w:rPr>
                <w:sz w:val="28"/>
                <w:szCs w:val="28"/>
              </w:rPr>
            </w:pPr>
            <w:r>
              <w:rPr>
                <w:sz w:val="28"/>
                <w:szCs w:val="28"/>
              </w:rPr>
              <w:t xml:space="preserve">- создание условий для привлечения инвестиций в </w:t>
            </w:r>
            <w:r>
              <w:rPr>
                <w:sz w:val="28"/>
                <w:szCs w:val="28"/>
              </w:rPr>
              <w:lastRenderedPageBreak/>
              <w:t xml:space="preserve">экономику Льговского района Курской области; </w:t>
            </w:r>
          </w:p>
          <w:p w:rsidR="004939EC" w:rsidRDefault="004939EC">
            <w:pPr>
              <w:widowControl w:val="0"/>
              <w:tabs>
                <w:tab w:val="left" w:pos="601"/>
                <w:tab w:val="num" w:pos="1080"/>
              </w:tabs>
              <w:ind w:firstLine="10"/>
              <w:jc w:val="both"/>
              <w:rPr>
                <w:sz w:val="28"/>
                <w:szCs w:val="28"/>
              </w:rPr>
            </w:pPr>
            <w:r>
              <w:rPr>
                <w:sz w:val="28"/>
                <w:szCs w:val="28"/>
              </w:rPr>
              <w:t>- повышение предпринимательской активности и развитие малого и среднего предпринимательства;</w:t>
            </w:r>
          </w:p>
          <w:p w:rsidR="004939EC" w:rsidRDefault="004939EC">
            <w:pPr>
              <w:widowControl w:val="0"/>
              <w:tabs>
                <w:tab w:val="left" w:pos="601"/>
                <w:tab w:val="num" w:pos="1080"/>
              </w:tabs>
              <w:ind w:firstLine="10"/>
              <w:jc w:val="both"/>
              <w:rPr>
                <w:sz w:val="28"/>
                <w:szCs w:val="28"/>
              </w:rPr>
            </w:pPr>
            <w:r>
              <w:rPr>
                <w:sz w:val="28"/>
                <w:szCs w:val="28"/>
              </w:rPr>
              <w:t>- создание благоприятной конкурентной среды.</w:t>
            </w:r>
          </w:p>
        </w:tc>
      </w:tr>
      <w:tr w:rsidR="004939EC" w:rsidTr="004939EC">
        <w:tc>
          <w:tcPr>
            <w:tcW w:w="2660" w:type="dxa"/>
            <w:tcBorders>
              <w:top w:val="single" w:sz="4" w:space="0" w:color="auto"/>
              <w:left w:val="single" w:sz="4" w:space="0" w:color="auto"/>
              <w:bottom w:val="single" w:sz="4" w:space="0" w:color="auto"/>
              <w:right w:val="single" w:sz="4" w:space="0" w:color="auto"/>
            </w:tcBorders>
            <w:hideMark/>
          </w:tcPr>
          <w:p w:rsidR="004939EC" w:rsidRDefault="004939EC">
            <w:pPr>
              <w:widowControl w:val="0"/>
              <w:rPr>
                <w:sz w:val="28"/>
                <w:szCs w:val="28"/>
              </w:rPr>
            </w:pPr>
            <w:r>
              <w:rPr>
                <w:sz w:val="28"/>
                <w:szCs w:val="28"/>
              </w:rPr>
              <w:lastRenderedPageBreak/>
              <w:t>Целевые индикаторы и показатели Программы</w:t>
            </w:r>
          </w:p>
        </w:tc>
        <w:tc>
          <w:tcPr>
            <w:tcW w:w="6838" w:type="dxa"/>
            <w:tcBorders>
              <w:top w:val="single" w:sz="4" w:space="0" w:color="auto"/>
              <w:left w:val="single" w:sz="4" w:space="0" w:color="auto"/>
              <w:bottom w:val="single" w:sz="4" w:space="0" w:color="auto"/>
              <w:right w:val="single" w:sz="4" w:space="0" w:color="auto"/>
            </w:tcBorders>
            <w:hideMark/>
          </w:tcPr>
          <w:p w:rsidR="004939EC" w:rsidRDefault="004939EC">
            <w:pPr>
              <w:widowControl w:val="0"/>
              <w:ind w:firstLine="10"/>
              <w:jc w:val="both"/>
              <w:rPr>
                <w:sz w:val="28"/>
                <w:szCs w:val="28"/>
              </w:rPr>
            </w:pPr>
            <w:r>
              <w:rPr>
                <w:sz w:val="28"/>
                <w:szCs w:val="28"/>
              </w:rPr>
              <w:t>1. Объем инвестиций в основной капитал (в тыс. рублей).</w:t>
            </w:r>
          </w:p>
          <w:p w:rsidR="004939EC" w:rsidRDefault="004939EC">
            <w:pPr>
              <w:widowControl w:val="0"/>
              <w:autoSpaceDE w:val="0"/>
              <w:autoSpaceDN w:val="0"/>
              <w:adjustRightInd w:val="0"/>
              <w:ind w:firstLine="10"/>
              <w:jc w:val="both"/>
              <w:rPr>
                <w:sz w:val="28"/>
                <w:szCs w:val="28"/>
              </w:rPr>
            </w:pPr>
            <w:r>
              <w:rPr>
                <w:sz w:val="28"/>
                <w:szCs w:val="28"/>
              </w:rPr>
              <w:t xml:space="preserve">2. Прирост количества вновь зарегистрированных субъектов малого и среднего предпринимательства </w:t>
            </w:r>
          </w:p>
          <w:p w:rsidR="004939EC" w:rsidRDefault="004939EC">
            <w:pPr>
              <w:widowControl w:val="0"/>
              <w:autoSpaceDE w:val="0"/>
              <w:autoSpaceDN w:val="0"/>
              <w:adjustRightInd w:val="0"/>
              <w:ind w:firstLine="10"/>
              <w:jc w:val="both"/>
              <w:rPr>
                <w:sz w:val="28"/>
                <w:szCs w:val="28"/>
              </w:rPr>
            </w:pPr>
            <w:r>
              <w:rPr>
                <w:sz w:val="28"/>
                <w:szCs w:val="28"/>
              </w:rPr>
              <w:t>(в процентах к предыдущему году).</w:t>
            </w:r>
          </w:p>
          <w:p w:rsidR="004939EC" w:rsidRDefault="004939EC">
            <w:pPr>
              <w:widowControl w:val="0"/>
              <w:autoSpaceDE w:val="0"/>
              <w:autoSpaceDN w:val="0"/>
              <w:adjustRightInd w:val="0"/>
              <w:ind w:firstLine="10"/>
              <w:jc w:val="both"/>
              <w:rPr>
                <w:sz w:val="28"/>
                <w:szCs w:val="28"/>
              </w:rPr>
            </w:pPr>
            <w:r>
              <w:rPr>
                <w:sz w:val="28"/>
                <w:szCs w:val="28"/>
              </w:rPr>
              <w:t>3. 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(в процентах).</w:t>
            </w:r>
          </w:p>
        </w:tc>
      </w:tr>
      <w:tr w:rsidR="004939EC" w:rsidTr="004939EC">
        <w:tc>
          <w:tcPr>
            <w:tcW w:w="2660" w:type="dxa"/>
            <w:tcBorders>
              <w:top w:val="single" w:sz="4" w:space="0" w:color="auto"/>
              <w:left w:val="single" w:sz="4" w:space="0" w:color="auto"/>
              <w:bottom w:val="single" w:sz="4" w:space="0" w:color="auto"/>
              <w:right w:val="single" w:sz="4" w:space="0" w:color="auto"/>
            </w:tcBorders>
            <w:hideMark/>
          </w:tcPr>
          <w:p w:rsidR="004939EC" w:rsidRDefault="004939EC">
            <w:pPr>
              <w:widowControl w:val="0"/>
              <w:rPr>
                <w:sz w:val="28"/>
                <w:szCs w:val="28"/>
              </w:rPr>
            </w:pPr>
            <w:r>
              <w:rPr>
                <w:sz w:val="28"/>
                <w:szCs w:val="28"/>
              </w:rPr>
              <w:t>Этапы и сроки реализации Программы</w:t>
            </w:r>
          </w:p>
        </w:tc>
        <w:tc>
          <w:tcPr>
            <w:tcW w:w="6838" w:type="dxa"/>
            <w:tcBorders>
              <w:top w:val="single" w:sz="4" w:space="0" w:color="auto"/>
              <w:left w:val="single" w:sz="4" w:space="0" w:color="auto"/>
              <w:bottom w:val="single" w:sz="4" w:space="0" w:color="auto"/>
              <w:right w:val="single" w:sz="4" w:space="0" w:color="auto"/>
            </w:tcBorders>
            <w:hideMark/>
          </w:tcPr>
          <w:p w:rsidR="004939EC" w:rsidRDefault="004939EC" w:rsidP="001D6A55">
            <w:pPr>
              <w:widowControl w:val="0"/>
              <w:ind w:firstLine="10"/>
              <w:rPr>
                <w:sz w:val="28"/>
                <w:szCs w:val="28"/>
                <w:highlight w:val="yellow"/>
              </w:rPr>
            </w:pPr>
            <w:r>
              <w:rPr>
                <w:sz w:val="28"/>
                <w:szCs w:val="28"/>
              </w:rPr>
              <w:t>202</w:t>
            </w:r>
            <w:r w:rsidR="001D6A55">
              <w:rPr>
                <w:sz w:val="28"/>
                <w:szCs w:val="28"/>
              </w:rPr>
              <w:t>4</w:t>
            </w:r>
            <w:r>
              <w:rPr>
                <w:sz w:val="28"/>
                <w:szCs w:val="28"/>
              </w:rPr>
              <w:t>-20</w:t>
            </w:r>
            <w:r w:rsidR="001D6A55">
              <w:rPr>
                <w:sz w:val="28"/>
                <w:szCs w:val="28"/>
              </w:rPr>
              <w:t>26</w:t>
            </w:r>
            <w:r>
              <w:rPr>
                <w:sz w:val="28"/>
                <w:szCs w:val="28"/>
              </w:rPr>
              <w:t xml:space="preserve"> годы</w:t>
            </w:r>
          </w:p>
        </w:tc>
      </w:tr>
      <w:tr w:rsidR="004939EC" w:rsidTr="004939EC">
        <w:tc>
          <w:tcPr>
            <w:tcW w:w="2660" w:type="dxa"/>
            <w:tcBorders>
              <w:top w:val="single" w:sz="4" w:space="0" w:color="auto"/>
              <w:left w:val="single" w:sz="4" w:space="0" w:color="auto"/>
              <w:bottom w:val="single" w:sz="4" w:space="0" w:color="auto"/>
              <w:right w:val="single" w:sz="4" w:space="0" w:color="auto"/>
            </w:tcBorders>
            <w:hideMark/>
          </w:tcPr>
          <w:p w:rsidR="004939EC" w:rsidRDefault="004939EC">
            <w:pPr>
              <w:widowControl w:val="0"/>
              <w:rPr>
                <w:sz w:val="28"/>
                <w:szCs w:val="28"/>
              </w:rPr>
            </w:pPr>
            <w:r>
              <w:rPr>
                <w:sz w:val="28"/>
                <w:szCs w:val="28"/>
              </w:rPr>
              <w:t>Объемы бюджетных ассигнований Программы</w:t>
            </w:r>
          </w:p>
        </w:tc>
        <w:tc>
          <w:tcPr>
            <w:tcW w:w="6838" w:type="dxa"/>
            <w:tcBorders>
              <w:top w:val="single" w:sz="4" w:space="0" w:color="auto"/>
              <w:left w:val="single" w:sz="4" w:space="0" w:color="auto"/>
              <w:bottom w:val="single" w:sz="4" w:space="0" w:color="auto"/>
              <w:right w:val="single" w:sz="4" w:space="0" w:color="auto"/>
            </w:tcBorders>
            <w:hideMark/>
          </w:tcPr>
          <w:p w:rsidR="004939EC" w:rsidRDefault="009E026D" w:rsidP="009E026D">
            <w:pPr>
              <w:jc w:val="both"/>
              <w:rPr>
                <w:sz w:val="28"/>
                <w:szCs w:val="28"/>
              </w:rPr>
            </w:pPr>
            <w:r>
              <w:rPr>
                <w:sz w:val="28"/>
                <w:szCs w:val="28"/>
              </w:rPr>
              <w:t>Не требует финансовых средств</w:t>
            </w:r>
          </w:p>
        </w:tc>
      </w:tr>
      <w:tr w:rsidR="004939EC" w:rsidTr="004939EC">
        <w:tc>
          <w:tcPr>
            <w:tcW w:w="2660" w:type="dxa"/>
            <w:tcBorders>
              <w:top w:val="single" w:sz="4" w:space="0" w:color="auto"/>
              <w:left w:val="single" w:sz="4" w:space="0" w:color="auto"/>
              <w:bottom w:val="single" w:sz="4" w:space="0" w:color="auto"/>
              <w:right w:val="single" w:sz="4" w:space="0" w:color="auto"/>
            </w:tcBorders>
            <w:hideMark/>
          </w:tcPr>
          <w:p w:rsidR="004939EC" w:rsidRDefault="004939EC">
            <w:pPr>
              <w:widowControl w:val="0"/>
              <w:rPr>
                <w:sz w:val="28"/>
                <w:szCs w:val="28"/>
              </w:rPr>
            </w:pPr>
            <w:r>
              <w:rPr>
                <w:sz w:val="28"/>
                <w:szCs w:val="28"/>
              </w:rPr>
              <w:t>Ожидаемые результаты реализации Программы</w:t>
            </w:r>
          </w:p>
        </w:tc>
        <w:tc>
          <w:tcPr>
            <w:tcW w:w="6838" w:type="dxa"/>
            <w:tcBorders>
              <w:top w:val="single" w:sz="4" w:space="0" w:color="auto"/>
              <w:left w:val="single" w:sz="4" w:space="0" w:color="auto"/>
              <w:bottom w:val="single" w:sz="4" w:space="0" w:color="auto"/>
              <w:right w:val="single" w:sz="4" w:space="0" w:color="auto"/>
            </w:tcBorders>
            <w:hideMark/>
          </w:tcPr>
          <w:p w:rsidR="004939EC" w:rsidRDefault="004939EC">
            <w:pPr>
              <w:widowControl w:val="0"/>
              <w:ind w:firstLine="34"/>
              <w:jc w:val="both"/>
              <w:rPr>
                <w:sz w:val="28"/>
                <w:szCs w:val="28"/>
              </w:rPr>
            </w:pPr>
            <w:r>
              <w:rPr>
                <w:sz w:val="28"/>
                <w:szCs w:val="28"/>
              </w:rPr>
              <w:t>увеличение объема инвестиций в основной капитал;</w:t>
            </w:r>
          </w:p>
          <w:p w:rsidR="004939EC" w:rsidRDefault="004939EC">
            <w:pPr>
              <w:widowControl w:val="0"/>
              <w:autoSpaceDE w:val="0"/>
              <w:autoSpaceDN w:val="0"/>
              <w:adjustRightInd w:val="0"/>
              <w:ind w:firstLine="34"/>
              <w:jc w:val="both"/>
              <w:rPr>
                <w:sz w:val="28"/>
                <w:szCs w:val="28"/>
              </w:rPr>
            </w:pPr>
            <w:r>
              <w:rPr>
                <w:sz w:val="28"/>
                <w:szCs w:val="28"/>
              </w:rPr>
              <w:t>обеспечение ежегодного прироста количества субъектов малого и среднего предпринимательства, осуществляющих деятельность на территории Льговского района Курской области;</w:t>
            </w:r>
          </w:p>
          <w:p w:rsidR="004939EC" w:rsidRDefault="004939EC">
            <w:pPr>
              <w:widowControl w:val="0"/>
              <w:autoSpaceDE w:val="0"/>
              <w:autoSpaceDN w:val="0"/>
              <w:adjustRightInd w:val="0"/>
              <w:ind w:firstLine="34"/>
              <w:jc w:val="both"/>
              <w:rPr>
                <w:sz w:val="28"/>
                <w:szCs w:val="28"/>
              </w:rPr>
            </w:pPr>
            <w:r>
              <w:rPr>
                <w:sz w:val="28"/>
                <w:szCs w:val="28"/>
              </w:rPr>
              <w:t>увеличение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p w:rsidR="004939EC" w:rsidRDefault="004939EC">
            <w:pPr>
              <w:autoSpaceDE w:val="0"/>
              <w:autoSpaceDN w:val="0"/>
              <w:adjustRightInd w:val="0"/>
              <w:ind w:firstLine="34"/>
              <w:jc w:val="both"/>
              <w:rPr>
                <w:sz w:val="28"/>
                <w:szCs w:val="28"/>
              </w:rPr>
            </w:pPr>
            <w:r>
              <w:rPr>
                <w:sz w:val="28"/>
                <w:szCs w:val="28"/>
              </w:rPr>
              <w:t>улучшение условий ведения бизнеса в Льговском районе Курской области;</w:t>
            </w:r>
          </w:p>
          <w:p w:rsidR="004939EC" w:rsidRDefault="004939EC">
            <w:pPr>
              <w:autoSpaceDE w:val="0"/>
              <w:autoSpaceDN w:val="0"/>
              <w:adjustRightInd w:val="0"/>
              <w:ind w:firstLine="34"/>
              <w:jc w:val="both"/>
              <w:rPr>
                <w:sz w:val="28"/>
                <w:szCs w:val="28"/>
              </w:rPr>
            </w:pPr>
            <w:r>
              <w:rPr>
                <w:sz w:val="28"/>
                <w:szCs w:val="28"/>
              </w:rPr>
              <w:t>улучшение условий для привлечения инвестиций в экономику Льговского района Курской области (снижение инвестиционных и предпринимательских рисков, снижение уровня коррупции);</w:t>
            </w:r>
          </w:p>
          <w:p w:rsidR="004939EC" w:rsidRDefault="004939EC">
            <w:pPr>
              <w:autoSpaceDE w:val="0"/>
              <w:autoSpaceDN w:val="0"/>
              <w:adjustRightInd w:val="0"/>
              <w:ind w:firstLine="34"/>
              <w:jc w:val="both"/>
              <w:rPr>
                <w:sz w:val="28"/>
                <w:szCs w:val="28"/>
              </w:rPr>
            </w:pPr>
            <w:r>
              <w:rPr>
                <w:sz w:val="28"/>
                <w:szCs w:val="28"/>
              </w:rP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tc>
      </w:tr>
    </w:tbl>
    <w:p w:rsidR="001E34C3" w:rsidRDefault="001E34C3" w:rsidP="001E34C3"/>
    <w:p w:rsidR="001E34C3" w:rsidRDefault="001E34C3" w:rsidP="001E34C3"/>
    <w:p w:rsidR="001E34C3" w:rsidRDefault="001E34C3" w:rsidP="001E34C3"/>
    <w:p w:rsidR="001E34C3" w:rsidRDefault="001E34C3" w:rsidP="001E34C3"/>
    <w:p w:rsidR="00D01EF4" w:rsidRPr="00316C7D" w:rsidRDefault="00D01EF4" w:rsidP="00C94006">
      <w:pPr>
        <w:numPr>
          <w:ilvl w:val="1"/>
          <w:numId w:val="5"/>
        </w:numPr>
        <w:tabs>
          <w:tab w:val="clear" w:pos="1440"/>
        </w:tabs>
        <w:ind w:left="0" w:firstLine="0"/>
        <w:jc w:val="center"/>
        <w:rPr>
          <w:b/>
          <w:sz w:val="28"/>
          <w:szCs w:val="28"/>
        </w:rPr>
      </w:pPr>
      <w:r w:rsidRPr="00316C7D">
        <w:rPr>
          <w:b/>
          <w:sz w:val="28"/>
          <w:szCs w:val="28"/>
        </w:rPr>
        <w:lastRenderedPageBreak/>
        <w:t>Общая характеристика в сфере реализации муниципальной программы, в том числе формулировки основных проблем в указанной сфере и прогноз ее развития</w:t>
      </w:r>
    </w:p>
    <w:p w:rsidR="00D01EF4" w:rsidRPr="00316C7D" w:rsidRDefault="00D01EF4" w:rsidP="00D01EF4">
      <w:pPr>
        <w:jc w:val="center"/>
        <w:rPr>
          <w:sz w:val="28"/>
          <w:szCs w:val="28"/>
        </w:rPr>
      </w:pPr>
    </w:p>
    <w:p w:rsidR="00D01EF4" w:rsidRPr="00316C7D" w:rsidRDefault="00D01EF4" w:rsidP="00D01EF4">
      <w:pPr>
        <w:shd w:val="clear" w:color="auto" w:fill="FFFFFF"/>
        <w:ind w:firstLine="540"/>
        <w:jc w:val="both"/>
        <w:rPr>
          <w:color w:val="000000"/>
          <w:sz w:val="28"/>
          <w:szCs w:val="28"/>
        </w:rPr>
      </w:pPr>
      <w:r w:rsidRPr="00316C7D">
        <w:rPr>
          <w:sz w:val="28"/>
          <w:szCs w:val="28"/>
        </w:rPr>
        <w:t>В состав района входят</w:t>
      </w:r>
      <w:r w:rsidR="000F52DC" w:rsidRPr="00316C7D">
        <w:rPr>
          <w:sz w:val="28"/>
          <w:szCs w:val="28"/>
        </w:rPr>
        <w:t xml:space="preserve"> </w:t>
      </w:r>
      <w:r w:rsidRPr="00316C7D">
        <w:rPr>
          <w:sz w:val="28"/>
          <w:szCs w:val="28"/>
        </w:rPr>
        <w:t>8 сельских муниципальных администраций, 91 сельский населенный пункт, с численностью постоянного населения</w:t>
      </w:r>
      <w:r w:rsidR="000F52DC" w:rsidRPr="00316C7D">
        <w:rPr>
          <w:sz w:val="28"/>
          <w:szCs w:val="28"/>
        </w:rPr>
        <w:t xml:space="preserve"> </w:t>
      </w:r>
      <w:r w:rsidR="009E026D">
        <w:rPr>
          <w:sz w:val="28"/>
          <w:szCs w:val="28"/>
        </w:rPr>
        <w:t>10</w:t>
      </w:r>
      <w:r w:rsidR="005B32C2">
        <w:rPr>
          <w:sz w:val="28"/>
          <w:szCs w:val="28"/>
        </w:rPr>
        <w:t>396</w:t>
      </w:r>
      <w:r w:rsidR="009E026D">
        <w:rPr>
          <w:sz w:val="28"/>
          <w:szCs w:val="28"/>
        </w:rPr>
        <w:t xml:space="preserve"> </w:t>
      </w:r>
      <w:r w:rsidRPr="00316C7D">
        <w:rPr>
          <w:sz w:val="28"/>
          <w:szCs w:val="28"/>
        </w:rPr>
        <w:t>человек.</w:t>
      </w:r>
    </w:p>
    <w:p w:rsidR="00D01EF4" w:rsidRPr="00316C7D" w:rsidRDefault="00D01EF4" w:rsidP="00D01EF4">
      <w:pPr>
        <w:shd w:val="clear" w:color="auto" w:fill="FFFFFF"/>
        <w:tabs>
          <w:tab w:val="left" w:pos="2742"/>
        </w:tabs>
        <w:ind w:firstLine="540"/>
        <w:jc w:val="both"/>
        <w:rPr>
          <w:color w:val="000000"/>
          <w:sz w:val="28"/>
          <w:szCs w:val="28"/>
        </w:rPr>
      </w:pPr>
      <w:r w:rsidRPr="005F1FCF">
        <w:rPr>
          <w:color w:val="000000"/>
          <w:sz w:val="28"/>
          <w:szCs w:val="28"/>
        </w:rPr>
        <w:t>За период работы Администрации Льговского</w:t>
      </w:r>
      <w:r w:rsidR="000F52DC" w:rsidRPr="005F1FCF">
        <w:rPr>
          <w:color w:val="000000"/>
          <w:sz w:val="28"/>
          <w:szCs w:val="28"/>
        </w:rPr>
        <w:t xml:space="preserve"> </w:t>
      </w:r>
      <w:r w:rsidRPr="005F1FCF">
        <w:rPr>
          <w:color w:val="000000"/>
          <w:sz w:val="28"/>
          <w:szCs w:val="28"/>
        </w:rPr>
        <w:t>района совместно с органами местного самоуправления, руководителями предприятий и организаций</w:t>
      </w:r>
      <w:r w:rsidR="000F52DC" w:rsidRPr="005F1FCF">
        <w:rPr>
          <w:color w:val="000000"/>
          <w:sz w:val="28"/>
          <w:szCs w:val="28"/>
        </w:rPr>
        <w:t xml:space="preserve"> </w:t>
      </w:r>
      <w:r w:rsidRPr="005F1FCF">
        <w:rPr>
          <w:color w:val="000000"/>
          <w:sz w:val="28"/>
          <w:szCs w:val="28"/>
        </w:rPr>
        <w:t>удалось не только не допустить спада объемов производства в основных отраслях реального сектора экономики, но и сохранить положительную динамику привлечения инвестиций, сохранить стабильность на рынке труда.</w:t>
      </w:r>
    </w:p>
    <w:p w:rsidR="00D01EF4" w:rsidRPr="00316C7D" w:rsidRDefault="00364C17" w:rsidP="00D01EF4">
      <w:pPr>
        <w:rPr>
          <w:sz w:val="28"/>
          <w:szCs w:val="28"/>
          <w:bdr w:val="none" w:sz="0" w:space="0" w:color="auto" w:frame="1"/>
        </w:rPr>
      </w:pPr>
      <w:r>
        <w:rPr>
          <w:sz w:val="28"/>
          <w:szCs w:val="28"/>
        </w:rPr>
        <w:t xml:space="preserve">        </w:t>
      </w:r>
      <w:r w:rsidR="00D01EF4" w:rsidRPr="00316C7D">
        <w:rPr>
          <w:sz w:val="28"/>
          <w:szCs w:val="28"/>
        </w:rPr>
        <w:t>В</w:t>
      </w:r>
      <w:r w:rsidR="000F52DC" w:rsidRPr="00316C7D">
        <w:rPr>
          <w:sz w:val="28"/>
          <w:szCs w:val="28"/>
        </w:rPr>
        <w:t xml:space="preserve"> </w:t>
      </w:r>
      <w:r w:rsidR="00D01EF4" w:rsidRPr="00316C7D">
        <w:rPr>
          <w:sz w:val="28"/>
          <w:szCs w:val="28"/>
        </w:rPr>
        <w:t>районе разработано</w:t>
      </w:r>
      <w:r w:rsidR="000F52DC" w:rsidRPr="00316C7D">
        <w:rPr>
          <w:sz w:val="28"/>
          <w:szCs w:val="28"/>
        </w:rPr>
        <w:t xml:space="preserve"> </w:t>
      </w:r>
      <w:r w:rsidR="009206E0">
        <w:rPr>
          <w:sz w:val="28"/>
          <w:szCs w:val="28"/>
        </w:rPr>
        <w:t>и утверждено 2</w:t>
      </w:r>
      <w:r w:rsidR="005F522B">
        <w:rPr>
          <w:sz w:val="28"/>
          <w:szCs w:val="28"/>
        </w:rPr>
        <w:t>3</w:t>
      </w:r>
      <w:r w:rsidR="00D01EF4" w:rsidRPr="00316C7D">
        <w:rPr>
          <w:sz w:val="28"/>
          <w:szCs w:val="28"/>
        </w:rPr>
        <w:t xml:space="preserve"> муниципальных</w:t>
      </w:r>
      <w:r w:rsidR="000F52DC" w:rsidRPr="00316C7D">
        <w:rPr>
          <w:sz w:val="28"/>
          <w:szCs w:val="28"/>
        </w:rPr>
        <w:t xml:space="preserve"> </w:t>
      </w:r>
      <w:r w:rsidR="00D01EF4" w:rsidRPr="00316C7D">
        <w:rPr>
          <w:sz w:val="28"/>
          <w:szCs w:val="28"/>
        </w:rPr>
        <w:t>программ.</w:t>
      </w:r>
    </w:p>
    <w:p w:rsidR="00F86741" w:rsidRDefault="00D01EF4" w:rsidP="00F86741">
      <w:pPr>
        <w:shd w:val="clear" w:color="auto" w:fill="FFFFFF"/>
        <w:tabs>
          <w:tab w:val="left" w:pos="2742"/>
        </w:tabs>
        <w:ind w:firstLine="540"/>
        <w:jc w:val="both"/>
        <w:rPr>
          <w:sz w:val="28"/>
          <w:szCs w:val="28"/>
        </w:rPr>
      </w:pPr>
      <w:r w:rsidRPr="00316C7D">
        <w:rPr>
          <w:sz w:val="28"/>
          <w:szCs w:val="28"/>
        </w:rPr>
        <w:t>Реализация всех</w:t>
      </w:r>
      <w:r w:rsidR="000F52DC" w:rsidRPr="00316C7D">
        <w:rPr>
          <w:sz w:val="28"/>
          <w:szCs w:val="28"/>
        </w:rPr>
        <w:t xml:space="preserve"> </w:t>
      </w:r>
      <w:r w:rsidRPr="00316C7D">
        <w:rPr>
          <w:sz w:val="28"/>
          <w:szCs w:val="28"/>
        </w:rPr>
        <w:t>мероприятий, запланированных в программах, направлены</w:t>
      </w:r>
      <w:r w:rsidR="000F52DC" w:rsidRPr="00316C7D">
        <w:rPr>
          <w:sz w:val="28"/>
          <w:szCs w:val="28"/>
        </w:rPr>
        <w:t xml:space="preserve"> </w:t>
      </w:r>
      <w:r w:rsidRPr="00316C7D">
        <w:rPr>
          <w:sz w:val="28"/>
          <w:szCs w:val="28"/>
        </w:rPr>
        <w:t>на улучшение жизнеобеспечения и</w:t>
      </w:r>
      <w:r w:rsidR="000F52DC" w:rsidRPr="00316C7D">
        <w:rPr>
          <w:sz w:val="28"/>
          <w:szCs w:val="28"/>
        </w:rPr>
        <w:t xml:space="preserve"> </w:t>
      </w:r>
      <w:r w:rsidRPr="00316C7D">
        <w:rPr>
          <w:sz w:val="28"/>
          <w:szCs w:val="28"/>
        </w:rPr>
        <w:t xml:space="preserve">жизнедеятельности жителей нашего района. </w:t>
      </w:r>
    </w:p>
    <w:p w:rsidR="00D01EF4" w:rsidRPr="00316C7D" w:rsidRDefault="00F86741" w:rsidP="00F86741">
      <w:pPr>
        <w:shd w:val="clear" w:color="auto" w:fill="FFFFFF"/>
        <w:tabs>
          <w:tab w:val="left" w:pos="2742"/>
        </w:tabs>
        <w:ind w:firstLine="540"/>
        <w:jc w:val="both"/>
        <w:rPr>
          <w:sz w:val="28"/>
          <w:szCs w:val="28"/>
        </w:rPr>
      </w:pPr>
      <w:r w:rsidRPr="009B3D4B">
        <w:rPr>
          <w:color w:val="000000" w:themeColor="text1"/>
          <w:sz w:val="28"/>
          <w:szCs w:val="28"/>
          <w:shd w:val="clear" w:color="auto" w:fill="FFFFFF"/>
        </w:rPr>
        <w:t>Экономика района представлена различным спектром видов экономической деятельности с различной степенью развития: сельским хозяйством, предприятиями розничной торговли и общественного питания,  жилищно-коммунального хозяйства и другими видами экономической деятельности.</w:t>
      </w:r>
    </w:p>
    <w:p w:rsidR="00D01EF4" w:rsidRPr="00316C7D" w:rsidRDefault="00D01EF4" w:rsidP="00D01EF4">
      <w:pPr>
        <w:ind w:firstLine="540"/>
        <w:jc w:val="both"/>
        <w:rPr>
          <w:sz w:val="28"/>
          <w:szCs w:val="28"/>
        </w:rPr>
      </w:pPr>
      <w:r w:rsidRPr="00316C7D">
        <w:rPr>
          <w:sz w:val="28"/>
          <w:szCs w:val="28"/>
        </w:rPr>
        <w:t>Сельское хозяйство исторически является одной из основных отраслей экономики района. Привлечение инвестиций в сельское хозяйство района способствовало росту сельскохозяйственного производства.</w:t>
      </w:r>
    </w:p>
    <w:p w:rsidR="00D01EF4" w:rsidRPr="00316C7D" w:rsidRDefault="00D01EF4" w:rsidP="00D01EF4">
      <w:pPr>
        <w:ind w:firstLine="540"/>
        <w:jc w:val="both"/>
        <w:rPr>
          <w:sz w:val="28"/>
          <w:szCs w:val="28"/>
        </w:rPr>
      </w:pPr>
      <w:proofErr w:type="gramStart"/>
      <w:r w:rsidRPr="00316C7D">
        <w:rPr>
          <w:sz w:val="28"/>
          <w:szCs w:val="28"/>
        </w:rPr>
        <w:t>Развитие отрасли «Сельское хозяйство» предусматривает</w:t>
      </w:r>
      <w:r w:rsidR="000F52DC" w:rsidRPr="00316C7D">
        <w:rPr>
          <w:sz w:val="28"/>
          <w:szCs w:val="28"/>
        </w:rPr>
        <w:t xml:space="preserve"> </w:t>
      </w:r>
      <w:r w:rsidRPr="00316C7D">
        <w:rPr>
          <w:sz w:val="28"/>
          <w:szCs w:val="28"/>
        </w:rPr>
        <w:t>увеличение посевов зерновых культур, повышение урожайности, расширение посевов сахарной свеклы,</w:t>
      </w:r>
      <w:r w:rsidR="000F52DC" w:rsidRPr="00316C7D">
        <w:rPr>
          <w:sz w:val="28"/>
          <w:szCs w:val="28"/>
        </w:rPr>
        <w:t xml:space="preserve"> </w:t>
      </w:r>
      <w:r w:rsidRPr="00316C7D">
        <w:rPr>
          <w:sz w:val="28"/>
          <w:szCs w:val="28"/>
        </w:rPr>
        <w:t>высоколиквидных культур (подсолнечник, кукуруза на зерно, соя, рапс, горчица), развитие животноводства,  создание устойчивой кормовой базы для животноводства, улучшения качества кормов путем применения прогрессивных технологий заготовки и хранения сена, сенажа, силоса, создание условий для развития племенного животноводства, повышения генетического потенциала продуктивности крупного рогатого скота, укрепление материально-технической</w:t>
      </w:r>
      <w:proofErr w:type="gramEnd"/>
      <w:r w:rsidRPr="00316C7D">
        <w:rPr>
          <w:sz w:val="28"/>
          <w:szCs w:val="28"/>
        </w:rPr>
        <w:t xml:space="preserve"> базы сельхозпредприятий путем привлечения средств инвесторов и других источников финансирования для приобретения сельхозтехники, в том числе на условиях лизинга,</w:t>
      </w:r>
      <w:r w:rsidR="000F52DC" w:rsidRPr="00316C7D">
        <w:rPr>
          <w:sz w:val="28"/>
          <w:szCs w:val="28"/>
        </w:rPr>
        <w:t xml:space="preserve"> </w:t>
      </w:r>
      <w:r w:rsidRPr="00316C7D">
        <w:rPr>
          <w:sz w:val="28"/>
          <w:szCs w:val="28"/>
        </w:rPr>
        <w:t>организация работы по созданию условий для привлечения выпускников учебных заведений, молодых специалистов.</w:t>
      </w:r>
    </w:p>
    <w:p w:rsidR="00D01EF4" w:rsidRPr="00994A0B" w:rsidRDefault="00D01EF4" w:rsidP="00D01EF4">
      <w:pPr>
        <w:pStyle w:val="af0"/>
        <w:ind w:firstLine="540"/>
        <w:jc w:val="both"/>
        <w:rPr>
          <w:color w:val="000000"/>
          <w:szCs w:val="28"/>
        </w:rPr>
      </w:pPr>
      <w:r w:rsidRPr="00994A0B">
        <w:rPr>
          <w:color w:val="000000"/>
          <w:szCs w:val="28"/>
        </w:rPr>
        <w:t xml:space="preserve">Общая земельная площадь </w:t>
      </w:r>
      <w:r w:rsidR="00774F2F" w:rsidRPr="00994A0B">
        <w:rPr>
          <w:color w:val="000000"/>
          <w:szCs w:val="28"/>
        </w:rPr>
        <w:t xml:space="preserve">сельскохозяйственного назначения </w:t>
      </w:r>
      <w:r w:rsidRPr="00994A0B">
        <w:rPr>
          <w:color w:val="000000"/>
          <w:szCs w:val="28"/>
        </w:rPr>
        <w:t xml:space="preserve">района составляет </w:t>
      </w:r>
      <w:r w:rsidR="00774F2F" w:rsidRPr="00994A0B">
        <w:rPr>
          <w:color w:val="000000"/>
          <w:szCs w:val="28"/>
        </w:rPr>
        <w:t>72583</w:t>
      </w:r>
      <w:r w:rsidRPr="00994A0B">
        <w:rPr>
          <w:color w:val="000000"/>
          <w:szCs w:val="28"/>
        </w:rPr>
        <w:t xml:space="preserve"> га, </w:t>
      </w:r>
      <w:r w:rsidR="00A843AD" w:rsidRPr="00994A0B">
        <w:rPr>
          <w:color w:val="000000"/>
          <w:szCs w:val="28"/>
        </w:rPr>
        <w:t xml:space="preserve">в </w:t>
      </w:r>
      <w:proofErr w:type="spellStart"/>
      <w:r w:rsidR="00A843AD" w:rsidRPr="00994A0B">
        <w:rPr>
          <w:color w:val="000000"/>
          <w:szCs w:val="28"/>
        </w:rPr>
        <w:t>т.ч</w:t>
      </w:r>
      <w:proofErr w:type="gramStart"/>
      <w:r w:rsidR="00A843AD" w:rsidRPr="00994A0B">
        <w:rPr>
          <w:color w:val="000000"/>
          <w:szCs w:val="28"/>
        </w:rPr>
        <w:t>.</w:t>
      </w:r>
      <w:r w:rsidRPr="00994A0B">
        <w:rPr>
          <w:color w:val="000000"/>
          <w:szCs w:val="28"/>
        </w:rPr>
        <w:t>п</w:t>
      </w:r>
      <w:proofErr w:type="gramEnd"/>
      <w:r w:rsidRPr="00994A0B">
        <w:rPr>
          <w:color w:val="000000"/>
          <w:szCs w:val="28"/>
        </w:rPr>
        <w:t>а</w:t>
      </w:r>
      <w:r w:rsidR="00A843AD" w:rsidRPr="00994A0B">
        <w:rPr>
          <w:color w:val="000000"/>
          <w:szCs w:val="28"/>
        </w:rPr>
        <w:t>шни</w:t>
      </w:r>
      <w:proofErr w:type="spellEnd"/>
      <w:r w:rsidRPr="00994A0B">
        <w:rPr>
          <w:color w:val="000000"/>
          <w:szCs w:val="28"/>
        </w:rPr>
        <w:t xml:space="preserve"> – 54</w:t>
      </w:r>
      <w:r w:rsidR="009407DD" w:rsidRPr="00994A0B">
        <w:rPr>
          <w:color w:val="000000"/>
          <w:szCs w:val="28"/>
        </w:rPr>
        <w:t>,8 тыс. га</w:t>
      </w:r>
      <w:r w:rsidRPr="00994A0B">
        <w:rPr>
          <w:color w:val="000000"/>
          <w:szCs w:val="28"/>
        </w:rPr>
        <w:t xml:space="preserve">. </w:t>
      </w:r>
    </w:p>
    <w:p w:rsidR="00D01EF4" w:rsidRPr="00316C7D" w:rsidRDefault="00D01EF4" w:rsidP="00D01EF4">
      <w:pPr>
        <w:shd w:val="clear" w:color="auto" w:fill="FFFFFF"/>
        <w:ind w:firstLine="540"/>
        <w:jc w:val="both"/>
        <w:rPr>
          <w:b/>
          <w:bCs/>
          <w:sz w:val="28"/>
          <w:szCs w:val="28"/>
        </w:rPr>
      </w:pPr>
      <w:r w:rsidRPr="00994A0B">
        <w:rPr>
          <w:sz w:val="28"/>
          <w:szCs w:val="28"/>
        </w:rPr>
        <w:t>В районе работают</w:t>
      </w:r>
      <w:r w:rsidR="000F52DC" w:rsidRPr="00994A0B">
        <w:rPr>
          <w:sz w:val="28"/>
          <w:szCs w:val="28"/>
        </w:rPr>
        <w:t xml:space="preserve"> </w:t>
      </w:r>
      <w:r w:rsidR="0064020D" w:rsidRPr="00994A0B">
        <w:rPr>
          <w:sz w:val="28"/>
          <w:szCs w:val="28"/>
        </w:rPr>
        <w:t>4</w:t>
      </w:r>
      <w:r w:rsidRPr="00994A0B">
        <w:rPr>
          <w:sz w:val="28"/>
          <w:szCs w:val="28"/>
        </w:rPr>
        <w:t xml:space="preserve"> инвестиционных компаний:  Банк Авангард,</w:t>
      </w:r>
      <w:r w:rsidR="000F52DC" w:rsidRPr="00994A0B">
        <w:rPr>
          <w:sz w:val="28"/>
          <w:szCs w:val="28"/>
        </w:rPr>
        <w:t xml:space="preserve"> </w:t>
      </w:r>
      <w:r w:rsidR="009407DD" w:rsidRPr="00994A0B">
        <w:rPr>
          <w:sz w:val="28"/>
          <w:szCs w:val="28"/>
        </w:rPr>
        <w:t xml:space="preserve"> Холдинг </w:t>
      </w:r>
      <w:r w:rsidR="0064020D" w:rsidRPr="00994A0B">
        <w:rPr>
          <w:sz w:val="28"/>
          <w:szCs w:val="28"/>
        </w:rPr>
        <w:t>"Объединённые Кондитеры"</w:t>
      </w:r>
      <w:r w:rsidR="009407DD" w:rsidRPr="00994A0B">
        <w:rPr>
          <w:sz w:val="28"/>
          <w:szCs w:val="28"/>
        </w:rPr>
        <w:t>, ООО «</w:t>
      </w:r>
      <w:proofErr w:type="spellStart"/>
      <w:r w:rsidR="009407DD" w:rsidRPr="00994A0B">
        <w:rPr>
          <w:sz w:val="28"/>
          <w:szCs w:val="28"/>
        </w:rPr>
        <w:t>Продимекс</w:t>
      </w:r>
      <w:proofErr w:type="spellEnd"/>
      <w:r w:rsidR="009407DD" w:rsidRPr="00994A0B">
        <w:rPr>
          <w:sz w:val="28"/>
          <w:szCs w:val="28"/>
        </w:rPr>
        <w:t>»</w:t>
      </w:r>
      <w:r w:rsidR="0064020D" w:rsidRPr="00994A0B">
        <w:rPr>
          <w:sz w:val="28"/>
          <w:szCs w:val="28"/>
        </w:rPr>
        <w:t xml:space="preserve"> </w:t>
      </w:r>
      <w:proofErr w:type="gramStart"/>
      <w:r w:rsidR="0064020D" w:rsidRPr="00994A0B">
        <w:rPr>
          <w:sz w:val="28"/>
          <w:szCs w:val="28"/>
        </w:rPr>
        <w:t>и  ООО</w:t>
      </w:r>
      <w:proofErr w:type="gramEnd"/>
      <w:r w:rsidR="0064020D" w:rsidRPr="00994A0B">
        <w:rPr>
          <w:sz w:val="28"/>
          <w:szCs w:val="28"/>
        </w:rPr>
        <w:t xml:space="preserve"> «</w:t>
      </w:r>
      <w:proofErr w:type="spellStart"/>
      <w:r w:rsidR="0064020D" w:rsidRPr="00994A0B">
        <w:rPr>
          <w:sz w:val="28"/>
          <w:szCs w:val="28"/>
        </w:rPr>
        <w:t>Агроиновации</w:t>
      </w:r>
      <w:proofErr w:type="spellEnd"/>
      <w:r w:rsidR="0064020D" w:rsidRPr="00994A0B">
        <w:rPr>
          <w:sz w:val="28"/>
          <w:szCs w:val="28"/>
        </w:rPr>
        <w:t>»</w:t>
      </w:r>
      <w:r w:rsidRPr="00994A0B">
        <w:rPr>
          <w:sz w:val="28"/>
          <w:szCs w:val="28"/>
        </w:rPr>
        <w:t>.</w:t>
      </w:r>
      <w:r w:rsidRPr="005B0AE5">
        <w:rPr>
          <w:sz w:val="28"/>
          <w:szCs w:val="28"/>
        </w:rPr>
        <w:t xml:space="preserve"> </w:t>
      </w:r>
    </w:p>
    <w:p w:rsidR="00D01EF4" w:rsidRPr="00316C7D" w:rsidRDefault="00D01EF4" w:rsidP="00D01EF4">
      <w:pPr>
        <w:ind w:firstLine="540"/>
        <w:jc w:val="both"/>
        <w:rPr>
          <w:sz w:val="28"/>
          <w:szCs w:val="28"/>
        </w:rPr>
      </w:pPr>
      <w:r w:rsidRPr="00316C7D">
        <w:rPr>
          <w:b/>
          <w:bCs/>
          <w:sz w:val="28"/>
          <w:szCs w:val="28"/>
        </w:rPr>
        <w:t>Животноводческая отрасль</w:t>
      </w:r>
      <w:r w:rsidRPr="00316C7D">
        <w:rPr>
          <w:sz w:val="28"/>
          <w:szCs w:val="28"/>
        </w:rPr>
        <w:t xml:space="preserve"> играет важную роль в экономике хозяйств. От её реализации (мясо, молоко) ежедневно поступают денежные </w:t>
      </w:r>
      <w:r w:rsidRPr="00316C7D">
        <w:rPr>
          <w:sz w:val="28"/>
          <w:szCs w:val="28"/>
        </w:rPr>
        <w:lastRenderedPageBreak/>
        <w:t>средства, отрасль обеспечивает постоянными рабочими местами сельское население круглый год.</w:t>
      </w:r>
    </w:p>
    <w:p w:rsidR="00D01EF4" w:rsidRPr="00316C7D" w:rsidRDefault="00D01EF4" w:rsidP="00D01EF4">
      <w:pPr>
        <w:ind w:firstLine="540"/>
        <w:jc w:val="both"/>
        <w:rPr>
          <w:sz w:val="28"/>
          <w:szCs w:val="28"/>
        </w:rPr>
      </w:pPr>
      <w:r w:rsidRPr="00605567">
        <w:rPr>
          <w:sz w:val="28"/>
          <w:szCs w:val="28"/>
        </w:rPr>
        <w:t xml:space="preserve">Всего в районе отраслью животноводства занимаются </w:t>
      </w:r>
      <w:r w:rsidR="00CA5E3F" w:rsidRPr="00605567">
        <w:rPr>
          <w:sz w:val="28"/>
          <w:szCs w:val="28"/>
        </w:rPr>
        <w:t>3</w:t>
      </w:r>
      <w:r w:rsidR="005E38A2" w:rsidRPr="00605567">
        <w:rPr>
          <w:sz w:val="28"/>
          <w:szCs w:val="28"/>
        </w:rPr>
        <w:t xml:space="preserve"> </w:t>
      </w:r>
      <w:r w:rsidR="00CA5E3F" w:rsidRPr="00605567">
        <w:rPr>
          <w:sz w:val="28"/>
          <w:szCs w:val="28"/>
        </w:rPr>
        <w:t xml:space="preserve">сельхозпредприятия, </w:t>
      </w:r>
      <w:r w:rsidR="003F3A98" w:rsidRPr="00605567">
        <w:rPr>
          <w:sz w:val="28"/>
          <w:szCs w:val="28"/>
        </w:rPr>
        <w:t>9</w:t>
      </w:r>
      <w:r w:rsidRPr="00605567">
        <w:rPr>
          <w:sz w:val="28"/>
          <w:szCs w:val="28"/>
        </w:rPr>
        <w:t xml:space="preserve"> крестьянско-фермерских хозяйств, </w:t>
      </w:r>
      <w:r w:rsidR="00994A0B">
        <w:rPr>
          <w:sz w:val="28"/>
          <w:szCs w:val="28"/>
        </w:rPr>
        <w:t>8</w:t>
      </w:r>
      <w:r w:rsidR="003F3A98" w:rsidRPr="00605567">
        <w:rPr>
          <w:sz w:val="28"/>
          <w:szCs w:val="28"/>
        </w:rPr>
        <w:t xml:space="preserve"> </w:t>
      </w:r>
      <w:r w:rsidR="00CE3C03" w:rsidRPr="00605567">
        <w:rPr>
          <w:sz w:val="28"/>
          <w:szCs w:val="28"/>
        </w:rPr>
        <w:t>КФХ занимаются молочным живот</w:t>
      </w:r>
      <w:r w:rsidR="003F3A98" w:rsidRPr="00605567">
        <w:rPr>
          <w:sz w:val="28"/>
          <w:szCs w:val="28"/>
        </w:rPr>
        <w:t xml:space="preserve">новодством, </w:t>
      </w:r>
      <w:r w:rsidR="00994A0B">
        <w:rPr>
          <w:sz w:val="28"/>
          <w:szCs w:val="28"/>
        </w:rPr>
        <w:t>1</w:t>
      </w:r>
      <w:r w:rsidR="003F3A98" w:rsidRPr="00605567">
        <w:rPr>
          <w:sz w:val="28"/>
          <w:szCs w:val="28"/>
        </w:rPr>
        <w:t xml:space="preserve"> КФХ откормом КРС и </w:t>
      </w:r>
      <w:r w:rsidRPr="00605567">
        <w:rPr>
          <w:sz w:val="28"/>
          <w:szCs w:val="28"/>
        </w:rPr>
        <w:t>личные подсобные хозяйства</w:t>
      </w:r>
      <w:r w:rsidR="00CA5E3F" w:rsidRPr="00605567">
        <w:rPr>
          <w:sz w:val="28"/>
          <w:szCs w:val="28"/>
        </w:rPr>
        <w:t>, расположенные на территориях сельских поселений Льговского района.</w:t>
      </w:r>
      <w:r w:rsidR="000F52DC" w:rsidRPr="00316C7D">
        <w:rPr>
          <w:sz w:val="28"/>
          <w:szCs w:val="28"/>
        </w:rPr>
        <w:t xml:space="preserve"> </w:t>
      </w:r>
    </w:p>
    <w:p w:rsidR="00D01EF4" w:rsidRPr="00316C7D" w:rsidRDefault="00D01EF4" w:rsidP="00D01EF4">
      <w:pPr>
        <w:ind w:firstLine="540"/>
        <w:jc w:val="both"/>
        <w:rPr>
          <w:sz w:val="28"/>
          <w:szCs w:val="28"/>
        </w:rPr>
      </w:pPr>
      <w:r w:rsidRPr="00316C7D">
        <w:rPr>
          <w:sz w:val="28"/>
          <w:szCs w:val="28"/>
        </w:rPr>
        <w:t>Расширение отрасли животноводства, увеличение поголовья скота всех видов привлечет дополнительную рабочую силу, позволит создать новые оплачиваемые места, соответственно снизится напряженность на рынке труда, т.к. для района важнейшим мероприятием является - удержание трудоспособного и молодого населения.</w:t>
      </w:r>
      <w:r w:rsidR="000F52DC" w:rsidRPr="00316C7D">
        <w:rPr>
          <w:b/>
          <w:bCs/>
          <w:sz w:val="28"/>
          <w:szCs w:val="28"/>
        </w:rPr>
        <w:t xml:space="preserve"> </w:t>
      </w:r>
    </w:p>
    <w:p w:rsidR="00D01EF4" w:rsidRPr="00316C7D" w:rsidRDefault="00D01EF4" w:rsidP="00D01EF4">
      <w:pPr>
        <w:shd w:val="clear" w:color="auto" w:fill="FFFFFF"/>
        <w:ind w:firstLine="540"/>
        <w:jc w:val="both"/>
        <w:rPr>
          <w:sz w:val="28"/>
          <w:szCs w:val="28"/>
        </w:rPr>
      </w:pPr>
      <w:r w:rsidRPr="00316C7D">
        <w:rPr>
          <w:sz w:val="28"/>
          <w:szCs w:val="28"/>
        </w:rPr>
        <w:t xml:space="preserve">В рамках программы необходимо осуществить следующие </w:t>
      </w:r>
      <w:r w:rsidR="00FB36DD">
        <w:rPr>
          <w:sz w:val="28"/>
          <w:szCs w:val="28"/>
        </w:rPr>
        <w:t>мероприятия:</w:t>
      </w:r>
    </w:p>
    <w:p w:rsidR="00D01EF4" w:rsidRPr="00316C7D" w:rsidRDefault="00D01EF4" w:rsidP="00D01EF4">
      <w:pPr>
        <w:shd w:val="clear" w:color="auto" w:fill="FFFFFF"/>
        <w:ind w:firstLine="540"/>
        <w:jc w:val="both"/>
        <w:rPr>
          <w:sz w:val="28"/>
          <w:szCs w:val="28"/>
        </w:rPr>
      </w:pPr>
      <w:r w:rsidRPr="00316C7D">
        <w:rPr>
          <w:sz w:val="28"/>
          <w:szCs w:val="28"/>
        </w:rPr>
        <w:t>- внедрение в производство ресурсосберегающих технологий, так как на фоне роста цен на материальные и особенные энергетические ресурсы снижение затрат на производство сельскохозяйственной продукции положительно скажутся на уровне рентабельности и конкурентоспособности сельскохозяйственной продукции;</w:t>
      </w:r>
    </w:p>
    <w:p w:rsidR="00D01EF4" w:rsidRPr="00316C7D" w:rsidRDefault="00D01EF4" w:rsidP="00D01EF4">
      <w:pPr>
        <w:shd w:val="clear" w:color="auto" w:fill="FFFFFF"/>
        <w:ind w:firstLine="540"/>
        <w:jc w:val="both"/>
        <w:rPr>
          <w:sz w:val="28"/>
          <w:szCs w:val="28"/>
        </w:rPr>
      </w:pPr>
      <w:r w:rsidRPr="00316C7D">
        <w:rPr>
          <w:sz w:val="28"/>
          <w:szCs w:val="28"/>
        </w:rPr>
        <w:t>-внедрение перспективных высокоурожайных сортов сельскохозяйственных</w:t>
      </w:r>
      <w:r w:rsidR="000F52DC" w:rsidRPr="00316C7D">
        <w:rPr>
          <w:sz w:val="28"/>
          <w:szCs w:val="28"/>
        </w:rPr>
        <w:t xml:space="preserve"> </w:t>
      </w:r>
      <w:r w:rsidRPr="00316C7D">
        <w:rPr>
          <w:sz w:val="28"/>
          <w:szCs w:val="28"/>
        </w:rPr>
        <w:t>культур;</w:t>
      </w:r>
    </w:p>
    <w:p w:rsidR="00FB36DD" w:rsidRDefault="00D01EF4" w:rsidP="00865C65">
      <w:pPr>
        <w:shd w:val="clear" w:color="auto" w:fill="FFFFFF"/>
        <w:ind w:firstLine="540"/>
        <w:jc w:val="both"/>
        <w:rPr>
          <w:sz w:val="28"/>
          <w:szCs w:val="28"/>
        </w:rPr>
      </w:pPr>
      <w:r w:rsidRPr="00316C7D">
        <w:rPr>
          <w:sz w:val="28"/>
          <w:szCs w:val="28"/>
        </w:rPr>
        <w:t>- применение агротехнического, химического, биологического методов борьбы с вредителями, болезнями, сорняками;</w:t>
      </w:r>
      <w:r w:rsidR="000F52DC" w:rsidRPr="00316C7D">
        <w:rPr>
          <w:sz w:val="28"/>
          <w:szCs w:val="28"/>
        </w:rPr>
        <w:t xml:space="preserve"> </w:t>
      </w:r>
    </w:p>
    <w:p w:rsidR="00865C65" w:rsidRDefault="00D01EF4" w:rsidP="00865C65">
      <w:pPr>
        <w:shd w:val="clear" w:color="auto" w:fill="FFFFFF"/>
        <w:ind w:firstLine="540"/>
        <w:jc w:val="both"/>
        <w:rPr>
          <w:sz w:val="28"/>
          <w:szCs w:val="28"/>
        </w:rPr>
      </w:pPr>
      <w:r w:rsidRPr="00316C7D">
        <w:rPr>
          <w:sz w:val="28"/>
          <w:szCs w:val="28"/>
        </w:rPr>
        <w:t>- внедрение новых технологий производства продукции растениеводства;</w:t>
      </w:r>
    </w:p>
    <w:p w:rsidR="00865C65" w:rsidRPr="00865C65" w:rsidRDefault="00D01EF4" w:rsidP="00865C65">
      <w:pPr>
        <w:shd w:val="clear" w:color="auto" w:fill="FFFFFF"/>
        <w:ind w:firstLine="540"/>
        <w:jc w:val="both"/>
        <w:rPr>
          <w:sz w:val="28"/>
          <w:szCs w:val="28"/>
        </w:rPr>
      </w:pPr>
      <w:r w:rsidRPr="00865C65">
        <w:rPr>
          <w:sz w:val="28"/>
          <w:szCs w:val="28"/>
        </w:rPr>
        <w:t>- улучшение воспроизводства стада и племенной работы;</w:t>
      </w:r>
    </w:p>
    <w:p w:rsidR="00865C65" w:rsidRDefault="00D01EF4" w:rsidP="00865C65">
      <w:pPr>
        <w:shd w:val="clear" w:color="auto" w:fill="FFFFFF"/>
        <w:ind w:firstLine="540"/>
        <w:jc w:val="both"/>
        <w:rPr>
          <w:sz w:val="28"/>
          <w:szCs w:val="28"/>
        </w:rPr>
      </w:pPr>
      <w:r w:rsidRPr="00865C65">
        <w:rPr>
          <w:sz w:val="28"/>
          <w:szCs w:val="28"/>
        </w:rPr>
        <w:t>-обучение кадров (представителей сельхозпредприятий), организации профессиональной подготовки, повышения квалификации и переквалификации кадров в области агропромышленного производства для повышения профессионального</w:t>
      </w:r>
      <w:r w:rsidR="000F52DC" w:rsidRPr="00865C65">
        <w:rPr>
          <w:sz w:val="28"/>
          <w:szCs w:val="28"/>
        </w:rPr>
        <w:t xml:space="preserve"> </w:t>
      </w:r>
      <w:r w:rsidRPr="00865C65">
        <w:rPr>
          <w:sz w:val="28"/>
          <w:szCs w:val="28"/>
        </w:rPr>
        <w:t>мастерства работников растениеводства и животноводства;</w:t>
      </w:r>
    </w:p>
    <w:p w:rsidR="00D01EF4" w:rsidRPr="00865C65" w:rsidRDefault="00D01EF4" w:rsidP="00865C65">
      <w:pPr>
        <w:shd w:val="clear" w:color="auto" w:fill="FFFFFF"/>
        <w:ind w:firstLine="540"/>
        <w:jc w:val="both"/>
        <w:rPr>
          <w:sz w:val="28"/>
          <w:szCs w:val="28"/>
        </w:rPr>
      </w:pPr>
      <w:r w:rsidRPr="00865C65">
        <w:rPr>
          <w:sz w:val="28"/>
          <w:szCs w:val="28"/>
        </w:rPr>
        <w:t xml:space="preserve">- строительство новых высокодоходных животноводческих комплексов (ферм), способных эффективно функционировать в условиях рыночных отношений, и реконструкция существующих комплексов (ферм), развитие сети животноводческих ферм по выращиванию скота и птицы и производству мяса; </w:t>
      </w:r>
    </w:p>
    <w:p w:rsidR="00D01EF4" w:rsidRPr="00316C7D" w:rsidRDefault="00D01EF4" w:rsidP="00D01EF4">
      <w:pPr>
        <w:pStyle w:val="1"/>
        <w:ind w:firstLine="540"/>
        <w:jc w:val="both"/>
        <w:rPr>
          <w:szCs w:val="28"/>
        </w:rPr>
      </w:pPr>
      <w:r w:rsidRPr="00316C7D">
        <w:rPr>
          <w:szCs w:val="28"/>
        </w:rPr>
        <w:t xml:space="preserve">- обновление технического парка сельскохозяйственных предприятий, приобретение на безвозвратной основе техники, оборудования, узлов, агрегатов, запасных частей для предприятий АПК, обеспечение предприятий АПК техникой на основе лизинга. </w:t>
      </w:r>
    </w:p>
    <w:p w:rsidR="00D01EF4" w:rsidRPr="00316C7D" w:rsidRDefault="00D01EF4" w:rsidP="00D01EF4">
      <w:pPr>
        <w:ind w:firstLine="540"/>
        <w:jc w:val="both"/>
        <w:rPr>
          <w:sz w:val="28"/>
          <w:szCs w:val="28"/>
        </w:rPr>
      </w:pPr>
      <w:r w:rsidRPr="00316C7D">
        <w:rPr>
          <w:sz w:val="28"/>
          <w:szCs w:val="28"/>
        </w:rPr>
        <w:t>Развитие аграрно-промышленного комплекса целесообразно осуществлять на основе поддержки прогрессивных конкурентоспособных инвестиционных проектов в области производства и переработки сельскохозяйственной продукции, реализуемых за счет собственных средств инвесторов.</w:t>
      </w:r>
    </w:p>
    <w:p w:rsidR="00D01EF4" w:rsidRPr="00316C7D" w:rsidRDefault="00D01EF4" w:rsidP="00D01EF4">
      <w:pPr>
        <w:jc w:val="center"/>
        <w:rPr>
          <w:b/>
          <w:color w:val="000000"/>
          <w:sz w:val="28"/>
          <w:szCs w:val="28"/>
        </w:rPr>
      </w:pPr>
      <w:r w:rsidRPr="00316C7D">
        <w:rPr>
          <w:b/>
          <w:color w:val="000000"/>
          <w:sz w:val="28"/>
          <w:szCs w:val="28"/>
        </w:rPr>
        <w:lastRenderedPageBreak/>
        <w:t>Основные показатели социально-экономического развития</w:t>
      </w:r>
      <w:r w:rsidR="000F52DC" w:rsidRPr="00316C7D">
        <w:rPr>
          <w:b/>
          <w:color w:val="000000"/>
          <w:sz w:val="28"/>
          <w:szCs w:val="28"/>
        </w:rPr>
        <w:t xml:space="preserve"> </w:t>
      </w:r>
      <w:r w:rsidRPr="00316C7D">
        <w:rPr>
          <w:b/>
          <w:color w:val="000000"/>
          <w:sz w:val="28"/>
          <w:szCs w:val="28"/>
        </w:rPr>
        <w:t>Льговског</w:t>
      </w:r>
      <w:r w:rsidR="009206E0">
        <w:rPr>
          <w:b/>
          <w:color w:val="000000"/>
          <w:sz w:val="28"/>
          <w:szCs w:val="28"/>
        </w:rPr>
        <w:t>о района К</w:t>
      </w:r>
      <w:r w:rsidR="00E1239D">
        <w:rPr>
          <w:b/>
          <w:color w:val="000000"/>
          <w:sz w:val="28"/>
          <w:szCs w:val="28"/>
        </w:rPr>
        <w:t>урской области на 202</w:t>
      </w:r>
      <w:r w:rsidR="00B305D0">
        <w:rPr>
          <w:b/>
          <w:color w:val="000000"/>
          <w:sz w:val="28"/>
          <w:szCs w:val="28"/>
        </w:rPr>
        <w:t>4</w:t>
      </w:r>
      <w:r w:rsidR="00E1239D">
        <w:rPr>
          <w:b/>
          <w:color w:val="000000"/>
          <w:sz w:val="28"/>
          <w:szCs w:val="28"/>
        </w:rPr>
        <w:t xml:space="preserve"> год и на плановый период 202</w:t>
      </w:r>
      <w:r w:rsidR="00B305D0">
        <w:rPr>
          <w:b/>
          <w:color w:val="000000"/>
          <w:sz w:val="28"/>
          <w:szCs w:val="28"/>
        </w:rPr>
        <w:t>5</w:t>
      </w:r>
      <w:r w:rsidR="00E1239D">
        <w:rPr>
          <w:b/>
          <w:color w:val="000000"/>
          <w:sz w:val="28"/>
          <w:szCs w:val="28"/>
        </w:rPr>
        <w:t>- 202</w:t>
      </w:r>
      <w:r w:rsidR="00B305D0">
        <w:rPr>
          <w:b/>
          <w:color w:val="000000"/>
          <w:sz w:val="28"/>
          <w:szCs w:val="28"/>
        </w:rPr>
        <w:t>6</w:t>
      </w:r>
      <w:r w:rsidRPr="00316C7D">
        <w:rPr>
          <w:b/>
          <w:color w:val="000000"/>
          <w:sz w:val="28"/>
          <w:szCs w:val="28"/>
        </w:rPr>
        <w:t xml:space="preserve"> годов</w:t>
      </w:r>
    </w:p>
    <w:p w:rsidR="00D01EF4" w:rsidRPr="00316C7D" w:rsidRDefault="00D01EF4" w:rsidP="00D01EF4">
      <w:pPr>
        <w:jc w:val="center"/>
        <w:rPr>
          <w:b/>
          <w:color w:val="000000"/>
          <w:sz w:val="28"/>
          <w:szCs w:val="28"/>
        </w:rPr>
      </w:pPr>
    </w:p>
    <w:tbl>
      <w:tblPr>
        <w:tblW w:w="1049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993"/>
        <w:gridCol w:w="1134"/>
        <w:gridCol w:w="1134"/>
        <w:gridCol w:w="1134"/>
        <w:gridCol w:w="1134"/>
        <w:gridCol w:w="1133"/>
      </w:tblGrid>
      <w:tr w:rsidR="0090299D" w:rsidRPr="00F505EF" w:rsidTr="00F505EF">
        <w:tc>
          <w:tcPr>
            <w:tcW w:w="3828" w:type="dxa"/>
            <w:vMerge w:val="restart"/>
            <w:tcBorders>
              <w:top w:val="single" w:sz="4" w:space="0" w:color="000000"/>
              <w:left w:val="single" w:sz="4" w:space="0" w:color="000000"/>
              <w:bottom w:val="single" w:sz="4" w:space="0" w:color="000000"/>
              <w:right w:val="single" w:sz="4" w:space="0" w:color="000000"/>
            </w:tcBorders>
          </w:tcPr>
          <w:p w:rsidR="00D01EF4" w:rsidRPr="00F505EF" w:rsidRDefault="00D01EF4" w:rsidP="00D01EF4">
            <w:pPr>
              <w:rPr>
                <w:color w:val="000000"/>
                <w:sz w:val="26"/>
                <w:szCs w:val="26"/>
                <w:lang w:eastAsia="en-US"/>
              </w:rPr>
            </w:pPr>
          </w:p>
        </w:tc>
        <w:tc>
          <w:tcPr>
            <w:tcW w:w="993" w:type="dxa"/>
            <w:vMerge w:val="restart"/>
            <w:tcBorders>
              <w:top w:val="single" w:sz="4" w:space="0" w:color="000000"/>
              <w:left w:val="single" w:sz="4" w:space="0" w:color="000000"/>
              <w:bottom w:val="single" w:sz="4" w:space="0" w:color="000000"/>
              <w:right w:val="single" w:sz="4" w:space="0" w:color="000000"/>
            </w:tcBorders>
          </w:tcPr>
          <w:p w:rsidR="00D01EF4" w:rsidRPr="00F505EF" w:rsidRDefault="00D01EF4" w:rsidP="0090299D">
            <w:pPr>
              <w:ind w:left="-108"/>
              <w:jc w:val="center"/>
              <w:rPr>
                <w:color w:val="000000"/>
                <w:sz w:val="26"/>
                <w:szCs w:val="26"/>
                <w:lang w:eastAsia="en-US"/>
              </w:rPr>
            </w:pPr>
            <w:r w:rsidRPr="00F505EF">
              <w:rPr>
                <w:color w:val="000000"/>
                <w:sz w:val="26"/>
                <w:szCs w:val="26"/>
              </w:rPr>
              <w:t>Ед. изм.</w:t>
            </w:r>
          </w:p>
        </w:tc>
        <w:tc>
          <w:tcPr>
            <w:tcW w:w="1134" w:type="dxa"/>
            <w:vMerge w:val="restart"/>
            <w:tcBorders>
              <w:top w:val="single" w:sz="4" w:space="0" w:color="000000"/>
              <w:left w:val="single" w:sz="4" w:space="0" w:color="000000"/>
              <w:bottom w:val="single" w:sz="4" w:space="0" w:color="000000"/>
              <w:right w:val="single" w:sz="4" w:space="0" w:color="000000"/>
            </w:tcBorders>
          </w:tcPr>
          <w:p w:rsidR="00D01EF4" w:rsidRPr="00F505EF" w:rsidRDefault="00D01EF4" w:rsidP="00F505EF">
            <w:pPr>
              <w:ind w:left="-108" w:right="-108"/>
              <w:jc w:val="center"/>
              <w:rPr>
                <w:color w:val="000000"/>
                <w:sz w:val="26"/>
                <w:szCs w:val="26"/>
                <w:lang w:eastAsia="en-US"/>
              </w:rPr>
            </w:pPr>
            <w:r w:rsidRPr="00F505EF">
              <w:rPr>
                <w:color w:val="000000"/>
                <w:sz w:val="26"/>
                <w:szCs w:val="26"/>
              </w:rPr>
              <w:t>20</w:t>
            </w:r>
            <w:r w:rsidR="003A649C" w:rsidRPr="00F505EF">
              <w:rPr>
                <w:color w:val="000000"/>
                <w:sz w:val="26"/>
                <w:szCs w:val="26"/>
              </w:rPr>
              <w:t>2</w:t>
            </w:r>
            <w:r w:rsidR="00B305D0" w:rsidRPr="00F505EF">
              <w:rPr>
                <w:color w:val="000000"/>
                <w:sz w:val="26"/>
                <w:szCs w:val="26"/>
              </w:rPr>
              <w:t>2</w:t>
            </w:r>
            <w:r w:rsidR="009206E0" w:rsidRPr="00F505EF">
              <w:rPr>
                <w:color w:val="000000"/>
                <w:sz w:val="26"/>
                <w:szCs w:val="26"/>
              </w:rPr>
              <w:t xml:space="preserve"> </w:t>
            </w:r>
            <w:r w:rsidRPr="00F505EF">
              <w:rPr>
                <w:color w:val="000000"/>
                <w:sz w:val="26"/>
                <w:szCs w:val="26"/>
              </w:rPr>
              <w:t>год</w:t>
            </w:r>
          </w:p>
          <w:p w:rsidR="00D01EF4" w:rsidRPr="00F505EF" w:rsidRDefault="00D01EF4" w:rsidP="00F505EF">
            <w:pPr>
              <w:ind w:left="-108" w:right="-108"/>
              <w:jc w:val="center"/>
              <w:rPr>
                <w:color w:val="000000"/>
                <w:sz w:val="26"/>
                <w:szCs w:val="26"/>
                <w:lang w:eastAsia="en-US"/>
              </w:rPr>
            </w:pPr>
            <w:r w:rsidRPr="00F505EF">
              <w:rPr>
                <w:color w:val="000000"/>
                <w:sz w:val="26"/>
                <w:szCs w:val="26"/>
              </w:rPr>
              <w:t>отчет</w:t>
            </w:r>
          </w:p>
        </w:tc>
        <w:tc>
          <w:tcPr>
            <w:tcW w:w="1134" w:type="dxa"/>
            <w:vMerge w:val="restart"/>
            <w:tcBorders>
              <w:top w:val="single" w:sz="4" w:space="0" w:color="000000"/>
              <w:left w:val="single" w:sz="4" w:space="0" w:color="000000"/>
              <w:bottom w:val="single" w:sz="4" w:space="0" w:color="000000"/>
              <w:right w:val="single" w:sz="4" w:space="0" w:color="000000"/>
            </w:tcBorders>
          </w:tcPr>
          <w:p w:rsidR="00D01EF4" w:rsidRPr="00F505EF" w:rsidRDefault="002E0B72" w:rsidP="00F505EF">
            <w:pPr>
              <w:ind w:left="-108" w:right="-108"/>
              <w:jc w:val="center"/>
              <w:rPr>
                <w:color w:val="000000"/>
                <w:sz w:val="26"/>
                <w:szCs w:val="26"/>
                <w:lang w:eastAsia="en-US"/>
              </w:rPr>
            </w:pPr>
            <w:r w:rsidRPr="00F505EF">
              <w:rPr>
                <w:color w:val="000000"/>
                <w:sz w:val="26"/>
                <w:szCs w:val="26"/>
              </w:rPr>
              <w:t>202</w:t>
            </w:r>
            <w:r w:rsidR="00B305D0" w:rsidRPr="00F505EF">
              <w:rPr>
                <w:color w:val="000000"/>
                <w:sz w:val="26"/>
                <w:szCs w:val="26"/>
              </w:rPr>
              <w:t>3</w:t>
            </w:r>
            <w:r w:rsidR="00D01EF4" w:rsidRPr="00F505EF">
              <w:rPr>
                <w:color w:val="000000"/>
                <w:sz w:val="26"/>
                <w:szCs w:val="26"/>
              </w:rPr>
              <w:t xml:space="preserve"> год</w:t>
            </w:r>
          </w:p>
          <w:p w:rsidR="00D01EF4" w:rsidRPr="00F505EF" w:rsidRDefault="00D01EF4" w:rsidP="00F505EF">
            <w:pPr>
              <w:ind w:left="-108" w:right="-108"/>
              <w:jc w:val="center"/>
              <w:rPr>
                <w:color w:val="000000"/>
                <w:sz w:val="26"/>
                <w:szCs w:val="26"/>
                <w:lang w:eastAsia="en-US"/>
              </w:rPr>
            </w:pPr>
            <w:r w:rsidRPr="00F505EF">
              <w:rPr>
                <w:color w:val="000000"/>
                <w:sz w:val="26"/>
                <w:szCs w:val="26"/>
              </w:rPr>
              <w:t>оценка</w:t>
            </w:r>
          </w:p>
        </w:tc>
        <w:tc>
          <w:tcPr>
            <w:tcW w:w="3401" w:type="dxa"/>
            <w:gridSpan w:val="3"/>
            <w:tcBorders>
              <w:top w:val="single" w:sz="4" w:space="0" w:color="000000"/>
              <w:left w:val="single" w:sz="4" w:space="0" w:color="000000"/>
              <w:bottom w:val="single" w:sz="4" w:space="0" w:color="000000"/>
              <w:right w:val="single" w:sz="4" w:space="0" w:color="000000"/>
            </w:tcBorders>
          </w:tcPr>
          <w:p w:rsidR="00D01EF4" w:rsidRPr="00F505EF" w:rsidRDefault="00D01EF4" w:rsidP="00F505EF">
            <w:pPr>
              <w:jc w:val="center"/>
              <w:rPr>
                <w:color w:val="000000"/>
                <w:sz w:val="26"/>
                <w:szCs w:val="26"/>
                <w:lang w:eastAsia="en-US"/>
              </w:rPr>
            </w:pPr>
            <w:r w:rsidRPr="00F505EF">
              <w:rPr>
                <w:color w:val="000000"/>
                <w:sz w:val="26"/>
                <w:szCs w:val="26"/>
              </w:rPr>
              <w:t>Прогноз</w:t>
            </w:r>
          </w:p>
        </w:tc>
      </w:tr>
      <w:tr w:rsidR="00F505EF" w:rsidRPr="00F505EF" w:rsidTr="00F505EF">
        <w:tc>
          <w:tcPr>
            <w:tcW w:w="3828" w:type="dxa"/>
            <w:vMerge/>
            <w:tcBorders>
              <w:top w:val="single" w:sz="4" w:space="0" w:color="000000"/>
              <w:left w:val="single" w:sz="4" w:space="0" w:color="000000"/>
              <w:bottom w:val="single" w:sz="4" w:space="0" w:color="000000"/>
              <w:right w:val="single" w:sz="4" w:space="0" w:color="000000"/>
            </w:tcBorders>
            <w:vAlign w:val="center"/>
          </w:tcPr>
          <w:p w:rsidR="00D01EF4" w:rsidRPr="00F505EF" w:rsidRDefault="00D01EF4" w:rsidP="00D01EF4">
            <w:pPr>
              <w:rPr>
                <w:color w:val="000000"/>
                <w:sz w:val="26"/>
                <w:szCs w:val="26"/>
                <w:lang w:eastAsia="en-US"/>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D01EF4" w:rsidRPr="00F505EF" w:rsidRDefault="00D01EF4" w:rsidP="0090299D">
            <w:pPr>
              <w:ind w:left="-108"/>
              <w:jc w:val="center"/>
              <w:rPr>
                <w:color w:val="000000"/>
                <w:sz w:val="26"/>
                <w:szCs w:val="26"/>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01EF4" w:rsidRPr="00F505EF" w:rsidRDefault="00D01EF4" w:rsidP="00F505EF">
            <w:pPr>
              <w:ind w:left="-108" w:right="-108"/>
              <w:rPr>
                <w:color w:val="000000"/>
                <w:sz w:val="26"/>
                <w:szCs w:val="26"/>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D01EF4" w:rsidRPr="00F505EF" w:rsidRDefault="00D01EF4"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D01EF4" w:rsidRPr="00F505EF" w:rsidRDefault="002E0B72" w:rsidP="00F505EF">
            <w:pPr>
              <w:ind w:left="-108" w:right="-108"/>
              <w:jc w:val="center"/>
              <w:rPr>
                <w:color w:val="000000"/>
                <w:sz w:val="26"/>
                <w:szCs w:val="26"/>
                <w:lang w:eastAsia="en-US"/>
              </w:rPr>
            </w:pPr>
            <w:r w:rsidRPr="00F505EF">
              <w:rPr>
                <w:color w:val="000000"/>
                <w:sz w:val="26"/>
                <w:szCs w:val="26"/>
              </w:rPr>
              <w:t>202</w:t>
            </w:r>
            <w:r w:rsidR="00B305D0" w:rsidRPr="00F505EF">
              <w:rPr>
                <w:color w:val="000000"/>
                <w:sz w:val="26"/>
                <w:szCs w:val="26"/>
              </w:rPr>
              <w:t>4</w:t>
            </w:r>
            <w:r w:rsidR="00D01EF4" w:rsidRPr="00F505EF">
              <w:rPr>
                <w:color w:val="000000"/>
                <w:sz w:val="26"/>
                <w:szCs w:val="26"/>
              </w:rPr>
              <w:t xml:space="preserve"> г.</w:t>
            </w:r>
          </w:p>
        </w:tc>
        <w:tc>
          <w:tcPr>
            <w:tcW w:w="1134" w:type="dxa"/>
            <w:tcBorders>
              <w:top w:val="single" w:sz="4" w:space="0" w:color="000000"/>
              <w:left w:val="single" w:sz="4" w:space="0" w:color="000000"/>
              <w:bottom w:val="single" w:sz="4" w:space="0" w:color="000000"/>
              <w:right w:val="single" w:sz="4" w:space="0" w:color="000000"/>
            </w:tcBorders>
          </w:tcPr>
          <w:p w:rsidR="00D01EF4" w:rsidRPr="00F505EF" w:rsidRDefault="002E0B72" w:rsidP="00F505EF">
            <w:pPr>
              <w:ind w:left="-108" w:right="-108"/>
              <w:jc w:val="center"/>
              <w:rPr>
                <w:color w:val="000000"/>
                <w:sz w:val="26"/>
                <w:szCs w:val="26"/>
                <w:lang w:eastAsia="en-US"/>
              </w:rPr>
            </w:pPr>
            <w:r w:rsidRPr="00F505EF">
              <w:rPr>
                <w:color w:val="000000"/>
                <w:sz w:val="26"/>
                <w:szCs w:val="26"/>
              </w:rPr>
              <w:t>202</w:t>
            </w:r>
            <w:r w:rsidR="00B305D0" w:rsidRPr="00F505EF">
              <w:rPr>
                <w:color w:val="000000"/>
                <w:sz w:val="26"/>
                <w:szCs w:val="26"/>
              </w:rPr>
              <w:t>5</w:t>
            </w:r>
            <w:r w:rsidR="00D01EF4" w:rsidRPr="00F505EF">
              <w:rPr>
                <w:color w:val="000000"/>
                <w:sz w:val="26"/>
                <w:szCs w:val="26"/>
              </w:rPr>
              <w:t xml:space="preserve"> г.</w:t>
            </w:r>
          </w:p>
        </w:tc>
        <w:tc>
          <w:tcPr>
            <w:tcW w:w="1133" w:type="dxa"/>
            <w:tcBorders>
              <w:top w:val="single" w:sz="4" w:space="0" w:color="000000"/>
              <w:left w:val="single" w:sz="4" w:space="0" w:color="000000"/>
              <w:bottom w:val="single" w:sz="4" w:space="0" w:color="000000"/>
              <w:right w:val="single" w:sz="4" w:space="0" w:color="000000"/>
            </w:tcBorders>
          </w:tcPr>
          <w:p w:rsidR="00D01EF4" w:rsidRPr="00F505EF" w:rsidRDefault="00D01EF4" w:rsidP="0090299D">
            <w:pPr>
              <w:ind w:left="-108"/>
              <w:jc w:val="center"/>
              <w:rPr>
                <w:color w:val="000000"/>
                <w:sz w:val="26"/>
                <w:szCs w:val="26"/>
                <w:lang w:eastAsia="en-US"/>
              </w:rPr>
            </w:pPr>
            <w:r w:rsidRPr="00F505EF">
              <w:rPr>
                <w:color w:val="000000"/>
                <w:sz w:val="26"/>
                <w:szCs w:val="26"/>
              </w:rPr>
              <w:t>202</w:t>
            </w:r>
            <w:r w:rsidR="00B305D0" w:rsidRPr="00F505EF">
              <w:rPr>
                <w:color w:val="000000"/>
                <w:sz w:val="26"/>
                <w:szCs w:val="26"/>
              </w:rPr>
              <w:t>6</w:t>
            </w:r>
            <w:r w:rsidRPr="00F505EF">
              <w:rPr>
                <w:color w:val="000000"/>
                <w:sz w:val="26"/>
                <w:szCs w:val="26"/>
              </w:rPr>
              <w:t xml:space="preserve"> г.</w:t>
            </w:r>
          </w:p>
        </w:tc>
      </w:tr>
      <w:tr w:rsidR="00F505EF" w:rsidRPr="00F505EF" w:rsidTr="00F505EF">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b/>
                <w:color w:val="000000"/>
                <w:sz w:val="26"/>
                <w:szCs w:val="26"/>
                <w:lang w:eastAsia="en-US"/>
              </w:rPr>
            </w:pPr>
            <w:r w:rsidRPr="00F505EF">
              <w:rPr>
                <w:b/>
                <w:color w:val="000000"/>
                <w:sz w:val="26"/>
                <w:szCs w:val="26"/>
              </w:rPr>
              <w:t>Объем отгруженных товаров собственного производства, выполненных работ и услуг в ценах соответствующих лет</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proofErr w:type="spellStart"/>
            <w:r w:rsidRPr="00F505EF">
              <w:rPr>
                <w:color w:val="000000"/>
                <w:sz w:val="26"/>
                <w:szCs w:val="26"/>
              </w:rPr>
              <w:t>тыс</w:t>
            </w:r>
            <w:proofErr w:type="gramStart"/>
            <w:r w:rsidRPr="00F505EF">
              <w:rPr>
                <w:color w:val="000000"/>
                <w:sz w:val="26"/>
                <w:szCs w:val="26"/>
              </w:rPr>
              <w:t>.р</w:t>
            </w:r>
            <w:proofErr w:type="gramEnd"/>
            <w:r w:rsidRPr="00F505EF">
              <w:rPr>
                <w:color w:val="000000"/>
                <w:sz w:val="26"/>
                <w:szCs w:val="26"/>
              </w:rPr>
              <w:t>уб</w:t>
            </w:r>
            <w:proofErr w:type="spellEnd"/>
            <w:r w:rsidRPr="00F505EF">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0299D" w:rsidP="00F505EF">
            <w:pPr>
              <w:ind w:left="-108" w:right="-108"/>
              <w:rPr>
                <w:color w:val="000000"/>
                <w:sz w:val="26"/>
                <w:szCs w:val="26"/>
                <w:lang w:eastAsia="en-US"/>
              </w:rPr>
            </w:pPr>
            <w:r w:rsidRPr="00F505EF">
              <w:rPr>
                <w:color w:val="000000"/>
                <w:sz w:val="26"/>
                <w:szCs w:val="26"/>
                <w:lang w:eastAsia="en-US"/>
              </w:rPr>
              <w:t>586,3</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0299D" w:rsidP="00F505EF">
            <w:pPr>
              <w:ind w:left="-108" w:right="-108"/>
              <w:rPr>
                <w:color w:val="000000"/>
                <w:sz w:val="26"/>
                <w:szCs w:val="26"/>
                <w:lang w:eastAsia="en-US"/>
              </w:rPr>
            </w:pPr>
            <w:r w:rsidRPr="00F505EF">
              <w:rPr>
                <w:color w:val="000000"/>
                <w:sz w:val="26"/>
                <w:szCs w:val="26"/>
                <w:lang w:eastAsia="en-US"/>
              </w:rPr>
              <w:t>618,8</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0299D" w:rsidP="00F505EF">
            <w:pPr>
              <w:ind w:left="-108" w:right="-108"/>
              <w:rPr>
                <w:color w:val="000000"/>
                <w:sz w:val="26"/>
                <w:szCs w:val="26"/>
                <w:lang w:eastAsia="en-US"/>
              </w:rPr>
            </w:pPr>
            <w:r w:rsidRPr="00F505EF">
              <w:rPr>
                <w:color w:val="000000"/>
                <w:sz w:val="26"/>
                <w:szCs w:val="26"/>
                <w:lang w:eastAsia="en-US"/>
              </w:rPr>
              <w:t>653,7</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0299D" w:rsidP="00F505EF">
            <w:pPr>
              <w:ind w:left="-108" w:right="-108"/>
              <w:rPr>
                <w:color w:val="000000"/>
                <w:sz w:val="26"/>
                <w:szCs w:val="26"/>
                <w:lang w:eastAsia="en-US"/>
              </w:rPr>
            </w:pPr>
            <w:r w:rsidRPr="00F505EF">
              <w:rPr>
                <w:color w:val="000000"/>
                <w:sz w:val="26"/>
                <w:szCs w:val="26"/>
                <w:lang w:eastAsia="en-US"/>
              </w:rPr>
              <w:t>688,0</w:t>
            </w: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90299D" w:rsidP="00F505EF">
            <w:pPr>
              <w:ind w:left="-108" w:right="-109"/>
              <w:rPr>
                <w:color w:val="000000"/>
                <w:sz w:val="26"/>
                <w:szCs w:val="26"/>
                <w:lang w:eastAsia="en-US"/>
              </w:rPr>
            </w:pPr>
            <w:r w:rsidRPr="00F505EF">
              <w:rPr>
                <w:color w:val="000000"/>
                <w:sz w:val="26"/>
                <w:szCs w:val="26"/>
                <w:lang w:eastAsia="en-US"/>
              </w:rPr>
              <w:t>723,4</w:t>
            </w:r>
          </w:p>
        </w:tc>
      </w:tr>
      <w:tr w:rsidR="00F505EF" w:rsidRPr="00F505EF" w:rsidTr="00F505EF">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color w:val="000000"/>
                <w:sz w:val="26"/>
                <w:szCs w:val="26"/>
                <w:lang w:eastAsia="en-US"/>
              </w:rPr>
            </w:pPr>
            <w:r w:rsidRPr="00F505EF">
              <w:rPr>
                <w:color w:val="000000"/>
                <w:sz w:val="26"/>
                <w:szCs w:val="26"/>
              </w:rPr>
              <w:t>индекс промышленного производства к предыдущему году</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r w:rsidRPr="00F505EF">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0299D" w:rsidP="00F505EF">
            <w:pPr>
              <w:ind w:left="-108" w:right="-108"/>
              <w:rPr>
                <w:color w:val="000000"/>
                <w:sz w:val="26"/>
                <w:szCs w:val="26"/>
                <w:lang w:eastAsia="en-US"/>
              </w:rPr>
            </w:pPr>
            <w:r w:rsidRPr="00F505EF">
              <w:rPr>
                <w:color w:val="000000"/>
                <w:sz w:val="26"/>
                <w:szCs w:val="26"/>
                <w:lang w:eastAsia="en-US"/>
              </w:rPr>
              <w:t>101,6</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0299D" w:rsidP="00F505EF">
            <w:pPr>
              <w:ind w:left="-108" w:right="-108"/>
              <w:rPr>
                <w:color w:val="000000"/>
                <w:sz w:val="26"/>
                <w:szCs w:val="26"/>
                <w:lang w:eastAsia="en-US"/>
              </w:rPr>
            </w:pPr>
            <w:r w:rsidRPr="00F505EF">
              <w:rPr>
                <w:color w:val="000000"/>
                <w:sz w:val="26"/>
                <w:szCs w:val="26"/>
                <w:lang w:eastAsia="en-US"/>
              </w:rPr>
              <w:t>101,0</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0299D" w:rsidP="00F505EF">
            <w:pPr>
              <w:ind w:left="-108" w:right="-108"/>
              <w:rPr>
                <w:color w:val="000000"/>
                <w:sz w:val="26"/>
                <w:szCs w:val="26"/>
                <w:lang w:eastAsia="en-US"/>
              </w:rPr>
            </w:pPr>
            <w:r w:rsidRPr="00F505EF">
              <w:rPr>
                <w:color w:val="000000"/>
                <w:sz w:val="26"/>
                <w:szCs w:val="26"/>
                <w:lang w:eastAsia="en-US"/>
              </w:rPr>
              <w:t>101</w:t>
            </w:r>
            <w:r w:rsidR="00E30683" w:rsidRPr="00F505EF">
              <w:rPr>
                <w:color w:val="000000"/>
                <w:sz w:val="26"/>
                <w:szCs w:val="26"/>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E30683" w:rsidP="00F505EF">
            <w:pPr>
              <w:ind w:left="-108" w:right="-108"/>
              <w:rPr>
                <w:color w:val="000000"/>
                <w:sz w:val="26"/>
                <w:szCs w:val="26"/>
                <w:lang w:eastAsia="en-US"/>
              </w:rPr>
            </w:pPr>
            <w:r w:rsidRPr="00F505EF">
              <w:rPr>
                <w:color w:val="000000"/>
                <w:sz w:val="26"/>
                <w:szCs w:val="26"/>
                <w:lang w:eastAsia="en-US"/>
              </w:rPr>
              <w:t>10</w:t>
            </w:r>
            <w:r w:rsidR="0090299D" w:rsidRPr="00F505EF">
              <w:rPr>
                <w:color w:val="000000"/>
                <w:sz w:val="26"/>
                <w:szCs w:val="26"/>
                <w:lang w:eastAsia="en-US"/>
              </w:rPr>
              <w:t>1</w:t>
            </w:r>
            <w:r w:rsidRPr="00F505EF">
              <w:rPr>
                <w:color w:val="000000"/>
                <w:sz w:val="26"/>
                <w:szCs w:val="26"/>
                <w:lang w:eastAsia="en-US"/>
              </w:rPr>
              <w:t>,0</w:t>
            </w: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90299D" w:rsidP="00F505EF">
            <w:pPr>
              <w:ind w:left="-108" w:right="-109"/>
              <w:rPr>
                <w:color w:val="000000"/>
                <w:sz w:val="26"/>
                <w:szCs w:val="26"/>
                <w:lang w:eastAsia="en-US"/>
              </w:rPr>
            </w:pPr>
            <w:r w:rsidRPr="00F505EF">
              <w:rPr>
                <w:color w:val="000000"/>
                <w:sz w:val="26"/>
                <w:szCs w:val="26"/>
                <w:lang w:eastAsia="en-US"/>
              </w:rPr>
              <w:t>101</w:t>
            </w:r>
            <w:r w:rsidR="00E30683" w:rsidRPr="00F505EF">
              <w:rPr>
                <w:color w:val="000000"/>
                <w:sz w:val="26"/>
                <w:szCs w:val="26"/>
                <w:lang w:eastAsia="en-US"/>
              </w:rPr>
              <w:t>,0</w:t>
            </w:r>
          </w:p>
        </w:tc>
      </w:tr>
      <w:tr w:rsidR="00F505EF" w:rsidRPr="00F505EF" w:rsidTr="00F505EF">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color w:val="000000"/>
                <w:sz w:val="26"/>
                <w:szCs w:val="26"/>
                <w:lang w:eastAsia="en-US"/>
              </w:rPr>
            </w:pPr>
            <w:r w:rsidRPr="00F505EF">
              <w:rPr>
                <w:color w:val="000000"/>
                <w:sz w:val="26"/>
                <w:szCs w:val="26"/>
              </w:rPr>
              <w:t>в том числе:</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9"/>
              <w:rPr>
                <w:color w:val="000000"/>
                <w:sz w:val="26"/>
                <w:szCs w:val="26"/>
                <w:lang w:eastAsia="en-US"/>
              </w:rPr>
            </w:pPr>
          </w:p>
        </w:tc>
      </w:tr>
      <w:tr w:rsidR="00F505EF" w:rsidRPr="00F505EF" w:rsidTr="00F505EF">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b/>
                <w:color w:val="000000"/>
                <w:sz w:val="26"/>
                <w:szCs w:val="26"/>
                <w:lang w:eastAsia="en-US"/>
              </w:rPr>
            </w:pPr>
            <w:r w:rsidRPr="00F505EF">
              <w:rPr>
                <w:b/>
                <w:color w:val="000000"/>
                <w:sz w:val="26"/>
                <w:szCs w:val="26"/>
              </w:rPr>
              <w:t>производство прочих неметаллических минеральных продуктов</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9"/>
              <w:rPr>
                <w:color w:val="000000"/>
                <w:sz w:val="26"/>
                <w:szCs w:val="26"/>
                <w:lang w:eastAsia="en-US"/>
              </w:rPr>
            </w:pPr>
          </w:p>
        </w:tc>
      </w:tr>
      <w:tr w:rsidR="00F505EF" w:rsidRPr="00F505EF" w:rsidTr="00F505EF">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color w:val="000000"/>
                <w:sz w:val="26"/>
                <w:szCs w:val="26"/>
                <w:lang w:eastAsia="en-US"/>
              </w:rPr>
            </w:pPr>
            <w:r w:rsidRPr="00F505EF">
              <w:rPr>
                <w:color w:val="000000"/>
                <w:sz w:val="26"/>
                <w:szCs w:val="26"/>
              </w:rPr>
              <w:t>индекс промышленного производства к предыдущему году</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9"/>
              <w:rPr>
                <w:color w:val="000000"/>
                <w:sz w:val="26"/>
                <w:szCs w:val="26"/>
                <w:lang w:eastAsia="en-US"/>
              </w:rPr>
            </w:pPr>
          </w:p>
        </w:tc>
      </w:tr>
      <w:tr w:rsidR="00F505EF" w:rsidRPr="00F505EF" w:rsidTr="00F505EF">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C94006">
            <w:pPr>
              <w:rPr>
                <w:b/>
                <w:color w:val="000000"/>
                <w:sz w:val="26"/>
                <w:szCs w:val="26"/>
                <w:lang w:eastAsia="en-US"/>
              </w:rPr>
            </w:pPr>
            <w:r w:rsidRPr="00F505EF">
              <w:rPr>
                <w:b/>
                <w:color w:val="000000"/>
                <w:sz w:val="26"/>
                <w:szCs w:val="26"/>
              </w:rPr>
              <w:t>Обеспечение электроэнергией, газом и паром всего</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9"/>
              <w:rPr>
                <w:color w:val="000000"/>
                <w:sz w:val="26"/>
                <w:szCs w:val="26"/>
                <w:lang w:eastAsia="en-US"/>
              </w:rPr>
            </w:pPr>
          </w:p>
        </w:tc>
      </w:tr>
      <w:tr w:rsidR="00F505EF" w:rsidRPr="00F505EF" w:rsidTr="00F505EF">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color w:val="000000"/>
                <w:sz w:val="26"/>
                <w:szCs w:val="26"/>
                <w:lang w:eastAsia="en-US"/>
              </w:rPr>
            </w:pPr>
            <w:r w:rsidRPr="00F505EF">
              <w:rPr>
                <w:color w:val="000000"/>
                <w:sz w:val="26"/>
                <w:szCs w:val="26"/>
              </w:rPr>
              <w:t>индекс промышленного производства к предыдущему году</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9"/>
              <w:rPr>
                <w:color w:val="000000"/>
                <w:sz w:val="26"/>
                <w:szCs w:val="26"/>
                <w:lang w:eastAsia="en-US"/>
              </w:rPr>
            </w:pPr>
          </w:p>
        </w:tc>
      </w:tr>
      <w:tr w:rsidR="00F505EF" w:rsidRPr="00F505EF" w:rsidTr="00F505EF">
        <w:tc>
          <w:tcPr>
            <w:tcW w:w="3828" w:type="dxa"/>
            <w:tcBorders>
              <w:top w:val="single" w:sz="4" w:space="0" w:color="000000"/>
              <w:left w:val="single" w:sz="4" w:space="0" w:color="000000"/>
              <w:bottom w:val="single" w:sz="4" w:space="0" w:color="000000"/>
              <w:right w:val="single" w:sz="4" w:space="0" w:color="000000"/>
            </w:tcBorders>
          </w:tcPr>
          <w:p w:rsidR="0090299D" w:rsidRPr="00F505EF" w:rsidRDefault="0090299D" w:rsidP="00C94006">
            <w:pPr>
              <w:rPr>
                <w:b/>
                <w:color w:val="000000"/>
                <w:sz w:val="26"/>
                <w:szCs w:val="26"/>
              </w:rPr>
            </w:pPr>
            <w:r w:rsidRPr="00F505EF">
              <w:rPr>
                <w:b/>
                <w:color w:val="000000"/>
                <w:sz w:val="26"/>
                <w:szCs w:val="26"/>
              </w:rPr>
              <w:t xml:space="preserve">Водоснабжение; водоотведение; организация сбора и утилизации отходов, деятельность по ликвидации загрязнений </w:t>
            </w:r>
          </w:p>
        </w:tc>
        <w:tc>
          <w:tcPr>
            <w:tcW w:w="993" w:type="dxa"/>
            <w:tcBorders>
              <w:top w:val="single" w:sz="4" w:space="0" w:color="000000"/>
              <w:left w:val="single" w:sz="4" w:space="0" w:color="000000"/>
              <w:bottom w:val="single" w:sz="4" w:space="0" w:color="000000"/>
              <w:right w:val="single" w:sz="4" w:space="0" w:color="000000"/>
            </w:tcBorders>
          </w:tcPr>
          <w:p w:rsidR="0090299D" w:rsidRPr="00F505EF" w:rsidRDefault="0090299D" w:rsidP="0090299D">
            <w:pPr>
              <w:ind w:left="-108"/>
              <w:jc w:val="center"/>
              <w:rPr>
                <w:color w:val="000000"/>
                <w:sz w:val="26"/>
                <w:szCs w:val="26"/>
              </w:rPr>
            </w:pPr>
            <w:proofErr w:type="spellStart"/>
            <w:r w:rsidRPr="00F505EF">
              <w:rPr>
                <w:color w:val="000000"/>
                <w:sz w:val="26"/>
                <w:szCs w:val="26"/>
              </w:rPr>
              <w:t>тыс</w:t>
            </w:r>
            <w:proofErr w:type="gramStart"/>
            <w:r w:rsidRPr="00F505EF">
              <w:rPr>
                <w:color w:val="000000"/>
                <w:sz w:val="26"/>
                <w:szCs w:val="26"/>
              </w:rPr>
              <w:t>.р</w:t>
            </w:r>
            <w:proofErr w:type="gramEnd"/>
            <w:r w:rsidRPr="00F505EF">
              <w:rPr>
                <w:color w:val="000000"/>
                <w:sz w:val="26"/>
                <w:szCs w:val="26"/>
              </w:rPr>
              <w:t>уб</w:t>
            </w:r>
            <w:proofErr w:type="spellEnd"/>
            <w:r w:rsidRPr="00F505EF">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90299D" w:rsidRPr="00F505EF" w:rsidRDefault="0090299D" w:rsidP="00F505EF">
            <w:pPr>
              <w:ind w:left="-108" w:right="-108"/>
              <w:rPr>
                <w:color w:val="000000"/>
                <w:sz w:val="26"/>
                <w:szCs w:val="26"/>
                <w:lang w:eastAsia="en-US"/>
              </w:rPr>
            </w:pPr>
            <w:r w:rsidRPr="00F505EF">
              <w:rPr>
                <w:color w:val="000000"/>
                <w:sz w:val="26"/>
                <w:szCs w:val="26"/>
                <w:lang w:eastAsia="en-US"/>
              </w:rPr>
              <w:t>586,3</w:t>
            </w:r>
          </w:p>
        </w:tc>
        <w:tc>
          <w:tcPr>
            <w:tcW w:w="1134" w:type="dxa"/>
            <w:tcBorders>
              <w:top w:val="single" w:sz="4" w:space="0" w:color="000000"/>
              <w:left w:val="single" w:sz="4" w:space="0" w:color="000000"/>
              <w:bottom w:val="single" w:sz="4" w:space="0" w:color="000000"/>
              <w:right w:val="single" w:sz="4" w:space="0" w:color="000000"/>
            </w:tcBorders>
          </w:tcPr>
          <w:p w:rsidR="0090299D" w:rsidRPr="00F505EF" w:rsidRDefault="0090299D" w:rsidP="00F505EF">
            <w:pPr>
              <w:ind w:left="-108" w:right="-108"/>
              <w:rPr>
                <w:color w:val="000000"/>
                <w:sz w:val="26"/>
                <w:szCs w:val="26"/>
                <w:lang w:eastAsia="en-US"/>
              </w:rPr>
            </w:pPr>
            <w:r w:rsidRPr="00F505EF">
              <w:rPr>
                <w:color w:val="000000"/>
                <w:sz w:val="26"/>
                <w:szCs w:val="26"/>
                <w:lang w:eastAsia="en-US"/>
              </w:rPr>
              <w:t>618,8</w:t>
            </w:r>
          </w:p>
        </w:tc>
        <w:tc>
          <w:tcPr>
            <w:tcW w:w="1134" w:type="dxa"/>
            <w:tcBorders>
              <w:top w:val="single" w:sz="4" w:space="0" w:color="000000"/>
              <w:left w:val="single" w:sz="4" w:space="0" w:color="000000"/>
              <w:bottom w:val="single" w:sz="4" w:space="0" w:color="000000"/>
              <w:right w:val="single" w:sz="4" w:space="0" w:color="000000"/>
            </w:tcBorders>
          </w:tcPr>
          <w:p w:rsidR="0090299D" w:rsidRPr="00F505EF" w:rsidRDefault="0090299D" w:rsidP="00F505EF">
            <w:pPr>
              <w:ind w:left="-108" w:right="-108"/>
              <w:rPr>
                <w:color w:val="000000"/>
                <w:sz w:val="26"/>
                <w:szCs w:val="26"/>
                <w:lang w:eastAsia="en-US"/>
              </w:rPr>
            </w:pPr>
            <w:r w:rsidRPr="00F505EF">
              <w:rPr>
                <w:color w:val="000000"/>
                <w:sz w:val="26"/>
                <w:szCs w:val="26"/>
                <w:lang w:eastAsia="en-US"/>
              </w:rPr>
              <w:t>653,7</w:t>
            </w:r>
          </w:p>
        </w:tc>
        <w:tc>
          <w:tcPr>
            <w:tcW w:w="1134" w:type="dxa"/>
            <w:tcBorders>
              <w:top w:val="single" w:sz="4" w:space="0" w:color="000000"/>
              <w:left w:val="single" w:sz="4" w:space="0" w:color="000000"/>
              <w:bottom w:val="single" w:sz="4" w:space="0" w:color="000000"/>
              <w:right w:val="single" w:sz="4" w:space="0" w:color="000000"/>
            </w:tcBorders>
          </w:tcPr>
          <w:p w:rsidR="0090299D" w:rsidRPr="00F505EF" w:rsidRDefault="0090299D" w:rsidP="00F505EF">
            <w:pPr>
              <w:ind w:left="-108" w:right="-108"/>
              <w:rPr>
                <w:color w:val="000000"/>
                <w:sz w:val="26"/>
                <w:szCs w:val="26"/>
                <w:lang w:eastAsia="en-US"/>
              </w:rPr>
            </w:pPr>
            <w:r w:rsidRPr="00F505EF">
              <w:rPr>
                <w:color w:val="000000"/>
                <w:sz w:val="26"/>
                <w:szCs w:val="26"/>
                <w:lang w:eastAsia="en-US"/>
              </w:rPr>
              <w:t>688,0</w:t>
            </w:r>
          </w:p>
        </w:tc>
        <w:tc>
          <w:tcPr>
            <w:tcW w:w="1133" w:type="dxa"/>
            <w:tcBorders>
              <w:top w:val="single" w:sz="4" w:space="0" w:color="000000"/>
              <w:left w:val="single" w:sz="4" w:space="0" w:color="000000"/>
              <w:bottom w:val="single" w:sz="4" w:space="0" w:color="000000"/>
              <w:right w:val="single" w:sz="4" w:space="0" w:color="000000"/>
            </w:tcBorders>
          </w:tcPr>
          <w:p w:rsidR="0090299D" w:rsidRPr="00F505EF" w:rsidRDefault="0090299D" w:rsidP="00F505EF">
            <w:pPr>
              <w:ind w:left="-108" w:right="-109"/>
              <w:rPr>
                <w:color w:val="000000"/>
                <w:sz w:val="26"/>
                <w:szCs w:val="26"/>
                <w:lang w:eastAsia="en-US"/>
              </w:rPr>
            </w:pPr>
            <w:r w:rsidRPr="00F505EF">
              <w:rPr>
                <w:color w:val="000000"/>
                <w:sz w:val="26"/>
                <w:szCs w:val="26"/>
                <w:lang w:eastAsia="en-US"/>
              </w:rPr>
              <w:t>723,4</w:t>
            </w:r>
          </w:p>
        </w:tc>
      </w:tr>
      <w:tr w:rsidR="00F505EF" w:rsidRPr="00F505EF" w:rsidTr="00F505EF">
        <w:tc>
          <w:tcPr>
            <w:tcW w:w="3828" w:type="dxa"/>
            <w:tcBorders>
              <w:top w:val="single" w:sz="4" w:space="0" w:color="000000"/>
              <w:left w:val="single" w:sz="4" w:space="0" w:color="000000"/>
              <w:bottom w:val="single" w:sz="4" w:space="0" w:color="000000"/>
              <w:right w:val="single" w:sz="4" w:space="0" w:color="000000"/>
            </w:tcBorders>
          </w:tcPr>
          <w:p w:rsidR="0090299D" w:rsidRPr="00F505EF" w:rsidRDefault="0090299D" w:rsidP="00D01EF4">
            <w:pPr>
              <w:rPr>
                <w:color w:val="000000"/>
                <w:sz w:val="26"/>
                <w:szCs w:val="26"/>
                <w:lang w:eastAsia="en-US"/>
              </w:rPr>
            </w:pPr>
            <w:r w:rsidRPr="00F505EF">
              <w:rPr>
                <w:color w:val="000000"/>
                <w:sz w:val="26"/>
                <w:szCs w:val="26"/>
              </w:rPr>
              <w:t>индекс промышленного производства к предыдущему году</w:t>
            </w:r>
          </w:p>
        </w:tc>
        <w:tc>
          <w:tcPr>
            <w:tcW w:w="993" w:type="dxa"/>
            <w:tcBorders>
              <w:top w:val="single" w:sz="4" w:space="0" w:color="000000"/>
              <w:left w:val="single" w:sz="4" w:space="0" w:color="000000"/>
              <w:bottom w:val="single" w:sz="4" w:space="0" w:color="000000"/>
              <w:right w:val="single" w:sz="4" w:space="0" w:color="000000"/>
            </w:tcBorders>
          </w:tcPr>
          <w:p w:rsidR="0090299D" w:rsidRPr="00F505EF" w:rsidRDefault="0090299D" w:rsidP="0090299D">
            <w:pPr>
              <w:ind w:left="-108"/>
              <w:jc w:val="center"/>
              <w:rPr>
                <w:color w:val="000000"/>
                <w:sz w:val="26"/>
                <w:szCs w:val="26"/>
                <w:lang w:eastAsia="en-US"/>
              </w:rPr>
            </w:pPr>
            <w:r w:rsidRPr="00F505EF">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90299D" w:rsidRPr="00F505EF" w:rsidRDefault="0090299D" w:rsidP="00F505EF">
            <w:pPr>
              <w:ind w:left="-108" w:right="-108"/>
              <w:rPr>
                <w:color w:val="000000"/>
                <w:sz w:val="26"/>
                <w:szCs w:val="26"/>
                <w:lang w:eastAsia="en-US"/>
              </w:rPr>
            </w:pPr>
            <w:r w:rsidRPr="00F505EF">
              <w:rPr>
                <w:color w:val="000000"/>
                <w:sz w:val="26"/>
                <w:szCs w:val="26"/>
                <w:lang w:eastAsia="en-US"/>
              </w:rPr>
              <w:t>101,6</w:t>
            </w:r>
          </w:p>
        </w:tc>
        <w:tc>
          <w:tcPr>
            <w:tcW w:w="1134" w:type="dxa"/>
            <w:tcBorders>
              <w:top w:val="single" w:sz="4" w:space="0" w:color="000000"/>
              <w:left w:val="single" w:sz="4" w:space="0" w:color="000000"/>
              <w:bottom w:val="single" w:sz="4" w:space="0" w:color="000000"/>
              <w:right w:val="single" w:sz="4" w:space="0" w:color="000000"/>
            </w:tcBorders>
          </w:tcPr>
          <w:p w:rsidR="0090299D" w:rsidRPr="00F505EF" w:rsidRDefault="0090299D" w:rsidP="00F505EF">
            <w:pPr>
              <w:ind w:left="-108" w:right="-108"/>
              <w:rPr>
                <w:color w:val="000000"/>
                <w:sz w:val="26"/>
                <w:szCs w:val="26"/>
                <w:lang w:eastAsia="en-US"/>
              </w:rPr>
            </w:pPr>
            <w:r w:rsidRPr="00F505EF">
              <w:rPr>
                <w:color w:val="000000"/>
                <w:sz w:val="26"/>
                <w:szCs w:val="26"/>
                <w:lang w:eastAsia="en-US"/>
              </w:rPr>
              <w:t>101,0</w:t>
            </w:r>
          </w:p>
        </w:tc>
        <w:tc>
          <w:tcPr>
            <w:tcW w:w="1134" w:type="dxa"/>
            <w:tcBorders>
              <w:top w:val="single" w:sz="4" w:space="0" w:color="000000"/>
              <w:left w:val="single" w:sz="4" w:space="0" w:color="000000"/>
              <w:bottom w:val="single" w:sz="4" w:space="0" w:color="000000"/>
              <w:right w:val="single" w:sz="4" w:space="0" w:color="000000"/>
            </w:tcBorders>
          </w:tcPr>
          <w:p w:rsidR="0090299D" w:rsidRPr="00F505EF" w:rsidRDefault="0090299D" w:rsidP="00F505EF">
            <w:pPr>
              <w:ind w:left="-108" w:right="-108"/>
              <w:rPr>
                <w:color w:val="000000"/>
                <w:sz w:val="26"/>
                <w:szCs w:val="26"/>
                <w:lang w:eastAsia="en-US"/>
              </w:rPr>
            </w:pPr>
            <w:r w:rsidRPr="00F505EF">
              <w:rPr>
                <w:color w:val="000000"/>
                <w:sz w:val="26"/>
                <w:szCs w:val="26"/>
                <w:lang w:eastAsia="en-US"/>
              </w:rPr>
              <w:t>101,0</w:t>
            </w:r>
          </w:p>
        </w:tc>
        <w:tc>
          <w:tcPr>
            <w:tcW w:w="1134" w:type="dxa"/>
            <w:tcBorders>
              <w:top w:val="single" w:sz="4" w:space="0" w:color="000000"/>
              <w:left w:val="single" w:sz="4" w:space="0" w:color="000000"/>
              <w:bottom w:val="single" w:sz="4" w:space="0" w:color="000000"/>
              <w:right w:val="single" w:sz="4" w:space="0" w:color="000000"/>
            </w:tcBorders>
          </w:tcPr>
          <w:p w:rsidR="0090299D" w:rsidRPr="00F505EF" w:rsidRDefault="0090299D" w:rsidP="00F505EF">
            <w:pPr>
              <w:ind w:left="-108" w:right="-108"/>
              <w:rPr>
                <w:color w:val="000000"/>
                <w:sz w:val="26"/>
                <w:szCs w:val="26"/>
                <w:lang w:eastAsia="en-US"/>
              </w:rPr>
            </w:pPr>
            <w:r w:rsidRPr="00F505EF">
              <w:rPr>
                <w:color w:val="000000"/>
                <w:sz w:val="26"/>
                <w:szCs w:val="26"/>
                <w:lang w:eastAsia="en-US"/>
              </w:rPr>
              <w:t>101,0</w:t>
            </w:r>
          </w:p>
        </w:tc>
        <w:tc>
          <w:tcPr>
            <w:tcW w:w="1133" w:type="dxa"/>
            <w:tcBorders>
              <w:top w:val="single" w:sz="4" w:space="0" w:color="000000"/>
              <w:left w:val="single" w:sz="4" w:space="0" w:color="000000"/>
              <w:bottom w:val="single" w:sz="4" w:space="0" w:color="000000"/>
              <w:right w:val="single" w:sz="4" w:space="0" w:color="000000"/>
            </w:tcBorders>
          </w:tcPr>
          <w:p w:rsidR="0090299D" w:rsidRPr="00F505EF" w:rsidRDefault="0090299D" w:rsidP="00F505EF">
            <w:pPr>
              <w:ind w:left="-108" w:right="-109"/>
              <w:rPr>
                <w:color w:val="000000"/>
                <w:sz w:val="26"/>
                <w:szCs w:val="26"/>
                <w:lang w:eastAsia="en-US"/>
              </w:rPr>
            </w:pPr>
            <w:r w:rsidRPr="00F505EF">
              <w:rPr>
                <w:color w:val="000000"/>
                <w:sz w:val="26"/>
                <w:szCs w:val="26"/>
                <w:lang w:eastAsia="en-US"/>
              </w:rPr>
              <w:t>101,0</w:t>
            </w:r>
          </w:p>
        </w:tc>
      </w:tr>
      <w:tr w:rsidR="00F505EF" w:rsidRPr="00F505EF" w:rsidTr="00F505EF">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b/>
                <w:color w:val="000000"/>
                <w:sz w:val="26"/>
                <w:szCs w:val="26"/>
                <w:lang w:eastAsia="en-US"/>
              </w:rPr>
            </w:pPr>
            <w:r w:rsidRPr="00F505EF">
              <w:rPr>
                <w:b/>
                <w:color w:val="000000"/>
                <w:sz w:val="26"/>
                <w:szCs w:val="26"/>
              </w:rPr>
              <w:t>Объем реализации сельскохозяйственной продукции собственного производства в хозяйствах всех категорий</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proofErr w:type="spellStart"/>
            <w:r w:rsidRPr="00F505EF">
              <w:rPr>
                <w:color w:val="000000"/>
                <w:sz w:val="26"/>
                <w:szCs w:val="26"/>
                <w:lang w:eastAsia="en-US"/>
              </w:rPr>
              <w:t>тыс</w:t>
            </w:r>
            <w:proofErr w:type="gramStart"/>
            <w:r w:rsidRPr="00F505EF">
              <w:rPr>
                <w:color w:val="000000"/>
                <w:sz w:val="26"/>
                <w:szCs w:val="26"/>
                <w:lang w:eastAsia="en-US"/>
              </w:rPr>
              <w:t>.р</w:t>
            </w:r>
            <w:proofErr w:type="gramEnd"/>
            <w:r w:rsidRPr="00F505EF">
              <w:rPr>
                <w:color w:val="000000"/>
                <w:sz w:val="26"/>
                <w:szCs w:val="26"/>
                <w:lang w:eastAsia="en-US"/>
              </w:rPr>
              <w:t>уб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F505EF" w:rsidP="00F505EF">
            <w:pPr>
              <w:ind w:left="-108" w:right="-108"/>
              <w:rPr>
                <w:color w:val="000000"/>
                <w:sz w:val="26"/>
                <w:szCs w:val="26"/>
                <w:lang w:eastAsia="en-US"/>
              </w:rPr>
            </w:pPr>
            <w:r w:rsidRPr="00F505EF">
              <w:rPr>
                <w:color w:val="000000"/>
                <w:sz w:val="26"/>
                <w:szCs w:val="26"/>
                <w:lang w:eastAsia="en-US"/>
              </w:rPr>
              <w:t>301211,0</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F505EF" w:rsidP="00F505EF">
            <w:pPr>
              <w:ind w:left="-108" w:right="-108"/>
              <w:rPr>
                <w:color w:val="000000"/>
                <w:sz w:val="26"/>
                <w:szCs w:val="26"/>
                <w:lang w:eastAsia="en-US"/>
              </w:rPr>
            </w:pPr>
            <w:r w:rsidRPr="00F505EF">
              <w:rPr>
                <w:color w:val="000000"/>
                <w:sz w:val="26"/>
                <w:szCs w:val="26"/>
                <w:lang w:eastAsia="en-US"/>
              </w:rPr>
              <w:t>327387,1</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F505EF" w:rsidP="00F505EF">
            <w:pPr>
              <w:ind w:left="-108" w:right="-108"/>
              <w:rPr>
                <w:color w:val="000000"/>
                <w:sz w:val="26"/>
                <w:szCs w:val="26"/>
                <w:lang w:eastAsia="en-US"/>
              </w:rPr>
            </w:pPr>
            <w:r w:rsidRPr="00F505EF">
              <w:rPr>
                <w:color w:val="000000"/>
                <w:sz w:val="26"/>
                <w:szCs w:val="26"/>
                <w:lang w:eastAsia="en-US"/>
              </w:rPr>
              <w:t>344532,2</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F505EF" w:rsidP="00F505EF">
            <w:pPr>
              <w:ind w:left="-108" w:right="-108"/>
              <w:rPr>
                <w:color w:val="000000"/>
                <w:sz w:val="26"/>
                <w:szCs w:val="26"/>
                <w:lang w:eastAsia="en-US"/>
              </w:rPr>
            </w:pPr>
            <w:r w:rsidRPr="00F505EF">
              <w:rPr>
                <w:color w:val="000000"/>
                <w:sz w:val="26"/>
                <w:szCs w:val="26"/>
                <w:lang w:eastAsia="en-US"/>
              </w:rPr>
              <w:t>360923,3</w:t>
            </w: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F505EF" w:rsidP="00F505EF">
            <w:pPr>
              <w:ind w:left="-108" w:right="-109"/>
              <w:rPr>
                <w:color w:val="000000"/>
                <w:sz w:val="26"/>
                <w:szCs w:val="26"/>
                <w:lang w:eastAsia="en-US"/>
              </w:rPr>
            </w:pPr>
            <w:r w:rsidRPr="00F505EF">
              <w:rPr>
                <w:color w:val="000000"/>
                <w:sz w:val="26"/>
                <w:szCs w:val="26"/>
                <w:lang w:eastAsia="en-US"/>
              </w:rPr>
              <w:t>378829,0</w:t>
            </w:r>
          </w:p>
        </w:tc>
      </w:tr>
      <w:tr w:rsidR="00F505EF" w:rsidRPr="00F505EF" w:rsidTr="00F505EF">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color w:val="000000"/>
                <w:sz w:val="26"/>
                <w:szCs w:val="26"/>
                <w:lang w:eastAsia="en-US"/>
              </w:rPr>
            </w:pPr>
            <w:r w:rsidRPr="00F505EF">
              <w:rPr>
                <w:color w:val="000000"/>
                <w:sz w:val="26"/>
                <w:szCs w:val="26"/>
                <w:lang w:eastAsia="en-US"/>
              </w:rPr>
              <w:t>Темп роста (</w:t>
            </w:r>
            <w:proofErr w:type="spellStart"/>
            <w:r w:rsidRPr="00F505EF">
              <w:rPr>
                <w:color w:val="000000"/>
                <w:sz w:val="26"/>
                <w:szCs w:val="26"/>
                <w:lang w:eastAsia="en-US"/>
              </w:rPr>
              <w:t>сниж</w:t>
            </w:r>
            <w:proofErr w:type="spellEnd"/>
            <w:r w:rsidRPr="00F505EF">
              <w:rPr>
                <w:color w:val="000000"/>
                <w:sz w:val="26"/>
                <w:szCs w:val="26"/>
                <w:lang w:eastAsia="en-US"/>
              </w:rPr>
              <w:t>.)</w:t>
            </w:r>
            <w:r w:rsidR="00F505EF" w:rsidRPr="00F505EF">
              <w:rPr>
                <w:color w:val="000000"/>
                <w:sz w:val="26"/>
                <w:szCs w:val="26"/>
                <w:lang w:eastAsia="en-US"/>
              </w:rPr>
              <w:t xml:space="preserve"> </w:t>
            </w:r>
            <w:r w:rsidRPr="00F505EF">
              <w:rPr>
                <w:color w:val="000000"/>
                <w:sz w:val="26"/>
                <w:szCs w:val="26"/>
                <w:lang w:eastAsia="en-US"/>
              </w:rPr>
              <w:t xml:space="preserve">к </w:t>
            </w:r>
            <w:proofErr w:type="spellStart"/>
            <w:r w:rsidRPr="00F505EF">
              <w:rPr>
                <w:color w:val="000000"/>
                <w:sz w:val="26"/>
                <w:szCs w:val="26"/>
                <w:lang w:eastAsia="en-US"/>
              </w:rPr>
              <w:t>пред</w:t>
            </w:r>
            <w:proofErr w:type="gramStart"/>
            <w:r w:rsidRPr="00F505EF">
              <w:rPr>
                <w:color w:val="000000"/>
                <w:sz w:val="26"/>
                <w:szCs w:val="26"/>
                <w:lang w:eastAsia="en-US"/>
              </w:rPr>
              <w:t>.г</w:t>
            </w:r>
            <w:proofErr w:type="gramEnd"/>
            <w:r w:rsidRPr="00F505EF">
              <w:rPr>
                <w:color w:val="000000"/>
                <w:sz w:val="26"/>
                <w:szCs w:val="26"/>
                <w:lang w:eastAsia="en-US"/>
              </w:rPr>
              <w:t>оду</w:t>
            </w:r>
            <w:proofErr w:type="spellEnd"/>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r w:rsidRPr="00F505EF">
              <w:rPr>
                <w:color w:val="000000"/>
                <w:sz w:val="26"/>
                <w:szCs w:val="26"/>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F505EF" w:rsidP="00F505EF">
            <w:pPr>
              <w:ind w:left="-108" w:right="-108"/>
              <w:rPr>
                <w:color w:val="000000"/>
                <w:sz w:val="26"/>
                <w:szCs w:val="26"/>
                <w:lang w:eastAsia="en-US"/>
              </w:rPr>
            </w:pPr>
            <w:r w:rsidRPr="00F505EF">
              <w:rPr>
                <w:color w:val="000000"/>
                <w:sz w:val="26"/>
                <w:szCs w:val="26"/>
                <w:lang w:eastAsia="en-US"/>
              </w:rPr>
              <w:t>91,0</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F505EF" w:rsidP="00F505EF">
            <w:pPr>
              <w:ind w:left="-108" w:right="-108"/>
              <w:rPr>
                <w:color w:val="000000"/>
                <w:sz w:val="26"/>
                <w:szCs w:val="26"/>
                <w:lang w:eastAsia="en-US"/>
              </w:rPr>
            </w:pPr>
            <w:r w:rsidRPr="00F505EF">
              <w:rPr>
                <w:color w:val="000000"/>
                <w:sz w:val="26"/>
                <w:szCs w:val="26"/>
                <w:lang w:eastAsia="en-US"/>
              </w:rPr>
              <w:t>107,2</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6027" w:rsidP="00F505EF">
            <w:pPr>
              <w:ind w:left="-108" w:right="-108"/>
              <w:rPr>
                <w:color w:val="000000"/>
                <w:sz w:val="26"/>
                <w:szCs w:val="26"/>
                <w:lang w:eastAsia="en-US"/>
              </w:rPr>
            </w:pPr>
            <w:r w:rsidRPr="00F505EF">
              <w:rPr>
                <w:color w:val="000000"/>
                <w:sz w:val="26"/>
                <w:szCs w:val="26"/>
                <w:lang w:eastAsia="en-US"/>
              </w:rPr>
              <w:t>100,</w:t>
            </w:r>
            <w:r w:rsidR="00F505EF" w:rsidRPr="00F505EF">
              <w:rPr>
                <w:color w:val="000000"/>
                <w:sz w:val="26"/>
                <w:szCs w:val="26"/>
                <w:lang w:eastAsia="en-US"/>
              </w:rPr>
              <w:t>6</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6027" w:rsidP="00F505EF">
            <w:pPr>
              <w:ind w:left="-108" w:right="-108"/>
              <w:rPr>
                <w:color w:val="000000"/>
                <w:sz w:val="26"/>
                <w:szCs w:val="26"/>
                <w:lang w:eastAsia="en-US"/>
              </w:rPr>
            </w:pPr>
            <w:r w:rsidRPr="00F505EF">
              <w:rPr>
                <w:color w:val="000000"/>
                <w:sz w:val="26"/>
                <w:szCs w:val="26"/>
                <w:lang w:eastAsia="en-US"/>
              </w:rPr>
              <w:t>100,</w:t>
            </w:r>
            <w:r w:rsidR="00F505EF" w:rsidRPr="00F505EF">
              <w:rPr>
                <w:color w:val="000000"/>
                <w:sz w:val="26"/>
                <w:szCs w:val="26"/>
                <w:lang w:eastAsia="en-US"/>
              </w:rPr>
              <w:t>5</w:t>
            </w: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3E6027" w:rsidP="00F505EF">
            <w:pPr>
              <w:ind w:left="-108" w:right="-109"/>
              <w:rPr>
                <w:color w:val="000000"/>
                <w:sz w:val="26"/>
                <w:szCs w:val="26"/>
                <w:lang w:eastAsia="en-US"/>
              </w:rPr>
            </w:pPr>
            <w:r w:rsidRPr="00F505EF">
              <w:rPr>
                <w:color w:val="000000"/>
                <w:sz w:val="26"/>
                <w:szCs w:val="26"/>
                <w:lang w:eastAsia="en-US"/>
              </w:rPr>
              <w:t>100,</w:t>
            </w:r>
            <w:r w:rsidR="00F505EF" w:rsidRPr="00F505EF">
              <w:rPr>
                <w:color w:val="000000"/>
                <w:sz w:val="26"/>
                <w:szCs w:val="26"/>
                <w:lang w:eastAsia="en-US"/>
              </w:rPr>
              <w:t>8</w:t>
            </w:r>
          </w:p>
        </w:tc>
      </w:tr>
      <w:tr w:rsidR="00F505EF" w:rsidRPr="00F505EF" w:rsidTr="00F505EF">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b/>
                <w:color w:val="000000"/>
                <w:sz w:val="26"/>
                <w:szCs w:val="26"/>
                <w:lang w:eastAsia="en-US"/>
              </w:rPr>
            </w:pPr>
            <w:r w:rsidRPr="00F505EF">
              <w:rPr>
                <w:b/>
                <w:color w:val="000000"/>
                <w:sz w:val="26"/>
                <w:szCs w:val="26"/>
              </w:rPr>
              <w:t>Инвестиции в основной капитал за счет всех источников финансирования по району (по крупным и средним организациям)</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proofErr w:type="spellStart"/>
            <w:r w:rsidRPr="00F505EF">
              <w:rPr>
                <w:color w:val="000000"/>
                <w:sz w:val="26"/>
                <w:szCs w:val="26"/>
                <w:lang w:eastAsia="en-US"/>
              </w:rPr>
              <w:t>тыс</w:t>
            </w:r>
            <w:proofErr w:type="gramStart"/>
            <w:r w:rsidRPr="00F505EF">
              <w:rPr>
                <w:color w:val="000000"/>
                <w:sz w:val="26"/>
                <w:szCs w:val="26"/>
                <w:lang w:eastAsia="en-US"/>
              </w:rPr>
              <w:t>.р</w:t>
            </w:r>
            <w:proofErr w:type="gramEnd"/>
            <w:r w:rsidRPr="00F505EF">
              <w:rPr>
                <w:color w:val="000000"/>
                <w:sz w:val="26"/>
                <w:szCs w:val="26"/>
                <w:lang w:eastAsia="en-US"/>
              </w:rPr>
              <w:t>уб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0299D" w:rsidP="00F505EF">
            <w:pPr>
              <w:ind w:left="-108" w:right="-108"/>
              <w:rPr>
                <w:color w:val="000000"/>
                <w:sz w:val="26"/>
                <w:szCs w:val="26"/>
                <w:lang w:eastAsia="en-US"/>
              </w:rPr>
            </w:pPr>
            <w:r w:rsidRPr="00F505EF">
              <w:rPr>
                <w:color w:val="000000"/>
                <w:sz w:val="26"/>
                <w:szCs w:val="26"/>
                <w:lang w:eastAsia="en-US"/>
              </w:rPr>
              <w:t>516727</w:t>
            </w:r>
            <w:r w:rsidR="009C10E1" w:rsidRPr="00F505EF">
              <w:rPr>
                <w:color w:val="000000"/>
                <w:sz w:val="26"/>
                <w:szCs w:val="26"/>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0299D" w:rsidP="00F505EF">
            <w:pPr>
              <w:ind w:left="-108" w:right="-108"/>
              <w:rPr>
                <w:color w:val="000000"/>
                <w:sz w:val="26"/>
                <w:szCs w:val="26"/>
                <w:lang w:eastAsia="en-US"/>
              </w:rPr>
            </w:pPr>
            <w:r w:rsidRPr="00F505EF">
              <w:rPr>
                <w:color w:val="000000"/>
                <w:sz w:val="26"/>
                <w:szCs w:val="26"/>
                <w:lang w:eastAsia="en-US"/>
              </w:rPr>
              <w:t>550737,2</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0299D" w:rsidP="00F505EF">
            <w:pPr>
              <w:ind w:left="-108" w:right="-108"/>
              <w:rPr>
                <w:color w:val="000000"/>
                <w:sz w:val="26"/>
                <w:szCs w:val="26"/>
                <w:lang w:eastAsia="en-US"/>
              </w:rPr>
            </w:pPr>
            <w:r w:rsidRPr="00F505EF">
              <w:rPr>
                <w:color w:val="000000"/>
                <w:sz w:val="26"/>
                <w:szCs w:val="26"/>
                <w:lang w:eastAsia="en-US"/>
              </w:rPr>
              <w:t>541624,6</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0299D" w:rsidP="00F505EF">
            <w:pPr>
              <w:ind w:left="-108" w:right="-108"/>
              <w:rPr>
                <w:color w:val="000000"/>
                <w:sz w:val="26"/>
                <w:szCs w:val="26"/>
                <w:lang w:eastAsia="en-US"/>
              </w:rPr>
            </w:pPr>
            <w:r w:rsidRPr="00F505EF">
              <w:rPr>
                <w:color w:val="000000"/>
                <w:sz w:val="26"/>
                <w:szCs w:val="26"/>
                <w:lang w:eastAsia="en-US"/>
              </w:rPr>
              <w:t>492246,0</w:t>
            </w: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90299D" w:rsidP="00F505EF">
            <w:pPr>
              <w:ind w:left="-108" w:right="-109"/>
              <w:rPr>
                <w:color w:val="000000"/>
                <w:sz w:val="26"/>
                <w:szCs w:val="26"/>
                <w:lang w:eastAsia="en-US"/>
              </w:rPr>
            </w:pPr>
            <w:r w:rsidRPr="00F505EF">
              <w:rPr>
                <w:color w:val="000000"/>
                <w:sz w:val="26"/>
                <w:szCs w:val="26"/>
                <w:lang w:eastAsia="en-US"/>
              </w:rPr>
              <w:t>489500,0</w:t>
            </w:r>
          </w:p>
        </w:tc>
      </w:tr>
      <w:tr w:rsidR="00F505EF" w:rsidRPr="00F505EF" w:rsidTr="00F505EF">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C94006">
            <w:pPr>
              <w:rPr>
                <w:color w:val="000000"/>
                <w:sz w:val="26"/>
                <w:szCs w:val="26"/>
                <w:lang w:eastAsia="en-US"/>
              </w:rPr>
            </w:pPr>
            <w:r w:rsidRPr="00F505EF">
              <w:rPr>
                <w:color w:val="000000"/>
                <w:sz w:val="26"/>
                <w:szCs w:val="26"/>
              </w:rPr>
              <w:t>в том числе бюджетные инвестиции</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proofErr w:type="spellStart"/>
            <w:r w:rsidRPr="00F505EF">
              <w:rPr>
                <w:color w:val="000000"/>
                <w:sz w:val="26"/>
                <w:szCs w:val="26"/>
              </w:rPr>
              <w:t>тыс</w:t>
            </w:r>
            <w:proofErr w:type="gramStart"/>
            <w:r w:rsidRPr="00F505EF">
              <w:rPr>
                <w:color w:val="000000"/>
                <w:sz w:val="26"/>
                <w:szCs w:val="26"/>
              </w:rPr>
              <w:t>.р</w:t>
            </w:r>
            <w:proofErr w:type="gramEnd"/>
            <w:r w:rsidRPr="00F505EF">
              <w:rPr>
                <w:color w:val="000000"/>
                <w:sz w:val="26"/>
                <w:szCs w:val="26"/>
              </w:rPr>
              <w:t>уб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C10E1" w:rsidP="00F505EF">
            <w:pPr>
              <w:ind w:left="-108" w:right="-108"/>
              <w:rPr>
                <w:color w:val="000000"/>
                <w:sz w:val="26"/>
                <w:szCs w:val="26"/>
                <w:lang w:eastAsia="en-US"/>
              </w:rPr>
            </w:pPr>
            <w:r w:rsidRPr="00F505EF">
              <w:rPr>
                <w:color w:val="000000"/>
                <w:sz w:val="26"/>
                <w:szCs w:val="26"/>
                <w:lang w:eastAsia="en-US"/>
              </w:rPr>
              <w:t>19900,0</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C10E1" w:rsidP="00F505EF">
            <w:pPr>
              <w:ind w:left="-108" w:right="-108"/>
              <w:rPr>
                <w:color w:val="000000"/>
                <w:sz w:val="26"/>
                <w:szCs w:val="26"/>
                <w:lang w:eastAsia="en-US"/>
              </w:rPr>
            </w:pPr>
            <w:r w:rsidRPr="00F505EF">
              <w:rPr>
                <w:color w:val="000000"/>
                <w:sz w:val="26"/>
                <w:szCs w:val="26"/>
                <w:lang w:eastAsia="en-US"/>
              </w:rPr>
              <w:t>60737,2</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C10E1" w:rsidP="00F505EF">
            <w:pPr>
              <w:ind w:left="-108" w:right="-108"/>
              <w:rPr>
                <w:color w:val="000000"/>
                <w:sz w:val="26"/>
                <w:szCs w:val="26"/>
                <w:lang w:eastAsia="en-US"/>
              </w:rPr>
            </w:pPr>
            <w:r w:rsidRPr="00F505EF">
              <w:rPr>
                <w:color w:val="000000"/>
                <w:sz w:val="26"/>
                <w:szCs w:val="26"/>
                <w:lang w:eastAsia="en-US"/>
              </w:rPr>
              <w:t>67624,6</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C10E1" w:rsidP="00F505EF">
            <w:pPr>
              <w:ind w:left="-108" w:right="-108"/>
              <w:rPr>
                <w:color w:val="000000"/>
                <w:sz w:val="26"/>
                <w:szCs w:val="26"/>
                <w:lang w:eastAsia="en-US"/>
              </w:rPr>
            </w:pPr>
            <w:r w:rsidRPr="00F505EF">
              <w:rPr>
                <w:color w:val="000000"/>
                <w:sz w:val="26"/>
                <w:szCs w:val="26"/>
                <w:lang w:eastAsia="en-US"/>
              </w:rPr>
              <w:t>17246,0</w:t>
            </w: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9C10E1" w:rsidP="00F505EF">
            <w:pPr>
              <w:ind w:left="-108" w:right="-109"/>
              <w:rPr>
                <w:color w:val="000000"/>
                <w:sz w:val="26"/>
                <w:szCs w:val="26"/>
                <w:lang w:eastAsia="en-US"/>
              </w:rPr>
            </w:pPr>
            <w:r w:rsidRPr="00F505EF">
              <w:rPr>
                <w:color w:val="000000"/>
                <w:sz w:val="26"/>
                <w:szCs w:val="26"/>
                <w:lang w:eastAsia="en-US"/>
              </w:rPr>
              <w:t>4500,0</w:t>
            </w:r>
          </w:p>
        </w:tc>
      </w:tr>
      <w:tr w:rsidR="00F505EF" w:rsidRPr="00F505EF" w:rsidTr="00F505EF">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color w:val="000000"/>
                <w:sz w:val="26"/>
                <w:szCs w:val="26"/>
                <w:lang w:eastAsia="en-US"/>
              </w:rPr>
            </w:pPr>
            <w:r w:rsidRPr="00F505EF">
              <w:rPr>
                <w:color w:val="000000"/>
                <w:sz w:val="26"/>
                <w:szCs w:val="26"/>
              </w:rPr>
              <w:lastRenderedPageBreak/>
              <w:t>индекс физического объема к предыдущему периоду</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r w:rsidRPr="00F505EF">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C10E1" w:rsidP="00F505EF">
            <w:pPr>
              <w:ind w:left="-108" w:right="-108"/>
              <w:rPr>
                <w:color w:val="000000"/>
                <w:sz w:val="26"/>
                <w:szCs w:val="26"/>
                <w:lang w:eastAsia="en-US"/>
              </w:rPr>
            </w:pPr>
            <w:r w:rsidRPr="00F505EF">
              <w:rPr>
                <w:color w:val="000000"/>
                <w:sz w:val="26"/>
                <w:szCs w:val="26"/>
                <w:lang w:eastAsia="en-US"/>
              </w:rPr>
              <w:t>288,5</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C10E1" w:rsidP="00F505EF">
            <w:pPr>
              <w:ind w:left="-108" w:right="-108"/>
              <w:rPr>
                <w:color w:val="000000"/>
                <w:sz w:val="26"/>
                <w:szCs w:val="26"/>
                <w:lang w:eastAsia="en-US"/>
              </w:rPr>
            </w:pPr>
            <w:r w:rsidRPr="00F505EF">
              <w:rPr>
                <w:color w:val="000000"/>
                <w:sz w:val="26"/>
                <w:szCs w:val="26"/>
                <w:lang w:eastAsia="en-US"/>
              </w:rPr>
              <w:t>105,7</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C10E1" w:rsidP="00F505EF">
            <w:pPr>
              <w:ind w:left="-108" w:right="-108"/>
              <w:rPr>
                <w:color w:val="000000"/>
                <w:sz w:val="26"/>
                <w:szCs w:val="26"/>
                <w:lang w:eastAsia="en-US"/>
              </w:rPr>
            </w:pPr>
            <w:r w:rsidRPr="00F505EF">
              <w:rPr>
                <w:color w:val="000000"/>
                <w:sz w:val="26"/>
                <w:szCs w:val="26"/>
                <w:lang w:eastAsia="en-US"/>
              </w:rPr>
              <w:t>24,33</w:t>
            </w: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9C10E1" w:rsidP="00F505EF">
            <w:pPr>
              <w:ind w:left="-108" w:right="-109"/>
              <w:rPr>
                <w:color w:val="000000"/>
                <w:sz w:val="26"/>
                <w:szCs w:val="26"/>
                <w:lang w:eastAsia="en-US"/>
              </w:rPr>
            </w:pPr>
            <w:r w:rsidRPr="00F505EF">
              <w:rPr>
                <w:color w:val="000000"/>
                <w:sz w:val="26"/>
                <w:szCs w:val="26"/>
                <w:lang w:eastAsia="en-US"/>
              </w:rPr>
              <w:t>24,95</w:t>
            </w:r>
          </w:p>
        </w:tc>
      </w:tr>
      <w:tr w:rsidR="00F505EF" w:rsidRPr="00F505EF" w:rsidTr="00F505EF">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b/>
                <w:color w:val="000000"/>
                <w:sz w:val="26"/>
                <w:szCs w:val="26"/>
                <w:lang w:eastAsia="en-US"/>
              </w:rPr>
            </w:pPr>
            <w:r w:rsidRPr="00F505EF">
              <w:rPr>
                <w:b/>
                <w:color w:val="000000"/>
                <w:sz w:val="26"/>
                <w:szCs w:val="26"/>
                <w:lang w:eastAsia="en-US"/>
              </w:rPr>
              <w:t xml:space="preserve">Ввод в эксплуатацию производственных мощностей и объектов, жилых домов, объектов </w:t>
            </w:r>
            <w:proofErr w:type="spellStart"/>
            <w:r w:rsidRPr="00F505EF">
              <w:rPr>
                <w:b/>
                <w:color w:val="000000"/>
                <w:sz w:val="26"/>
                <w:szCs w:val="26"/>
                <w:lang w:eastAsia="en-US"/>
              </w:rPr>
              <w:t>соц</w:t>
            </w:r>
            <w:proofErr w:type="gramStart"/>
            <w:r w:rsidRPr="00F505EF">
              <w:rPr>
                <w:b/>
                <w:color w:val="000000"/>
                <w:sz w:val="26"/>
                <w:szCs w:val="26"/>
                <w:lang w:eastAsia="en-US"/>
              </w:rPr>
              <w:t>.с</w:t>
            </w:r>
            <w:proofErr w:type="gramEnd"/>
            <w:r w:rsidRPr="00F505EF">
              <w:rPr>
                <w:b/>
                <w:color w:val="000000"/>
                <w:sz w:val="26"/>
                <w:szCs w:val="26"/>
                <w:lang w:eastAsia="en-US"/>
              </w:rPr>
              <w:t>феры</w:t>
            </w:r>
            <w:proofErr w:type="spellEnd"/>
            <w:r w:rsidRPr="00F505EF">
              <w:rPr>
                <w:b/>
                <w:color w:val="000000"/>
                <w:sz w:val="26"/>
                <w:szCs w:val="26"/>
                <w:lang w:eastAsia="en-US"/>
              </w:rPr>
              <w:t xml:space="preserve">, в целом по району: </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9"/>
              <w:rPr>
                <w:color w:val="000000"/>
                <w:sz w:val="26"/>
                <w:szCs w:val="26"/>
                <w:lang w:eastAsia="en-US"/>
              </w:rPr>
            </w:pPr>
          </w:p>
        </w:tc>
      </w:tr>
      <w:tr w:rsidR="00F505EF" w:rsidRPr="00F505EF" w:rsidTr="00F505EF">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b/>
                <w:color w:val="000000"/>
                <w:sz w:val="26"/>
                <w:szCs w:val="26"/>
                <w:lang w:eastAsia="en-US"/>
              </w:rPr>
            </w:pPr>
            <w:r w:rsidRPr="00F505EF">
              <w:rPr>
                <w:b/>
                <w:color w:val="000000"/>
                <w:sz w:val="26"/>
                <w:szCs w:val="26"/>
                <w:lang w:eastAsia="en-US"/>
              </w:rPr>
              <w:t>Производственные объекты и мощности:</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b/>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b/>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b/>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b/>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b/>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9"/>
              <w:rPr>
                <w:b/>
                <w:color w:val="000000"/>
                <w:sz w:val="26"/>
                <w:szCs w:val="26"/>
                <w:lang w:eastAsia="en-US"/>
              </w:rPr>
            </w:pPr>
          </w:p>
        </w:tc>
      </w:tr>
      <w:tr w:rsidR="00F505EF" w:rsidRPr="00F505EF" w:rsidTr="00F505EF">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C94006">
            <w:pPr>
              <w:rPr>
                <w:color w:val="000000"/>
                <w:sz w:val="26"/>
                <w:szCs w:val="26"/>
              </w:rPr>
            </w:pPr>
            <w:r w:rsidRPr="00F505EF">
              <w:rPr>
                <w:color w:val="000000"/>
                <w:sz w:val="26"/>
                <w:szCs w:val="26"/>
              </w:rPr>
              <w:t>жилых домов (индивидуальное строительство)</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proofErr w:type="spellStart"/>
            <w:r w:rsidRPr="00F505EF">
              <w:rPr>
                <w:color w:val="000000"/>
                <w:sz w:val="26"/>
                <w:szCs w:val="26"/>
              </w:rPr>
              <w:t>кв</w:t>
            </w:r>
            <w:proofErr w:type="gramStart"/>
            <w:r w:rsidRPr="00F505EF">
              <w:rPr>
                <w:color w:val="000000"/>
                <w:sz w:val="26"/>
                <w:szCs w:val="26"/>
              </w:rPr>
              <w:t>.м</w:t>
            </w:r>
            <w:proofErr w:type="spellEnd"/>
            <w:proofErr w:type="gramEnd"/>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1375B9" w:rsidP="00F505EF">
            <w:pPr>
              <w:ind w:left="-108" w:right="-108"/>
              <w:rPr>
                <w:color w:val="000000"/>
                <w:sz w:val="26"/>
                <w:szCs w:val="26"/>
                <w:lang w:eastAsia="en-US"/>
              </w:rPr>
            </w:pPr>
            <w:r w:rsidRPr="00F505EF">
              <w:rPr>
                <w:color w:val="000000"/>
                <w:sz w:val="26"/>
                <w:szCs w:val="26"/>
                <w:lang w:eastAsia="en-US"/>
              </w:rPr>
              <w:t>3197</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0299D" w:rsidP="00F505EF">
            <w:pPr>
              <w:ind w:left="-108" w:right="-108"/>
              <w:rPr>
                <w:color w:val="000000"/>
                <w:sz w:val="26"/>
                <w:szCs w:val="26"/>
                <w:lang w:eastAsia="en-US"/>
              </w:rPr>
            </w:pPr>
            <w:r w:rsidRPr="00F505EF">
              <w:rPr>
                <w:color w:val="000000"/>
                <w:sz w:val="26"/>
                <w:szCs w:val="26"/>
                <w:lang w:eastAsia="en-US"/>
              </w:rPr>
              <w:t>5000</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0299D" w:rsidP="00F505EF">
            <w:pPr>
              <w:ind w:left="-108" w:right="-108"/>
              <w:rPr>
                <w:color w:val="000000"/>
                <w:sz w:val="26"/>
                <w:szCs w:val="26"/>
                <w:lang w:eastAsia="en-US"/>
              </w:rPr>
            </w:pPr>
            <w:r w:rsidRPr="00F505EF">
              <w:rPr>
                <w:color w:val="000000"/>
                <w:sz w:val="26"/>
                <w:szCs w:val="26"/>
                <w:lang w:eastAsia="en-US"/>
              </w:rPr>
              <w:t>5510</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AB4104" w:rsidP="00F505EF">
            <w:pPr>
              <w:ind w:left="-108" w:right="-108"/>
              <w:rPr>
                <w:color w:val="000000"/>
                <w:sz w:val="26"/>
                <w:szCs w:val="26"/>
                <w:lang w:eastAsia="en-US"/>
              </w:rPr>
            </w:pPr>
            <w:r w:rsidRPr="00F505EF">
              <w:rPr>
                <w:color w:val="000000"/>
                <w:sz w:val="26"/>
                <w:szCs w:val="26"/>
                <w:lang w:eastAsia="en-US"/>
              </w:rPr>
              <w:t>5510</w:t>
            </w: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90299D" w:rsidP="00F505EF">
            <w:pPr>
              <w:ind w:left="-108" w:right="-109"/>
              <w:rPr>
                <w:color w:val="000000"/>
                <w:sz w:val="26"/>
                <w:szCs w:val="26"/>
                <w:lang w:eastAsia="en-US"/>
              </w:rPr>
            </w:pPr>
            <w:r w:rsidRPr="00F505EF">
              <w:rPr>
                <w:color w:val="000000"/>
                <w:sz w:val="26"/>
                <w:szCs w:val="26"/>
                <w:lang w:eastAsia="en-US"/>
              </w:rPr>
              <w:t>5510</w:t>
            </w:r>
          </w:p>
        </w:tc>
      </w:tr>
      <w:tr w:rsidR="00F505EF" w:rsidRPr="00F505EF" w:rsidTr="00F505EF">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color w:val="000000"/>
                <w:sz w:val="26"/>
                <w:szCs w:val="26"/>
                <w:lang w:eastAsia="en-US"/>
              </w:rPr>
            </w:pPr>
            <w:r w:rsidRPr="00F505EF">
              <w:rPr>
                <w:color w:val="000000"/>
                <w:sz w:val="26"/>
                <w:szCs w:val="26"/>
              </w:rPr>
              <w:t>газовых сетей</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r w:rsidRPr="00F505EF">
              <w:rPr>
                <w:color w:val="000000"/>
                <w:sz w:val="26"/>
                <w:szCs w:val="26"/>
              </w:rPr>
              <w:t>км</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0299D" w:rsidP="00F505EF">
            <w:pPr>
              <w:ind w:left="-108" w:right="-108"/>
              <w:rPr>
                <w:color w:val="000000"/>
                <w:sz w:val="26"/>
                <w:szCs w:val="26"/>
                <w:lang w:eastAsia="en-US"/>
              </w:rPr>
            </w:pPr>
            <w:r w:rsidRPr="00F505EF">
              <w:rPr>
                <w:color w:val="000000"/>
                <w:sz w:val="26"/>
                <w:szCs w:val="26"/>
                <w:lang w:eastAsia="en-US"/>
              </w:rPr>
              <w:t>20,958</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9"/>
              <w:rPr>
                <w:color w:val="000000"/>
                <w:sz w:val="26"/>
                <w:szCs w:val="26"/>
                <w:lang w:eastAsia="en-US"/>
              </w:rPr>
            </w:pPr>
          </w:p>
        </w:tc>
      </w:tr>
      <w:tr w:rsidR="00F505EF" w:rsidRPr="00F505EF" w:rsidTr="00F505EF">
        <w:trPr>
          <w:trHeight w:val="212"/>
        </w:trPr>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b/>
                <w:color w:val="000000"/>
                <w:sz w:val="26"/>
                <w:szCs w:val="26"/>
                <w:lang w:eastAsia="en-US"/>
              </w:rPr>
            </w:pPr>
            <w:r w:rsidRPr="00F505EF">
              <w:rPr>
                <w:b/>
                <w:color w:val="000000"/>
                <w:sz w:val="26"/>
                <w:szCs w:val="26"/>
              </w:rPr>
              <w:t>Финансовый результат, в том числе</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proofErr w:type="spellStart"/>
            <w:r w:rsidRPr="00F505EF">
              <w:rPr>
                <w:color w:val="000000"/>
                <w:sz w:val="26"/>
                <w:szCs w:val="26"/>
                <w:lang w:eastAsia="en-US"/>
              </w:rPr>
              <w:t>тыс</w:t>
            </w:r>
            <w:proofErr w:type="gramStart"/>
            <w:r w:rsidRPr="00F505EF">
              <w:rPr>
                <w:color w:val="000000"/>
                <w:sz w:val="26"/>
                <w:szCs w:val="26"/>
                <w:lang w:eastAsia="en-US"/>
              </w:rPr>
              <w:t>.р</w:t>
            </w:r>
            <w:proofErr w:type="gramEnd"/>
            <w:r w:rsidRPr="00F505EF">
              <w:rPr>
                <w:color w:val="000000"/>
                <w:sz w:val="26"/>
                <w:szCs w:val="26"/>
                <w:lang w:eastAsia="en-US"/>
              </w:rPr>
              <w:t>уб</w:t>
            </w:r>
            <w:proofErr w:type="spellEnd"/>
            <w:r w:rsidRPr="00F505EF">
              <w:rPr>
                <w:color w:val="000000"/>
                <w:sz w:val="26"/>
                <w:szCs w:val="26"/>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F505EF" w:rsidP="00F505EF">
            <w:pPr>
              <w:ind w:left="-108" w:right="-108"/>
              <w:jc w:val="both"/>
              <w:rPr>
                <w:color w:val="000000"/>
                <w:sz w:val="26"/>
                <w:szCs w:val="26"/>
                <w:lang w:eastAsia="en-US"/>
              </w:rPr>
            </w:pPr>
            <w:r w:rsidRPr="00F505EF">
              <w:rPr>
                <w:color w:val="000000"/>
                <w:sz w:val="26"/>
                <w:szCs w:val="26"/>
                <w:lang w:eastAsia="en-US"/>
              </w:rPr>
              <w:t>100753,0</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F505EF" w:rsidP="00F505EF">
            <w:pPr>
              <w:ind w:left="-108" w:right="-108"/>
              <w:jc w:val="both"/>
              <w:rPr>
                <w:color w:val="000000"/>
                <w:sz w:val="26"/>
                <w:szCs w:val="26"/>
                <w:lang w:eastAsia="en-US"/>
              </w:rPr>
            </w:pPr>
            <w:r w:rsidRPr="00F505EF">
              <w:rPr>
                <w:color w:val="000000"/>
                <w:sz w:val="26"/>
                <w:szCs w:val="26"/>
                <w:lang w:eastAsia="en-US"/>
              </w:rPr>
              <w:t>112995,0</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F505EF" w:rsidP="00F505EF">
            <w:pPr>
              <w:ind w:left="-108" w:right="-108"/>
              <w:jc w:val="both"/>
              <w:rPr>
                <w:color w:val="000000"/>
                <w:sz w:val="26"/>
                <w:szCs w:val="26"/>
                <w:lang w:eastAsia="en-US"/>
              </w:rPr>
            </w:pPr>
            <w:r w:rsidRPr="00F505EF">
              <w:rPr>
                <w:color w:val="000000"/>
                <w:sz w:val="26"/>
                <w:szCs w:val="26"/>
                <w:lang w:eastAsia="en-US"/>
              </w:rPr>
              <w:t>118284,0</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F505EF" w:rsidP="00F505EF">
            <w:pPr>
              <w:ind w:left="-108" w:right="-108"/>
              <w:jc w:val="both"/>
              <w:rPr>
                <w:color w:val="000000"/>
                <w:sz w:val="26"/>
                <w:szCs w:val="26"/>
                <w:lang w:eastAsia="en-US"/>
              </w:rPr>
            </w:pPr>
            <w:r w:rsidRPr="00F505EF">
              <w:rPr>
                <w:color w:val="000000"/>
                <w:sz w:val="26"/>
                <w:szCs w:val="26"/>
                <w:lang w:eastAsia="en-US"/>
              </w:rPr>
              <w:t>122369,0</w:t>
            </w: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F505EF" w:rsidP="00F505EF">
            <w:pPr>
              <w:ind w:left="-108" w:right="-109"/>
              <w:jc w:val="both"/>
              <w:rPr>
                <w:color w:val="000000"/>
                <w:sz w:val="26"/>
                <w:szCs w:val="26"/>
                <w:lang w:eastAsia="en-US"/>
              </w:rPr>
            </w:pPr>
            <w:r w:rsidRPr="00F505EF">
              <w:rPr>
                <w:color w:val="000000"/>
                <w:sz w:val="26"/>
                <w:szCs w:val="26"/>
                <w:lang w:eastAsia="en-US"/>
              </w:rPr>
              <w:t>128990,0</w:t>
            </w:r>
          </w:p>
        </w:tc>
      </w:tr>
      <w:tr w:rsidR="00F505EF" w:rsidRPr="00F505EF" w:rsidTr="00F505EF">
        <w:trPr>
          <w:trHeight w:val="147"/>
        </w:trPr>
        <w:tc>
          <w:tcPr>
            <w:tcW w:w="3828" w:type="dxa"/>
            <w:tcBorders>
              <w:top w:val="single" w:sz="4" w:space="0" w:color="000000"/>
              <w:left w:val="single" w:sz="4" w:space="0" w:color="000000"/>
              <w:bottom w:val="single" w:sz="4" w:space="0" w:color="000000"/>
              <w:right w:val="single" w:sz="4" w:space="0" w:color="000000"/>
            </w:tcBorders>
          </w:tcPr>
          <w:p w:rsidR="00F505EF" w:rsidRPr="00F505EF" w:rsidRDefault="00F505EF" w:rsidP="00D01EF4">
            <w:pPr>
              <w:rPr>
                <w:color w:val="000000"/>
                <w:sz w:val="26"/>
                <w:szCs w:val="26"/>
                <w:lang w:eastAsia="en-US"/>
              </w:rPr>
            </w:pPr>
            <w:r w:rsidRPr="00F505EF">
              <w:rPr>
                <w:color w:val="000000"/>
                <w:sz w:val="26"/>
                <w:szCs w:val="26"/>
              </w:rPr>
              <w:t xml:space="preserve"> прибыль</w:t>
            </w:r>
          </w:p>
        </w:tc>
        <w:tc>
          <w:tcPr>
            <w:tcW w:w="993" w:type="dxa"/>
            <w:tcBorders>
              <w:top w:val="single" w:sz="4" w:space="0" w:color="000000"/>
              <w:left w:val="single" w:sz="4" w:space="0" w:color="000000"/>
              <w:bottom w:val="single" w:sz="4" w:space="0" w:color="000000"/>
              <w:right w:val="single" w:sz="4" w:space="0" w:color="000000"/>
            </w:tcBorders>
          </w:tcPr>
          <w:p w:rsidR="00F505EF" w:rsidRPr="00F505EF" w:rsidRDefault="00F505EF" w:rsidP="0090299D">
            <w:pPr>
              <w:ind w:left="-108"/>
              <w:jc w:val="center"/>
              <w:rPr>
                <w:color w:val="000000"/>
                <w:sz w:val="26"/>
                <w:szCs w:val="26"/>
                <w:lang w:eastAsia="en-US"/>
              </w:rPr>
            </w:pPr>
            <w:proofErr w:type="spellStart"/>
            <w:r w:rsidRPr="00F505EF">
              <w:rPr>
                <w:color w:val="000000"/>
                <w:sz w:val="26"/>
                <w:szCs w:val="26"/>
              </w:rPr>
              <w:t>тыс</w:t>
            </w:r>
            <w:proofErr w:type="gramStart"/>
            <w:r w:rsidRPr="00F505EF">
              <w:rPr>
                <w:color w:val="000000"/>
                <w:sz w:val="26"/>
                <w:szCs w:val="26"/>
              </w:rPr>
              <w:t>.р</w:t>
            </w:r>
            <w:proofErr w:type="gramEnd"/>
            <w:r w:rsidRPr="00F505EF">
              <w:rPr>
                <w:color w:val="000000"/>
                <w:sz w:val="26"/>
                <w:szCs w:val="26"/>
              </w:rPr>
              <w:t>уб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F505EF" w:rsidRPr="00F505EF" w:rsidRDefault="00F505EF" w:rsidP="00F505EF">
            <w:pPr>
              <w:ind w:left="-108" w:right="-108"/>
              <w:jc w:val="both"/>
              <w:rPr>
                <w:color w:val="000000"/>
                <w:sz w:val="26"/>
                <w:szCs w:val="26"/>
                <w:lang w:eastAsia="en-US"/>
              </w:rPr>
            </w:pPr>
            <w:r w:rsidRPr="00F505EF">
              <w:rPr>
                <w:color w:val="000000"/>
                <w:sz w:val="26"/>
                <w:szCs w:val="26"/>
                <w:lang w:eastAsia="en-US"/>
              </w:rPr>
              <w:t>100753,0</w:t>
            </w:r>
          </w:p>
        </w:tc>
        <w:tc>
          <w:tcPr>
            <w:tcW w:w="1134" w:type="dxa"/>
            <w:tcBorders>
              <w:top w:val="single" w:sz="4" w:space="0" w:color="000000"/>
              <w:left w:val="single" w:sz="4" w:space="0" w:color="000000"/>
              <w:bottom w:val="single" w:sz="4" w:space="0" w:color="000000"/>
              <w:right w:val="single" w:sz="4" w:space="0" w:color="000000"/>
            </w:tcBorders>
          </w:tcPr>
          <w:p w:rsidR="00F505EF" w:rsidRPr="00F505EF" w:rsidRDefault="00F505EF" w:rsidP="00F505EF">
            <w:pPr>
              <w:ind w:left="-108" w:right="-108"/>
              <w:jc w:val="both"/>
              <w:rPr>
                <w:color w:val="000000"/>
                <w:sz w:val="26"/>
                <w:szCs w:val="26"/>
                <w:lang w:eastAsia="en-US"/>
              </w:rPr>
            </w:pPr>
            <w:r w:rsidRPr="00F505EF">
              <w:rPr>
                <w:color w:val="000000"/>
                <w:sz w:val="26"/>
                <w:szCs w:val="26"/>
                <w:lang w:eastAsia="en-US"/>
              </w:rPr>
              <w:t>112995,0</w:t>
            </w:r>
          </w:p>
        </w:tc>
        <w:tc>
          <w:tcPr>
            <w:tcW w:w="1134" w:type="dxa"/>
            <w:tcBorders>
              <w:top w:val="single" w:sz="4" w:space="0" w:color="000000"/>
              <w:left w:val="single" w:sz="4" w:space="0" w:color="000000"/>
              <w:bottom w:val="single" w:sz="4" w:space="0" w:color="000000"/>
              <w:right w:val="single" w:sz="4" w:space="0" w:color="000000"/>
            </w:tcBorders>
          </w:tcPr>
          <w:p w:rsidR="00F505EF" w:rsidRPr="00F505EF" w:rsidRDefault="00F505EF" w:rsidP="00F505EF">
            <w:pPr>
              <w:ind w:left="-108" w:right="-108"/>
              <w:jc w:val="both"/>
              <w:rPr>
                <w:color w:val="000000"/>
                <w:sz w:val="26"/>
                <w:szCs w:val="26"/>
                <w:lang w:eastAsia="en-US"/>
              </w:rPr>
            </w:pPr>
            <w:r w:rsidRPr="00F505EF">
              <w:rPr>
                <w:color w:val="000000"/>
                <w:sz w:val="26"/>
                <w:szCs w:val="26"/>
                <w:lang w:eastAsia="en-US"/>
              </w:rPr>
              <w:t>118284,0</w:t>
            </w:r>
          </w:p>
        </w:tc>
        <w:tc>
          <w:tcPr>
            <w:tcW w:w="1134" w:type="dxa"/>
            <w:tcBorders>
              <w:top w:val="single" w:sz="4" w:space="0" w:color="000000"/>
              <w:left w:val="single" w:sz="4" w:space="0" w:color="000000"/>
              <w:bottom w:val="single" w:sz="4" w:space="0" w:color="000000"/>
              <w:right w:val="single" w:sz="4" w:space="0" w:color="000000"/>
            </w:tcBorders>
          </w:tcPr>
          <w:p w:rsidR="00F505EF" w:rsidRPr="00F505EF" w:rsidRDefault="00F505EF" w:rsidP="00F505EF">
            <w:pPr>
              <w:ind w:left="-108" w:right="-108"/>
              <w:jc w:val="both"/>
              <w:rPr>
                <w:color w:val="000000"/>
                <w:sz w:val="26"/>
                <w:szCs w:val="26"/>
                <w:lang w:eastAsia="en-US"/>
              </w:rPr>
            </w:pPr>
            <w:r w:rsidRPr="00F505EF">
              <w:rPr>
                <w:color w:val="000000"/>
                <w:sz w:val="26"/>
                <w:szCs w:val="26"/>
                <w:lang w:eastAsia="en-US"/>
              </w:rPr>
              <w:t>122369,0</w:t>
            </w:r>
          </w:p>
        </w:tc>
        <w:tc>
          <w:tcPr>
            <w:tcW w:w="1133" w:type="dxa"/>
            <w:tcBorders>
              <w:top w:val="single" w:sz="4" w:space="0" w:color="000000"/>
              <w:left w:val="single" w:sz="4" w:space="0" w:color="000000"/>
              <w:bottom w:val="single" w:sz="4" w:space="0" w:color="000000"/>
              <w:right w:val="single" w:sz="4" w:space="0" w:color="000000"/>
            </w:tcBorders>
          </w:tcPr>
          <w:p w:rsidR="00F505EF" w:rsidRPr="00F505EF" w:rsidRDefault="00F505EF" w:rsidP="00F505EF">
            <w:pPr>
              <w:ind w:left="-108" w:right="-109"/>
              <w:jc w:val="both"/>
              <w:rPr>
                <w:color w:val="000000"/>
                <w:sz w:val="26"/>
                <w:szCs w:val="26"/>
                <w:lang w:eastAsia="en-US"/>
              </w:rPr>
            </w:pPr>
            <w:r w:rsidRPr="00F505EF">
              <w:rPr>
                <w:color w:val="000000"/>
                <w:sz w:val="26"/>
                <w:szCs w:val="26"/>
                <w:lang w:eastAsia="en-US"/>
              </w:rPr>
              <w:t>128990,0</w:t>
            </w:r>
          </w:p>
        </w:tc>
      </w:tr>
      <w:tr w:rsidR="00F505EF" w:rsidRPr="00F505EF" w:rsidTr="00F505EF">
        <w:trPr>
          <w:trHeight w:val="147"/>
        </w:trPr>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color w:val="000000"/>
                <w:sz w:val="26"/>
                <w:szCs w:val="26"/>
                <w:lang w:eastAsia="en-US"/>
              </w:rPr>
            </w:pPr>
            <w:r w:rsidRPr="00F505EF">
              <w:rPr>
                <w:color w:val="000000"/>
                <w:sz w:val="26"/>
                <w:szCs w:val="26"/>
              </w:rPr>
              <w:t xml:space="preserve"> убыток</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proofErr w:type="spellStart"/>
            <w:r w:rsidRPr="00F505EF">
              <w:rPr>
                <w:color w:val="000000"/>
                <w:sz w:val="26"/>
                <w:szCs w:val="26"/>
              </w:rPr>
              <w:t>тыс</w:t>
            </w:r>
            <w:proofErr w:type="gramStart"/>
            <w:r w:rsidRPr="00F505EF">
              <w:rPr>
                <w:color w:val="000000"/>
                <w:sz w:val="26"/>
                <w:szCs w:val="26"/>
              </w:rPr>
              <w:t>.р</w:t>
            </w:r>
            <w:proofErr w:type="gramEnd"/>
            <w:r w:rsidRPr="00F505EF">
              <w:rPr>
                <w:color w:val="000000"/>
                <w:sz w:val="26"/>
                <w:szCs w:val="26"/>
              </w:rPr>
              <w:t>уб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jc w:val="both"/>
              <w:rPr>
                <w:color w:val="000000"/>
                <w:sz w:val="26"/>
                <w:szCs w:val="26"/>
                <w:lang w:eastAsia="en-US"/>
              </w:rPr>
            </w:pPr>
            <w:r w:rsidRPr="00F505EF">
              <w:rPr>
                <w:color w:val="000000"/>
                <w:sz w:val="26"/>
                <w:szCs w:val="26"/>
                <w:lang w:eastAsia="en-US"/>
              </w:rPr>
              <w:t>0</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jc w:val="both"/>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9"/>
              <w:jc w:val="both"/>
              <w:rPr>
                <w:color w:val="000000"/>
                <w:sz w:val="26"/>
                <w:szCs w:val="26"/>
                <w:lang w:eastAsia="en-US"/>
              </w:rPr>
            </w:pPr>
          </w:p>
        </w:tc>
      </w:tr>
      <w:tr w:rsidR="00F505EF" w:rsidRPr="00F505EF" w:rsidTr="00F505EF">
        <w:trPr>
          <w:trHeight w:val="147"/>
        </w:trPr>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b/>
                <w:color w:val="000000"/>
                <w:sz w:val="26"/>
                <w:szCs w:val="26"/>
                <w:lang w:eastAsia="en-US"/>
              </w:rPr>
            </w:pPr>
            <w:r w:rsidRPr="00F505EF">
              <w:rPr>
                <w:b/>
                <w:color w:val="000000"/>
                <w:sz w:val="26"/>
                <w:szCs w:val="26"/>
              </w:rPr>
              <w:t>Оборот розничной торговли</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jc w:val="both"/>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9"/>
              <w:jc w:val="both"/>
              <w:rPr>
                <w:color w:val="000000"/>
                <w:sz w:val="26"/>
                <w:szCs w:val="26"/>
                <w:lang w:eastAsia="en-US"/>
              </w:rPr>
            </w:pPr>
          </w:p>
        </w:tc>
      </w:tr>
      <w:tr w:rsidR="00F505EF" w:rsidRPr="00F505EF" w:rsidTr="00F505EF">
        <w:trPr>
          <w:trHeight w:val="147"/>
        </w:trPr>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color w:val="000000"/>
                <w:sz w:val="26"/>
                <w:szCs w:val="26"/>
                <w:lang w:eastAsia="en-US"/>
              </w:rPr>
            </w:pPr>
            <w:r w:rsidRPr="00F505EF">
              <w:rPr>
                <w:color w:val="000000"/>
                <w:sz w:val="26"/>
                <w:szCs w:val="26"/>
              </w:rPr>
              <w:t>в ценах соответствующих лет</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proofErr w:type="spellStart"/>
            <w:r w:rsidRPr="00F505EF">
              <w:rPr>
                <w:color w:val="000000"/>
                <w:sz w:val="26"/>
                <w:szCs w:val="26"/>
              </w:rPr>
              <w:t>тыс</w:t>
            </w:r>
            <w:proofErr w:type="gramStart"/>
            <w:r w:rsidRPr="00F505EF">
              <w:rPr>
                <w:color w:val="000000"/>
                <w:sz w:val="26"/>
                <w:szCs w:val="26"/>
              </w:rPr>
              <w:t>.р</w:t>
            </w:r>
            <w:proofErr w:type="gramEnd"/>
            <w:r w:rsidRPr="00F505EF">
              <w:rPr>
                <w:color w:val="000000"/>
                <w:sz w:val="26"/>
                <w:szCs w:val="26"/>
              </w:rPr>
              <w:t>уб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jc w:val="both"/>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9"/>
              <w:jc w:val="both"/>
              <w:rPr>
                <w:color w:val="000000"/>
                <w:sz w:val="26"/>
                <w:szCs w:val="26"/>
                <w:lang w:eastAsia="en-US"/>
              </w:rPr>
            </w:pPr>
          </w:p>
        </w:tc>
      </w:tr>
      <w:tr w:rsidR="00F505EF" w:rsidRPr="00F505EF" w:rsidTr="00F505EF">
        <w:trPr>
          <w:trHeight w:val="147"/>
        </w:trPr>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F505EF" w:rsidP="00D01EF4">
            <w:pPr>
              <w:rPr>
                <w:color w:val="000000"/>
                <w:sz w:val="26"/>
                <w:szCs w:val="26"/>
                <w:lang w:eastAsia="en-US"/>
              </w:rPr>
            </w:pPr>
            <w:r>
              <w:rPr>
                <w:color w:val="000000"/>
                <w:sz w:val="26"/>
                <w:szCs w:val="26"/>
              </w:rPr>
              <w:t>индекс физи</w:t>
            </w:r>
            <w:r w:rsidR="003E4309" w:rsidRPr="00F505EF">
              <w:rPr>
                <w:color w:val="000000"/>
                <w:sz w:val="26"/>
                <w:szCs w:val="26"/>
              </w:rPr>
              <w:t>ческого объема к предыдущему периоду</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r w:rsidRPr="00F505EF">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jc w:val="both"/>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9"/>
              <w:jc w:val="both"/>
              <w:rPr>
                <w:color w:val="000000"/>
                <w:sz w:val="26"/>
                <w:szCs w:val="26"/>
                <w:lang w:eastAsia="en-US"/>
              </w:rPr>
            </w:pPr>
          </w:p>
        </w:tc>
      </w:tr>
      <w:tr w:rsidR="00F505EF" w:rsidRPr="00F505EF" w:rsidTr="00F505EF">
        <w:trPr>
          <w:trHeight w:val="147"/>
        </w:trPr>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b/>
                <w:color w:val="000000"/>
                <w:sz w:val="26"/>
                <w:szCs w:val="26"/>
                <w:lang w:eastAsia="en-US"/>
              </w:rPr>
            </w:pPr>
            <w:r w:rsidRPr="00F505EF">
              <w:rPr>
                <w:b/>
                <w:color w:val="000000"/>
                <w:sz w:val="26"/>
                <w:szCs w:val="26"/>
              </w:rPr>
              <w:t>Оборот общественного питания</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jc w:val="both"/>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9"/>
              <w:jc w:val="both"/>
              <w:rPr>
                <w:color w:val="000000"/>
                <w:sz w:val="26"/>
                <w:szCs w:val="26"/>
                <w:lang w:eastAsia="en-US"/>
              </w:rPr>
            </w:pPr>
          </w:p>
        </w:tc>
      </w:tr>
      <w:tr w:rsidR="00F505EF" w:rsidRPr="00F505EF" w:rsidTr="00F505EF">
        <w:trPr>
          <w:trHeight w:val="147"/>
        </w:trPr>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color w:val="000000"/>
                <w:sz w:val="26"/>
                <w:szCs w:val="26"/>
                <w:lang w:eastAsia="en-US"/>
              </w:rPr>
            </w:pPr>
            <w:r w:rsidRPr="00F505EF">
              <w:rPr>
                <w:color w:val="000000"/>
                <w:sz w:val="26"/>
                <w:szCs w:val="26"/>
              </w:rPr>
              <w:t>в ценах соответствующих лет</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proofErr w:type="spellStart"/>
            <w:r w:rsidRPr="00F505EF">
              <w:rPr>
                <w:color w:val="000000"/>
                <w:sz w:val="26"/>
                <w:szCs w:val="26"/>
              </w:rPr>
              <w:t>тыс</w:t>
            </w:r>
            <w:proofErr w:type="gramStart"/>
            <w:r w:rsidRPr="00F505EF">
              <w:rPr>
                <w:color w:val="000000"/>
                <w:sz w:val="26"/>
                <w:szCs w:val="26"/>
              </w:rPr>
              <w:t>.р</w:t>
            </w:r>
            <w:proofErr w:type="gramEnd"/>
            <w:r w:rsidRPr="00F505EF">
              <w:rPr>
                <w:color w:val="000000"/>
                <w:sz w:val="26"/>
                <w:szCs w:val="26"/>
              </w:rPr>
              <w:t>уб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C10E1" w:rsidP="00F505EF">
            <w:pPr>
              <w:ind w:left="-108" w:right="-108"/>
              <w:jc w:val="both"/>
              <w:rPr>
                <w:color w:val="000000"/>
                <w:sz w:val="26"/>
                <w:szCs w:val="26"/>
                <w:lang w:eastAsia="en-US"/>
              </w:rPr>
            </w:pPr>
            <w:r w:rsidRPr="00F505EF">
              <w:rPr>
                <w:color w:val="000000"/>
                <w:sz w:val="26"/>
                <w:szCs w:val="26"/>
                <w:lang w:eastAsia="en-US"/>
              </w:rPr>
              <w:t>7130,4</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C10E1" w:rsidP="00F505EF">
            <w:pPr>
              <w:ind w:left="-108" w:right="-108"/>
              <w:jc w:val="both"/>
              <w:rPr>
                <w:color w:val="000000"/>
                <w:sz w:val="26"/>
                <w:szCs w:val="26"/>
                <w:lang w:eastAsia="en-US"/>
              </w:rPr>
            </w:pPr>
            <w:r w:rsidRPr="00F505EF">
              <w:rPr>
                <w:color w:val="000000"/>
                <w:sz w:val="26"/>
                <w:szCs w:val="26"/>
                <w:lang w:eastAsia="en-US"/>
              </w:rPr>
              <w:t>7501,2</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C10E1" w:rsidP="00F505EF">
            <w:pPr>
              <w:ind w:left="-108" w:right="-108"/>
              <w:jc w:val="both"/>
              <w:rPr>
                <w:color w:val="000000"/>
                <w:sz w:val="26"/>
                <w:szCs w:val="26"/>
                <w:lang w:eastAsia="en-US"/>
              </w:rPr>
            </w:pPr>
            <w:r w:rsidRPr="00F505EF">
              <w:rPr>
                <w:color w:val="000000"/>
                <w:sz w:val="26"/>
                <w:szCs w:val="26"/>
                <w:lang w:eastAsia="en-US"/>
              </w:rPr>
              <w:t>7884,5</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C10E1" w:rsidP="00F505EF">
            <w:pPr>
              <w:ind w:left="-108" w:right="-108"/>
              <w:jc w:val="both"/>
              <w:rPr>
                <w:color w:val="000000"/>
                <w:sz w:val="26"/>
                <w:szCs w:val="26"/>
                <w:lang w:eastAsia="en-US"/>
              </w:rPr>
            </w:pPr>
            <w:r w:rsidRPr="00F505EF">
              <w:rPr>
                <w:color w:val="000000"/>
                <w:sz w:val="26"/>
                <w:szCs w:val="26"/>
                <w:lang w:eastAsia="en-US"/>
              </w:rPr>
              <w:t>8240,9</w:t>
            </w: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9C10E1" w:rsidP="00F505EF">
            <w:pPr>
              <w:ind w:left="-108" w:right="-109"/>
              <w:jc w:val="both"/>
              <w:rPr>
                <w:color w:val="000000"/>
                <w:sz w:val="26"/>
                <w:szCs w:val="26"/>
                <w:lang w:eastAsia="en-US"/>
              </w:rPr>
            </w:pPr>
            <w:r w:rsidRPr="00F505EF">
              <w:rPr>
                <w:color w:val="000000"/>
                <w:sz w:val="26"/>
                <w:szCs w:val="26"/>
                <w:lang w:eastAsia="en-US"/>
              </w:rPr>
              <w:t>8656,2</w:t>
            </w:r>
          </w:p>
        </w:tc>
      </w:tr>
      <w:tr w:rsidR="00F505EF" w:rsidRPr="00F505EF" w:rsidTr="00F505EF">
        <w:trPr>
          <w:trHeight w:val="147"/>
        </w:trPr>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color w:val="000000"/>
                <w:sz w:val="26"/>
                <w:szCs w:val="26"/>
                <w:lang w:eastAsia="en-US"/>
              </w:rPr>
            </w:pPr>
            <w:r w:rsidRPr="00F505EF">
              <w:rPr>
                <w:color w:val="000000"/>
                <w:sz w:val="26"/>
                <w:szCs w:val="26"/>
              </w:rPr>
              <w:t>индекс физического объема к предыдущему периоду</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r w:rsidRPr="00F505EF">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C10E1" w:rsidP="00F505EF">
            <w:pPr>
              <w:ind w:left="-108" w:right="-108"/>
              <w:jc w:val="both"/>
              <w:rPr>
                <w:color w:val="000000"/>
                <w:sz w:val="26"/>
                <w:szCs w:val="26"/>
                <w:lang w:eastAsia="en-US"/>
              </w:rPr>
            </w:pPr>
            <w:r w:rsidRPr="00F505EF">
              <w:rPr>
                <w:color w:val="000000"/>
                <w:sz w:val="26"/>
                <w:szCs w:val="26"/>
                <w:lang w:eastAsia="en-US"/>
              </w:rPr>
              <w:t>84,4</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7166A0" w:rsidP="00F505EF">
            <w:pPr>
              <w:ind w:left="-108" w:right="-108"/>
              <w:jc w:val="both"/>
              <w:rPr>
                <w:color w:val="000000"/>
                <w:sz w:val="26"/>
                <w:szCs w:val="26"/>
                <w:lang w:eastAsia="en-US"/>
              </w:rPr>
            </w:pPr>
            <w:r w:rsidRPr="00F505EF">
              <w:rPr>
                <w:color w:val="000000"/>
                <w:sz w:val="26"/>
                <w:szCs w:val="26"/>
                <w:lang w:eastAsia="en-US"/>
              </w:rPr>
              <w:t>100,0</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AB4104" w:rsidP="00F505EF">
            <w:pPr>
              <w:ind w:left="-108" w:right="-108"/>
              <w:jc w:val="both"/>
              <w:rPr>
                <w:color w:val="000000"/>
                <w:sz w:val="26"/>
                <w:szCs w:val="26"/>
                <w:lang w:eastAsia="en-US"/>
              </w:rPr>
            </w:pPr>
            <w:r w:rsidRPr="00F505EF">
              <w:rPr>
                <w:color w:val="000000"/>
                <w:sz w:val="26"/>
                <w:szCs w:val="26"/>
                <w:lang w:eastAsia="en-US"/>
              </w:rPr>
              <w:t>100,2</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AB4104" w:rsidP="00F505EF">
            <w:pPr>
              <w:ind w:left="-108" w:right="-108"/>
              <w:jc w:val="both"/>
              <w:rPr>
                <w:color w:val="000000"/>
                <w:sz w:val="26"/>
                <w:szCs w:val="26"/>
                <w:lang w:eastAsia="en-US"/>
              </w:rPr>
            </w:pPr>
            <w:r w:rsidRPr="00F505EF">
              <w:rPr>
                <w:color w:val="000000"/>
                <w:sz w:val="26"/>
                <w:szCs w:val="26"/>
                <w:lang w:eastAsia="en-US"/>
              </w:rPr>
              <w:t>100,5</w:t>
            </w: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AB4104" w:rsidP="00F505EF">
            <w:pPr>
              <w:ind w:left="-108" w:right="-109"/>
              <w:jc w:val="both"/>
              <w:rPr>
                <w:color w:val="000000"/>
                <w:sz w:val="26"/>
                <w:szCs w:val="26"/>
                <w:lang w:eastAsia="en-US"/>
              </w:rPr>
            </w:pPr>
            <w:r w:rsidRPr="00F505EF">
              <w:rPr>
                <w:color w:val="000000"/>
                <w:sz w:val="26"/>
                <w:szCs w:val="26"/>
                <w:lang w:eastAsia="en-US"/>
              </w:rPr>
              <w:t>101,0</w:t>
            </w:r>
          </w:p>
        </w:tc>
      </w:tr>
      <w:tr w:rsidR="00F505EF" w:rsidRPr="00F505EF" w:rsidTr="00F505EF">
        <w:trPr>
          <w:trHeight w:val="147"/>
        </w:trPr>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b/>
                <w:color w:val="000000"/>
                <w:sz w:val="26"/>
                <w:szCs w:val="26"/>
                <w:lang w:eastAsia="en-US"/>
              </w:rPr>
            </w:pPr>
            <w:r w:rsidRPr="00F505EF">
              <w:rPr>
                <w:b/>
                <w:color w:val="000000"/>
                <w:sz w:val="26"/>
                <w:szCs w:val="26"/>
              </w:rPr>
              <w:t>Объем платных услуг населению</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jc w:val="both"/>
              <w:rPr>
                <w:color w:val="000000"/>
                <w:sz w:val="26"/>
                <w:szCs w:val="26"/>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8"/>
              <w:jc w:val="both"/>
              <w:rPr>
                <w:color w:val="000000"/>
                <w:sz w:val="26"/>
                <w:szCs w:val="26"/>
                <w:lang w:eastAsia="en-US"/>
              </w:rPr>
            </w:pP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3E4309" w:rsidP="00F505EF">
            <w:pPr>
              <w:ind w:left="-108" w:right="-109"/>
              <w:jc w:val="both"/>
              <w:rPr>
                <w:color w:val="000000"/>
                <w:sz w:val="26"/>
                <w:szCs w:val="26"/>
                <w:lang w:eastAsia="en-US"/>
              </w:rPr>
            </w:pPr>
          </w:p>
        </w:tc>
      </w:tr>
      <w:tr w:rsidR="00F505EF" w:rsidRPr="00F505EF" w:rsidTr="00F505EF">
        <w:trPr>
          <w:trHeight w:val="147"/>
        </w:trPr>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color w:val="000000"/>
                <w:sz w:val="26"/>
                <w:szCs w:val="26"/>
                <w:lang w:eastAsia="en-US"/>
              </w:rPr>
            </w:pPr>
            <w:r w:rsidRPr="00F505EF">
              <w:rPr>
                <w:color w:val="000000"/>
                <w:sz w:val="26"/>
                <w:szCs w:val="26"/>
              </w:rPr>
              <w:t>в ценах соответствующих лет</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proofErr w:type="spellStart"/>
            <w:r w:rsidRPr="00F505EF">
              <w:rPr>
                <w:color w:val="000000"/>
                <w:sz w:val="26"/>
                <w:szCs w:val="26"/>
              </w:rPr>
              <w:t>тыс</w:t>
            </w:r>
            <w:proofErr w:type="gramStart"/>
            <w:r w:rsidRPr="00F505EF">
              <w:rPr>
                <w:color w:val="000000"/>
                <w:sz w:val="26"/>
                <w:szCs w:val="26"/>
              </w:rPr>
              <w:t>.р</w:t>
            </w:r>
            <w:proofErr w:type="gramEnd"/>
            <w:r w:rsidRPr="00F505EF">
              <w:rPr>
                <w:color w:val="000000"/>
                <w:sz w:val="26"/>
                <w:szCs w:val="26"/>
              </w:rPr>
              <w:t>уб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C10E1" w:rsidP="00F505EF">
            <w:pPr>
              <w:ind w:left="-108" w:right="-108"/>
              <w:jc w:val="both"/>
              <w:rPr>
                <w:color w:val="000000"/>
                <w:sz w:val="26"/>
                <w:szCs w:val="26"/>
                <w:lang w:eastAsia="en-US"/>
              </w:rPr>
            </w:pPr>
            <w:r w:rsidRPr="00F505EF">
              <w:rPr>
                <w:color w:val="000000"/>
                <w:sz w:val="26"/>
                <w:szCs w:val="26"/>
                <w:lang w:eastAsia="en-US"/>
              </w:rPr>
              <w:t>175964,9</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C10E1" w:rsidP="00F505EF">
            <w:pPr>
              <w:ind w:left="-108" w:right="-108"/>
              <w:jc w:val="both"/>
              <w:rPr>
                <w:color w:val="000000"/>
                <w:sz w:val="26"/>
                <w:szCs w:val="26"/>
                <w:lang w:eastAsia="en-US"/>
              </w:rPr>
            </w:pPr>
            <w:r w:rsidRPr="00F505EF">
              <w:rPr>
                <w:color w:val="000000"/>
                <w:sz w:val="26"/>
                <w:szCs w:val="26"/>
                <w:lang w:eastAsia="en-US"/>
              </w:rPr>
              <w:t>193385,4</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C10E1" w:rsidP="00F505EF">
            <w:pPr>
              <w:ind w:left="-108" w:right="-108"/>
              <w:jc w:val="both"/>
              <w:rPr>
                <w:color w:val="000000"/>
                <w:sz w:val="26"/>
                <w:szCs w:val="26"/>
                <w:lang w:eastAsia="en-US"/>
              </w:rPr>
            </w:pPr>
            <w:r w:rsidRPr="00F505EF">
              <w:rPr>
                <w:color w:val="000000"/>
                <w:sz w:val="26"/>
                <w:szCs w:val="26"/>
                <w:lang w:eastAsia="en-US"/>
              </w:rPr>
              <w:t>203073,2</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C10E1" w:rsidP="00F505EF">
            <w:pPr>
              <w:ind w:left="-108" w:right="-108"/>
              <w:jc w:val="both"/>
              <w:rPr>
                <w:color w:val="000000"/>
                <w:sz w:val="26"/>
                <w:szCs w:val="26"/>
                <w:lang w:eastAsia="en-US"/>
              </w:rPr>
            </w:pPr>
            <w:r w:rsidRPr="00F505EF">
              <w:rPr>
                <w:color w:val="000000"/>
                <w:sz w:val="26"/>
                <w:szCs w:val="26"/>
                <w:lang w:eastAsia="en-US"/>
              </w:rPr>
              <w:t>213068,5</w:t>
            </w: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9C10E1" w:rsidP="00F505EF">
            <w:pPr>
              <w:ind w:left="-108" w:right="-109"/>
              <w:jc w:val="both"/>
              <w:rPr>
                <w:color w:val="000000"/>
                <w:sz w:val="26"/>
                <w:szCs w:val="26"/>
                <w:lang w:eastAsia="en-US"/>
              </w:rPr>
            </w:pPr>
            <w:r w:rsidRPr="00F505EF">
              <w:rPr>
                <w:color w:val="000000"/>
                <w:sz w:val="26"/>
                <w:szCs w:val="26"/>
                <w:lang w:eastAsia="en-US"/>
              </w:rPr>
              <w:t>224667,9</w:t>
            </w:r>
          </w:p>
        </w:tc>
      </w:tr>
      <w:tr w:rsidR="00F505EF" w:rsidRPr="00F505EF" w:rsidTr="00F505EF">
        <w:trPr>
          <w:trHeight w:val="147"/>
        </w:trPr>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color w:val="000000"/>
                <w:sz w:val="26"/>
                <w:szCs w:val="26"/>
                <w:lang w:eastAsia="en-US"/>
              </w:rPr>
            </w:pPr>
            <w:r w:rsidRPr="00F505EF">
              <w:rPr>
                <w:color w:val="000000"/>
                <w:sz w:val="26"/>
                <w:szCs w:val="26"/>
              </w:rPr>
              <w:t>индекс физического объема к предыдущему периоду</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r w:rsidRPr="00F505EF">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9C10E1" w:rsidP="00F505EF">
            <w:pPr>
              <w:ind w:left="-108" w:right="-108"/>
              <w:jc w:val="both"/>
              <w:rPr>
                <w:color w:val="000000"/>
                <w:sz w:val="26"/>
                <w:szCs w:val="26"/>
                <w:lang w:eastAsia="en-US"/>
              </w:rPr>
            </w:pPr>
            <w:r w:rsidRPr="00F505EF">
              <w:rPr>
                <w:color w:val="000000"/>
                <w:sz w:val="26"/>
                <w:szCs w:val="26"/>
                <w:lang w:eastAsia="en-US"/>
              </w:rPr>
              <w:t>98,7</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7166A0" w:rsidP="00F505EF">
            <w:pPr>
              <w:ind w:left="-108" w:right="-108"/>
              <w:jc w:val="both"/>
              <w:rPr>
                <w:color w:val="000000"/>
                <w:sz w:val="26"/>
                <w:szCs w:val="26"/>
                <w:lang w:eastAsia="en-US"/>
              </w:rPr>
            </w:pPr>
            <w:r w:rsidRPr="00F505EF">
              <w:rPr>
                <w:color w:val="000000"/>
                <w:sz w:val="26"/>
                <w:szCs w:val="26"/>
                <w:lang w:eastAsia="en-US"/>
              </w:rPr>
              <w:t>100,0</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AB4104" w:rsidP="00F505EF">
            <w:pPr>
              <w:ind w:left="-108" w:right="-108"/>
              <w:jc w:val="both"/>
              <w:rPr>
                <w:color w:val="000000"/>
                <w:sz w:val="26"/>
                <w:szCs w:val="26"/>
                <w:lang w:eastAsia="en-US"/>
              </w:rPr>
            </w:pPr>
            <w:r w:rsidRPr="00F505EF">
              <w:rPr>
                <w:color w:val="000000"/>
                <w:sz w:val="26"/>
                <w:szCs w:val="26"/>
                <w:lang w:eastAsia="en-US"/>
              </w:rPr>
              <w:t>100,2</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AB4104" w:rsidP="00F505EF">
            <w:pPr>
              <w:ind w:left="-108" w:right="-108"/>
              <w:jc w:val="both"/>
              <w:rPr>
                <w:color w:val="000000"/>
                <w:sz w:val="26"/>
                <w:szCs w:val="26"/>
                <w:lang w:eastAsia="en-US"/>
              </w:rPr>
            </w:pPr>
            <w:r w:rsidRPr="00F505EF">
              <w:rPr>
                <w:color w:val="000000"/>
                <w:sz w:val="26"/>
                <w:szCs w:val="26"/>
                <w:lang w:eastAsia="en-US"/>
              </w:rPr>
              <w:t>100,5</w:t>
            </w: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AB4104" w:rsidP="00F505EF">
            <w:pPr>
              <w:ind w:left="-108" w:right="-109"/>
              <w:jc w:val="both"/>
              <w:rPr>
                <w:color w:val="000000"/>
                <w:sz w:val="26"/>
                <w:szCs w:val="26"/>
                <w:lang w:eastAsia="en-US"/>
              </w:rPr>
            </w:pPr>
            <w:r w:rsidRPr="00F505EF">
              <w:rPr>
                <w:color w:val="000000"/>
                <w:sz w:val="26"/>
                <w:szCs w:val="26"/>
                <w:lang w:eastAsia="en-US"/>
              </w:rPr>
              <w:t>101</w:t>
            </w:r>
            <w:r w:rsidR="007166A0" w:rsidRPr="00F505EF">
              <w:rPr>
                <w:color w:val="000000"/>
                <w:sz w:val="26"/>
                <w:szCs w:val="26"/>
                <w:lang w:eastAsia="en-US"/>
              </w:rPr>
              <w:t>,0</w:t>
            </w:r>
          </w:p>
        </w:tc>
      </w:tr>
      <w:tr w:rsidR="00F505EF" w:rsidRPr="00F505EF" w:rsidTr="00F505EF">
        <w:trPr>
          <w:trHeight w:val="147"/>
        </w:trPr>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b/>
                <w:color w:val="000000"/>
                <w:sz w:val="26"/>
                <w:szCs w:val="26"/>
                <w:lang w:eastAsia="en-US"/>
              </w:rPr>
            </w:pPr>
            <w:r w:rsidRPr="00F505EF">
              <w:rPr>
                <w:b/>
                <w:color w:val="000000"/>
                <w:sz w:val="26"/>
                <w:szCs w:val="26"/>
              </w:rPr>
              <w:t>Фонд оплаты труда</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proofErr w:type="spellStart"/>
            <w:r w:rsidRPr="00F505EF">
              <w:rPr>
                <w:color w:val="000000"/>
                <w:sz w:val="26"/>
                <w:szCs w:val="26"/>
              </w:rPr>
              <w:t>тыс</w:t>
            </w:r>
            <w:proofErr w:type="gramStart"/>
            <w:r w:rsidRPr="00F505EF">
              <w:rPr>
                <w:color w:val="000000"/>
                <w:sz w:val="26"/>
                <w:szCs w:val="26"/>
              </w:rPr>
              <w:t>.р</w:t>
            </w:r>
            <w:proofErr w:type="gramEnd"/>
            <w:r w:rsidRPr="00F505EF">
              <w:rPr>
                <w:color w:val="000000"/>
                <w:sz w:val="26"/>
                <w:szCs w:val="26"/>
              </w:rPr>
              <w:t>уб</w:t>
            </w:r>
            <w:proofErr w:type="spellEnd"/>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890CD8" w:rsidP="00F505EF">
            <w:pPr>
              <w:ind w:left="-108" w:right="-108"/>
              <w:jc w:val="both"/>
              <w:rPr>
                <w:color w:val="000000"/>
                <w:sz w:val="26"/>
                <w:szCs w:val="26"/>
                <w:lang w:eastAsia="en-US"/>
              </w:rPr>
            </w:pPr>
            <w:r w:rsidRPr="00F505EF">
              <w:rPr>
                <w:color w:val="000000"/>
                <w:sz w:val="26"/>
                <w:szCs w:val="26"/>
                <w:lang w:eastAsia="en-US"/>
              </w:rPr>
              <w:t>414460,3</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890CD8" w:rsidP="00F505EF">
            <w:pPr>
              <w:ind w:left="-108" w:right="-108"/>
              <w:jc w:val="both"/>
              <w:rPr>
                <w:color w:val="000000"/>
                <w:sz w:val="26"/>
                <w:szCs w:val="26"/>
                <w:lang w:eastAsia="en-US"/>
              </w:rPr>
            </w:pPr>
            <w:r w:rsidRPr="00F505EF">
              <w:rPr>
                <w:color w:val="000000"/>
                <w:sz w:val="26"/>
                <w:szCs w:val="26"/>
                <w:lang w:eastAsia="en-US"/>
              </w:rPr>
              <w:t>458451,1</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890CD8" w:rsidP="00F505EF">
            <w:pPr>
              <w:ind w:left="-108" w:right="-108"/>
              <w:jc w:val="both"/>
              <w:rPr>
                <w:color w:val="000000"/>
                <w:sz w:val="26"/>
                <w:szCs w:val="26"/>
                <w:lang w:eastAsia="en-US"/>
              </w:rPr>
            </w:pPr>
            <w:r w:rsidRPr="00F505EF">
              <w:rPr>
                <w:color w:val="000000"/>
                <w:sz w:val="26"/>
                <w:szCs w:val="26"/>
                <w:lang w:eastAsia="en-US"/>
              </w:rPr>
              <w:t>499379,9</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890CD8" w:rsidP="00F505EF">
            <w:pPr>
              <w:ind w:left="-108" w:right="-108"/>
              <w:jc w:val="both"/>
              <w:rPr>
                <w:color w:val="000000"/>
                <w:sz w:val="26"/>
                <w:szCs w:val="26"/>
                <w:lang w:eastAsia="en-US"/>
              </w:rPr>
            </w:pPr>
            <w:r w:rsidRPr="00F505EF">
              <w:rPr>
                <w:color w:val="000000"/>
                <w:sz w:val="26"/>
                <w:szCs w:val="26"/>
                <w:lang w:eastAsia="en-US"/>
              </w:rPr>
              <w:t>539429,4</w:t>
            </w: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890CD8" w:rsidP="00F505EF">
            <w:pPr>
              <w:ind w:left="-108" w:right="-109"/>
              <w:jc w:val="both"/>
              <w:rPr>
                <w:color w:val="000000"/>
                <w:sz w:val="26"/>
                <w:szCs w:val="26"/>
                <w:lang w:eastAsia="en-US"/>
              </w:rPr>
            </w:pPr>
            <w:r w:rsidRPr="00F505EF">
              <w:rPr>
                <w:color w:val="000000"/>
                <w:sz w:val="26"/>
                <w:szCs w:val="26"/>
                <w:lang w:eastAsia="en-US"/>
              </w:rPr>
              <w:t>586205,7</w:t>
            </w:r>
          </w:p>
        </w:tc>
      </w:tr>
      <w:tr w:rsidR="00F505EF" w:rsidRPr="00F505EF" w:rsidTr="00F505EF">
        <w:trPr>
          <w:trHeight w:val="147"/>
        </w:trPr>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color w:val="000000"/>
                <w:sz w:val="26"/>
                <w:szCs w:val="26"/>
                <w:lang w:eastAsia="en-US"/>
              </w:rPr>
            </w:pPr>
            <w:r w:rsidRPr="00F505EF">
              <w:rPr>
                <w:color w:val="000000"/>
                <w:sz w:val="26"/>
                <w:szCs w:val="26"/>
              </w:rPr>
              <w:t>темп роста (снижения) к предыдущему периоду</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r w:rsidRPr="00F505EF">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1375B9" w:rsidP="00F505EF">
            <w:pPr>
              <w:ind w:left="-108" w:right="-108"/>
              <w:jc w:val="both"/>
              <w:rPr>
                <w:color w:val="000000"/>
                <w:sz w:val="26"/>
                <w:szCs w:val="26"/>
                <w:lang w:eastAsia="en-US"/>
              </w:rPr>
            </w:pPr>
            <w:r w:rsidRPr="00F505EF">
              <w:rPr>
                <w:color w:val="000000"/>
                <w:sz w:val="26"/>
                <w:szCs w:val="26"/>
                <w:lang w:eastAsia="en-US"/>
              </w:rPr>
              <w:t>109,</w:t>
            </w:r>
            <w:r w:rsidR="00890CD8" w:rsidRPr="00F505EF">
              <w:rPr>
                <w:color w:val="000000"/>
                <w:sz w:val="26"/>
                <w:szCs w:val="26"/>
                <w:lang w:eastAsia="en-US"/>
              </w:rPr>
              <w:t>3</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890CD8" w:rsidP="00F505EF">
            <w:pPr>
              <w:ind w:left="-108" w:right="-108"/>
              <w:jc w:val="both"/>
              <w:rPr>
                <w:color w:val="000000"/>
                <w:sz w:val="26"/>
                <w:szCs w:val="26"/>
                <w:lang w:eastAsia="en-US"/>
              </w:rPr>
            </w:pPr>
            <w:r w:rsidRPr="00F505EF">
              <w:rPr>
                <w:color w:val="000000"/>
                <w:sz w:val="26"/>
                <w:szCs w:val="26"/>
                <w:lang w:eastAsia="en-US"/>
              </w:rPr>
              <w:t>110,6</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890CD8" w:rsidP="00F505EF">
            <w:pPr>
              <w:ind w:left="-108" w:right="-108"/>
              <w:jc w:val="both"/>
              <w:rPr>
                <w:color w:val="000000"/>
                <w:sz w:val="26"/>
                <w:szCs w:val="26"/>
                <w:lang w:eastAsia="en-US"/>
              </w:rPr>
            </w:pPr>
            <w:r w:rsidRPr="00F505EF">
              <w:rPr>
                <w:color w:val="000000"/>
                <w:sz w:val="26"/>
                <w:szCs w:val="26"/>
                <w:lang w:eastAsia="en-US"/>
              </w:rPr>
              <w:t>108,9</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890CD8" w:rsidP="00F505EF">
            <w:pPr>
              <w:ind w:left="-108" w:right="-108"/>
              <w:jc w:val="both"/>
              <w:rPr>
                <w:color w:val="000000"/>
                <w:sz w:val="26"/>
                <w:szCs w:val="26"/>
                <w:lang w:eastAsia="en-US"/>
              </w:rPr>
            </w:pPr>
            <w:r w:rsidRPr="00F505EF">
              <w:rPr>
                <w:color w:val="000000"/>
                <w:sz w:val="26"/>
                <w:szCs w:val="26"/>
                <w:lang w:eastAsia="en-US"/>
              </w:rPr>
              <w:t>108,0</w:t>
            </w: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890CD8" w:rsidP="00F505EF">
            <w:pPr>
              <w:ind w:left="-108" w:right="-109"/>
              <w:jc w:val="both"/>
              <w:rPr>
                <w:color w:val="000000"/>
                <w:sz w:val="26"/>
                <w:szCs w:val="26"/>
                <w:lang w:eastAsia="en-US"/>
              </w:rPr>
            </w:pPr>
            <w:r w:rsidRPr="00F505EF">
              <w:rPr>
                <w:color w:val="000000"/>
                <w:sz w:val="26"/>
                <w:szCs w:val="26"/>
                <w:lang w:eastAsia="en-US"/>
              </w:rPr>
              <w:t>108,7</w:t>
            </w:r>
          </w:p>
        </w:tc>
      </w:tr>
      <w:tr w:rsidR="00F505EF" w:rsidRPr="00F505EF" w:rsidTr="00F505EF">
        <w:trPr>
          <w:trHeight w:val="147"/>
        </w:trPr>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b/>
                <w:color w:val="000000"/>
                <w:sz w:val="26"/>
                <w:szCs w:val="26"/>
                <w:lang w:eastAsia="en-US"/>
              </w:rPr>
            </w:pPr>
            <w:proofErr w:type="gramStart"/>
            <w:r w:rsidRPr="00F505EF">
              <w:rPr>
                <w:b/>
                <w:color w:val="000000"/>
                <w:sz w:val="26"/>
                <w:szCs w:val="26"/>
              </w:rPr>
              <w:t>Численность занятых в экономике (без фермеров и занятых индивидуальной трудовой деятельностью)</w:t>
            </w:r>
            <w:proofErr w:type="gramEnd"/>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lang w:eastAsia="en-US"/>
              </w:rPr>
            </w:pPr>
            <w:r w:rsidRPr="00F505EF">
              <w:rPr>
                <w:color w:val="000000"/>
                <w:sz w:val="26"/>
                <w:szCs w:val="26"/>
              </w:rPr>
              <w:t>чел.</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7F15E5" w:rsidP="00F505EF">
            <w:pPr>
              <w:ind w:left="-108" w:right="-108"/>
              <w:jc w:val="both"/>
              <w:rPr>
                <w:color w:val="000000"/>
                <w:sz w:val="26"/>
                <w:szCs w:val="26"/>
                <w:lang w:eastAsia="en-US"/>
              </w:rPr>
            </w:pPr>
            <w:r w:rsidRPr="00F505EF">
              <w:rPr>
                <w:color w:val="000000"/>
                <w:sz w:val="26"/>
                <w:szCs w:val="26"/>
                <w:lang w:eastAsia="en-US"/>
              </w:rPr>
              <w:t>1062,8</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7F15E5" w:rsidP="00F505EF">
            <w:pPr>
              <w:ind w:left="-108" w:right="-108"/>
              <w:jc w:val="both"/>
              <w:rPr>
                <w:color w:val="000000"/>
                <w:sz w:val="26"/>
                <w:szCs w:val="26"/>
                <w:lang w:eastAsia="en-US"/>
              </w:rPr>
            </w:pPr>
            <w:r w:rsidRPr="00F505EF">
              <w:rPr>
                <w:color w:val="000000"/>
                <w:sz w:val="26"/>
                <w:szCs w:val="26"/>
                <w:lang w:eastAsia="en-US"/>
              </w:rPr>
              <w:t>1063,5</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7F15E5" w:rsidP="00F505EF">
            <w:pPr>
              <w:ind w:left="-108" w:right="-108"/>
              <w:jc w:val="both"/>
              <w:rPr>
                <w:color w:val="000000"/>
                <w:sz w:val="26"/>
                <w:szCs w:val="26"/>
                <w:lang w:eastAsia="en-US"/>
              </w:rPr>
            </w:pPr>
            <w:r w:rsidRPr="00F505EF">
              <w:rPr>
                <w:color w:val="000000"/>
                <w:sz w:val="26"/>
                <w:szCs w:val="26"/>
                <w:lang w:eastAsia="en-US"/>
              </w:rPr>
              <w:t>1069,4</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7F15E5" w:rsidP="00F505EF">
            <w:pPr>
              <w:ind w:left="-108" w:right="-108"/>
              <w:jc w:val="both"/>
              <w:rPr>
                <w:color w:val="000000"/>
                <w:sz w:val="26"/>
                <w:szCs w:val="26"/>
                <w:lang w:eastAsia="en-US"/>
              </w:rPr>
            </w:pPr>
            <w:r w:rsidRPr="00F505EF">
              <w:rPr>
                <w:color w:val="000000"/>
                <w:sz w:val="26"/>
                <w:szCs w:val="26"/>
                <w:lang w:eastAsia="en-US"/>
              </w:rPr>
              <w:t>1073,8</w:t>
            </w: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7F15E5" w:rsidP="00F505EF">
            <w:pPr>
              <w:ind w:left="-108" w:right="-109"/>
              <w:jc w:val="both"/>
              <w:rPr>
                <w:color w:val="000000"/>
                <w:sz w:val="26"/>
                <w:szCs w:val="26"/>
                <w:lang w:eastAsia="en-US"/>
              </w:rPr>
            </w:pPr>
            <w:r w:rsidRPr="00F505EF">
              <w:rPr>
                <w:color w:val="000000"/>
                <w:sz w:val="26"/>
                <w:szCs w:val="26"/>
                <w:lang w:eastAsia="en-US"/>
              </w:rPr>
              <w:t>1082,8</w:t>
            </w:r>
          </w:p>
        </w:tc>
      </w:tr>
      <w:tr w:rsidR="00F505EF" w:rsidRPr="00F505EF" w:rsidTr="00F505EF">
        <w:trPr>
          <w:trHeight w:val="147"/>
        </w:trPr>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color w:val="000000"/>
                <w:sz w:val="26"/>
                <w:szCs w:val="26"/>
              </w:rPr>
            </w:pPr>
            <w:r w:rsidRPr="00F505EF">
              <w:rPr>
                <w:color w:val="000000"/>
                <w:sz w:val="26"/>
                <w:szCs w:val="26"/>
              </w:rPr>
              <w:t xml:space="preserve">темп роста (снижения) к предыдущему году </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rPr>
            </w:pPr>
            <w:r w:rsidRPr="00F505EF">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7F15E5" w:rsidP="00F505EF">
            <w:pPr>
              <w:ind w:left="-108" w:right="-108"/>
              <w:jc w:val="both"/>
              <w:rPr>
                <w:color w:val="000000"/>
                <w:sz w:val="26"/>
                <w:szCs w:val="26"/>
                <w:lang w:eastAsia="en-US"/>
              </w:rPr>
            </w:pPr>
            <w:r w:rsidRPr="00F505EF">
              <w:rPr>
                <w:color w:val="000000"/>
                <w:sz w:val="26"/>
                <w:szCs w:val="26"/>
                <w:lang w:eastAsia="en-US"/>
              </w:rPr>
              <w:t>100</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82792" w:rsidP="00F505EF">
            <w:pPr>
              <w:ind w:left="-108" w:right="-108"/>
              <w:jc w:val="both"/>
              <w:rPr>
                <w:color w:val="000000"/>
                <w:sz w:val="26"/>
                <w:szCs w:val="26"/>
                <w:lang w:eastAsia="en-US"/>
              </w:rPr>
            </w:pPr>
            <w:r w:rsidRPr="00F505EF">
              <w:rPr>
                <w:color w:val="000000"/>
                <w:sz w:val="26"/>
                <w:szCs w:val="26"/>
                <w:lang w:eastAsia="en-US"/>
              </w:rPr>
              <w:t>100,</w:t>
            </w:r>
            <w:r w:rsidR="007F15E5" w:rsidRPr="00F505EF">
              <w:rPr>
                <w:color w:val="000000"/>
                <w:sz w:val="26"/>
                <w:szCs w:val="26"/>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AB4104" w:rsidP="00F505EF">
            <w:pPr>
              <w:ind w:left="-108" w:right="-108"/>
              <w:jc w:val="both"/>
              <w:rPr>
                <w:color w:val="000000"/>
                <w:sz w:val="26"/>
                <w:szCs w:val="26"/>
                <w:lang w:eastAsia="en-US"/>
              </w:rPr>
            </w:pPr>
            <w:r w:rsidRPr="00F505EF">
              <w:rPr>
                <w:color w:val="000000"/>
                <w:sz w:val="26"/>
                <w:szCs w:val="26"/>
                <w:lang w:eastAsia="en-US"/>
              </w:rPr>
              <w:t>100,</w:t>
            </w:r>
            <w:r w:rsidR="007F15E5" w:rsidRPr="00F505EF">
              <w:rPr>
                <w:color w:val="000000"/>
                <w:sz w:val="26"/>
                <w:szCs w:val="26"/>
                <w:lang w:eastAsia="en-US"/>
              </w:rPr>
              <w:t>6</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AB4104" w:rsidP="00F505EF">
            <w:pPr>
              <w:ind w:left="-108" w:right="-108"/>
              <w:jc w:val="both"/>
              <w:rPr>
                <w:color w:val="000000"/>
                <w:sz w:val="26"/>
                <w:szCs w:val="26"/>
                <w:lang w:eastAsia="en-US"/>
              </w:rPr>
            </w:pPr>
            <w:r w:rsidRPr="00F505EF">
              <w:rPr>
                <w:color w:val="000000"/>
                <w:sz w:val="26"/>
                <w:szCs w:val="26"/>
                <w:lang w:eastAsia="en-US"/>
              </w:rPr>
              <w:t>100,</w:t>
            </w:r>
            <w:r w:rsidR="007F15E5" w:rsidRPr="00F505EF">
              <w:rPr>
                <w:color w:val="000000"/>
                <w:sz w:val="26"/>
                <w:szCs w:val="26"/>
                <w:lang w:eastAsia="en-US"/>
              </w:rPr>
              <w:t>4</w:t>
            </w: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AB4104" w:rsidP="00F505EF">
            <w:pPr>
              <w:ind w:left="-108" w:right="-109"/>
              <w:jc w:val="both"/>
              <w:rPr>
                <w:color w:val="000000"/>
                <w:sz w:val="26"/>
                <w:szCs w:val="26"/>
                <w:lang w:eastAsia="en-US"/>
              </w:rPr>
            </w:pPr>
            <w:r w:rsidRPr="00F505EF">
              <w:rPr>
                <w:color w:val="000000"/>
                <w:sz w:val="26"/>
                <w:szCs w:val="26"/>
                <w:lang w:eastAsia="en-US"/>
              </w:rPr>
              <w:t>100</w:t>
            </w:r>
            <w:r w:rsidR="007F15E5" w:rsidRPr="00F505EF">
              <w:rPr>
                <w:color w:val="000000"/>
                <w:sz w:val="26"/>
                <w:szCs w:val="26"/>
                <w:lang w:eastAsia="en-US"/>
              </w:rPr>
              <w:t>,8</w:t>
            </w:r>
          </w:p>
        </w:tc>
      </w:tr>
      <w:tr w:rsidR="00F505EF" w:rsidRPr="00F505EF" w:rsidTr="00F505EF">
        <w:trPr>
          <w:trHeight w:val="147"/>
        </w:trPr>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b/>
                <w:color w:val="000000"/>
                <w:sz w:val="26"/>
                <w:szCs w:val="26"/>
              </w:rPr>
            </w:pPr>
            <w:r w:rsidRPr="00F505EF">
              <w:rPr>
                <w:b/>
                <w:color w:val="000000"/>
                <w:sz w:val="26"/>
                <w:szCs w:val="26"/>
              </w:rPr>
              <w:t>Среднемесячная заработная плата одного работающего</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F505EF" w:rsidP="0090299D">
            <w:pPr>
              <w:ind w:left="-108"/>
              <w:jc w:val="center"/>
              <w:rPr>
                <w:color w:val="000000"/>
                <w:sz w:val="26"/>
                <w:szCs w:val="26"/>
              </w:rPr>
            </w:pPr>
            <w:proofErr w:type="spellStart"/>
            <w:r>
              <w:rPr>
                <w:color w:val="000000"/>
                <w:sz w:val="26"/>
                <w:szCs w:val="26"/>
              </w:rPr>
              <w:t>тыс</w:t>
            </w:r>
            <w:proofErr w:type="gramStart"/>
            <w:r>
              <w:rPr>
                <w:color w:val="000000"/>
                <w:sz w:val="26"/>
                <w:szCs w:val="26"/>
              </w:rPr>
              <w:t>.</w:t>
            </w:r>
            <w:r w:rsidR="003E4309" w:rsidRPr="00F505EF">
              <w:rPr>
                <w:color w:val="000000"/>
                <w:sz w:val="26"/>
                <w:szCs w:val="26"/>
              </w:rPr>
              <w:t>р</w:t>
            </w:r>
            <w:proofErr w:type="gramEnd"/>
            <w:r w:rsidR="003E4309" w:rsidRPr="00F505EF">
              <w:rPr>
                <w:color w:val="000000"/>
                <w:sz w:val="26"/>
                <w:szCs w:val="26"/>
              </w:rPr>
              <w:t>уб</w:t>
            </w:r>
            <w:proofErr w:type="spellEnd"/>
            <w:r w:rsidR="003E4309" w:rsidRPr="00F505EF">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7F15E5" w:rsidP="00F505EF">
            <w:pPr>
              <w:ind w:left="-108" w:right="-108"/>
              <w:jc w:val="both"/>
              <w:rPr>
                <w:color w:val="000000"/>
                <w:sz w:val="26"/>
                <w:szCs w:val="26"/>
                <w:lang w:eastAsia="en-US"/>
              </w:rPr>
            </w:pPr>
            <w:r w:rsidRPr="00F505EF">
              <w:rPr>
                <w:color w:val="000000"/>
                <w:sz w:val="26"/>
                <w:szCs w:val="26"/>
                <w:lang w:eastAsia="en-US"/>
              </w:rPr>
              <w:t>32497,5</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7F15E5" w:rsidP="00F505EF">
            <w:pPr>
              <w:ind w:left="-108" w:right="-108"/>
              <w:jc w:val="both"/>
              <w:rPr>
                <w:color w:val="000000"/>
                <w:sz w:val="26"/>
                <w:szCs w:val="26"/>
                <w:lang w:eastAsia="en-US"/>
              </w:rPr>
            </w:pPr>
            <w:r w:rsidRPr="00F505EF">
              <w:rPr>
                <w:color w:val="000000"/>
                <w:sz w:val="26"/>
                <w:szCs w:val="26"/>
                <w:lang w:eastAsia="en-US"/>
              </w:rPr>
              <w:t>35</w:t>
            </w:r>
            <w:r w:rsidR="003B0552" w:rsidRPr="00F505EF">
              <w:rPr>
                <w:color w:val="000000"/>
                <w:sz w:val="26"/>
                <w:szCs w:val="26"/>
                <w:lang w:eastAsia="en-US"/>
              </w:rPr>
              <w:t>923,1</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B0552" w:rsidP="00F505EF">
            <w:pPr>
              <w:ind w:left="-108" w:right="-108"/>
              <w:jc w:val="both"/>
              <w:rPr>
                <w:color w:val="000000"/>
                <w:sz w:val="26"/>
                <w:szCs w:val="26"/>
                <w:lang w:eastAsia="en-US"/>
              </w:rPr>
            </w:pPr>
            <w:r w:rsidRPr="00F505EF">
              <w:rPr>
                <w:color w:val="000000"/>
                <w:sz w:val="26"/>
                <w:szCs w:val="26"/>
                <w:lang w:eastAsia="en-US"/>
              </w:rPr>
              <w:t>38914,3</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890CD8" w:rsidP="00F505EF">
            <w:pPr>
              <w:ind w:left="-108" w:right="-108"/>
              <w:jc w:val="both"/>
              <w:rPr>
                <w:color w:val="000000"/>
                <w:sz w:val="26"/>
                <w:szCs w:val="26"/>
                <w:lang w:eastAsia="en-US"/>
              </w:rPr>
            </w:pPr>
            <w:r w:rsidRPr="00F505EF">
              <w:rPr>
                <w:color w:val="000000"/>
                <w:sz w:val="26"/>
                <w:szCs w:val="26"/>
                <w:lang w:eastAsia="en-US"/>
              </w:rPr>
              <w:t>41863,0</w:t>
            </w: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890CD8" w:rsidP="00F505EF">
            <w:pPr>
              <w:ind w:left="-108" w:right="-109"/>
              <w:jc w:val="both"/>
              <w:rPr>
                <w:color w:val="000000"/>
                <w:sz w:val="26"/>
                <w:szCs w:val="26"/>
                <w:lang w:eastAsia="en-US"/>
              </w:rPr>
            </w:pPr>
            <w:r w:rsidRPr="00F505EF">
              <w:rPr>
                <w:color w:val="000000"/>
                <w:sz w:val="26"/>
                <w:szCs w:val="26"/>
                <w:lang w:eastAsia="en-US"/>
              </w:rPr>
              <w:t>45115,0</w:t>
            </w:r>
          </w:p>
        </w:tc>
      </w:tr>
      <w:tr w:rsidR="00F505EF" w:rsidRPr="00F505EF" w:rsidTr="00F505EF">
        <w:trPr>
          <w:trHeight w:val="147"/>
        </w:trPr>
        <w:tc>
          <w:tcPr>
            <w:tcW w:w="3828" w:type="dxa"/>
            <w:tcBorders>
              <w:top w:val="single" w:sz="4" w:space="0" w:color="000000"/>
              <w:left w:val="single" w:sz="4" w:space="0" w:color="000000"/>
              <w:bottom w:val="single" w:sz="4" w:space="0" w:color="000000"/>
              <w:right w:val="single" w:sz="4" w:space="0" w:color="000000"/>
            </w:tcBorders>
          </w:tcPr>
          <w:p w:rsidR="003E4309" w:rsidRPr="00F505EF" w:rsidRDefault="003E4309" w:rsidP="00D01EF4">
            <w:pPr>
              <w:rPr>
                <w:color w:val="000000"/>
                <w:sz w:val="26"/>
                <w:szCs w:val="26"/>
              </w:rPr>
            </w:pPr>
            <w:r w:rsidRPr="00F505EF">
              <w:rPr>
                <w:color w:val="000000"/>
                <w:sz w:val="26"/>
                <w:szCs w:val="26"/>
              </w:rPr>
              <w:t xml:space="preserve">темп роста (снижения) к предыдущему году </w:t>
            </w:r>
          </w:p>
        </w:tc>
        <w:tc>
          <w:tcPr>
            <w:tcW w:w="993" w:type="dxa"/>
            <w:tcBorders>
              <w:top w:val="single" w:sz="4" w:space="0" w:color="000000"/>
              <w:left w:val="single" w:sz="4" w:space="0" w:color="000000"/>
              <w:bottom w:val="single" w:sz="4" w:space="0" w:color="000000"/>
              <w:right w:val="single" w:sz="4" w:space="0" w:color="000000"/>
            </w:tcBorders>
          </w:tcPr>
          <w:p w:rsidR="003E4309" w:rsidRPr="00F505EF" w:rsidRDefault="003E4309" w:rsidP="0090299D">
            <w:pPr>
              <w:ind w:left="-108"/>
              <w:jc w:val="center"/>
              <w:rPr>
                <w:color w:val="000000"/>
                <w:sz w:val="26"/>
                <w:szCs w:val="26"/>
              </w:rPr>
            </w:pPr>
            <w:r w:rsidRPr="00F505EF">
              <w:rPr>
                <w:color w:val="000000"/>
                <w:sz w:val="26"/>
                <w:szCs w:val="26"/>
              </w:rPr>
              <w:t>%</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7F15E5" w:rsidP="00F505EF">
            <w:pPr>
              <w:ind w:left="-108" w:right="-108"/>
              <w:jc w:val="both"/>
              <w:rPr>
                <w:color w:val="000000"/>
                <w:sz w:val="26"/>
                <w:szCs w:val="26"/>
                <w:lang w:eastAsia="en-US"/>
              </w:rPr>
            </w:pPr>
            <w:r w:rsidRPr="00F505EF">
              <w:rPr>
                <w:color w:val="000000"/>
                <w:sz w:val="26"/>
                <w:szCs w:val="26"/>
                <w:lang w:eastAsia="en-US"/>
              </w:rPr>
              <w:t>109,3</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B0552" w:rsidP="00F505EF">
            <w:pPr>
              <w:ind w:left="-108" w:right="-108"/>
              <w:jc w:val="both"/>
              <w:rPr>
                <w:color w:val="000000"/>
                <w:sz w:val="26"/>
                <w:szCs w:val="26"/>
                <w:lang w:eastAsia="en-US"/>
              </w:rPr>
            </w:pPr>
            <w:r w:rsidRPr="00F505EF">
              <w:rPr>
                <w:color w:val="000000"/>
                <w:sz w:val="26"/>
                <w:szCs w:val="26"/>
                <w:lang w:eastAsia="en-US"/>
              </w:rPr>
              <w:t>110,5</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3B0552" w:rsidP="00F505EF">
            <w:pPr>
              <w:ind w:left="-108" w:right="-108"/>
              <w:jc w:val="both"/>
              <w:rPr>
                <w:color w:val="000000"/>
                <w:sz w:val="26"/>
                <w:szCs w:val="26"/>
                <w:lang w:eastAsia="en-US"/>
              </w:rPr>
            </w:pPr>
            <w:r w:rsidRPr="00F505EF">
              <w:rPr>
                <w:color w:val="000000"/>
                <w:sz w:val="26"/>
                <w:szCs w:val="26"/>
                <w:lang w:eastAsia="en-US"/>
              </w:rPr>
              <w:t>108,3</w:t>
            </w:r>
          </w:p>
        </w:tc>
        <w:tc>
          <w:tcPr>
            <w:tcW w:w="1134" w:type="dxa"/>
            <w:tcBorders>
              <w:top w:val="single" w:sz="4" w:space="0" w:color="000000"/>
              <w:left w:val="single" w:sz="4" w:space="0" w:color="000000"/>
              <w:bottom w:val="single" w:sz="4" w:space="0" w:color="000000"/>
              <w:right w:val="single" w:sz="4" w:space="0" w:color="000000"/>
            </w:tcBorders>
          </w:tcPr>
          <w:p w:rsidR="003E4309" w:rsidRPr="00F505EF" w:rsidRDefault="00890CD8" w:rsidP="00F505EF">
            <w:pPr>
              <w:ind w:left="-108" w:right="-108"/>
              <w:jc w:val="both"/>
              <w:rPr>
                <w:color w:val="000000"/>
                <w:sz w:val="26"/>
                <w:szCs w:val="26"/>
                <w:lang w:eastAsia="en-US"/>
              </w:rPr>
            </w:pPr>
            <w:r w:rsidRPr="00F505EF">
              <w:rPr>
                <w:color w:val="000000"/>
                <w:sz w:val="26"/>
                <w:szCs w:val="26"/>
                <w:lang w:eastAsia="en-US"/>
              </w:rPr>
              <w:t>107,6</w:t>
            </w:r>
          </w:p>
        </w:tc>
        <w:tc>
          <w:tcPr>
            <w:tcW w:w="1133" w:type="dxa"/>
            <w:tcBorders>
              <w:top w:val="single" w:sz="4" w:space="0" w:color="000000"/>
              <w:left w:val="single" w:sz="4" w:space="0" w:color="000000"/>
              <w:bottom w:val="single" w:sz="4" w:space="0" w:color="000000"/>
              <w:right w:val="single" w:sz="4" w:space="0" w:color="000000"/>
            </w:tcBorders>
          </w:tcPr>
          <w:p w:rsidR="003E4309" w:rsidRPr="00F505EF" w:rsidRDefault="00890CD8" w:rsidP="00F505EF">
            <w:pPr>
              <w:ind w:left="-108" w:right="-109"/>
              <w:jc w:val="both"/>
              <w:rPr>
                <w:color w:val="000000"/>
                <w:sz w:val="26"/>
                <w:szCs w:val="26"/>
                <w:lang w:eastAsia="en-US"/>
              </w:rPr>
            </w:pPr>
            <w:r w:rsidRPr="00F505EF">
              <w:rPr>
                <w:color w:val="000000"/>
                <w:sz w:val="26"/>
                <w:szCs w:val="26"/>
                <w:lang w:eastAsia="en-US"/>
              </w:rPr>
              <w:t>107,8</w:t>
            </w:r>
          </w:p>
        </w:tc>
      </w:tr>
    </w:tbl>
    <w:p w:rsidR="00D01EF4" w:rsidRPr="00CD0521" w:rsidRDefault="00D01EF4" w:rsidP="00D01EF4">
      <w:pPr>
        <w:ind w:firstLine="540"/>
        <w:jc w:val="both"/>
        <w:rPr>
          <w:color w:val="000000"/>
          <w:sz w:val="28"/>
          <w:szCs w:val="28"/>
        </w:rPr>
      </w:pPr>
      <w:r w:rsidRPr="00CD0521">
        <w:rPr>
          <w:color w:val="000000"/>
          <w:sz w:val="28"/>
          <w:szCs w:val="28"/>
        </w:rPr>
        <w:t xml:space="preserve">Потребительский рынок остается одним из наиболее устойчивых к экономическим рискам секторов. </w:t>
      </w:r>
    </w:p>
    <w:p w:rsidR="00D01EF4" w:rsidRPr="00CD0521" w:rsidRDefault="00D01EF4" w:rsidP="00D01EF4">
      <w:pPr>
        <w:ind w:firstLine="540"/>
        <w:jc w:val="both"/>
        <w:rPr>
          <w:color w:val="000000"/>
          <w:sz w:val="28"/>
          <w:szCs w:val="28"/>
        </w:rPr>
      </w:pPr>
      <w:r w:rsidRPr="00CD0521">
        <w:rPr>
          <w:color w:val="000000"/>
          <w:sz w:val="28"/>
          <w:szCs w:val="28"/>
        </w:rPr>
        <w:t>Среднемесячная заработная</w:t>
      </w:r>
      <w:r w:rsidR="00487AD2" w:rsidRPr="00CD0521">
        <w:rPr>
          <w:color w:val="000000"/>
          <w:sz w:val="28"/>
          <w:szCs w:val="28"/>
        </w:rPr>
        <w:t xml:space="preserve"> плата </w:t>
      </w:r>
      <w:r w:rsidR="007F15E5">
        <w:rPr>
          <w:color w:val="000000"/>
          <w:sz w:val="28"/>
          <w:szCs w:val="28"/>
        </w:rPr>
        <w:t>по Льговскому району</w:t>
      </w:r>
      <w:r w:rsidR="00487AD2" w:rsidRPr="00CD0521">
        <w:rPr>
          <w:color w:val="000000"/>
          <w:sz w:val="28"/>
          <w:szCs w:val="28"/>
        </w:rPr>
        <w:t xml:space="preserve"> в 20</w:t>
      </w:r>
      <w:r w:rsidR="007338F0" w:rsidRPr="00CD0521">
        <w:rPr>
          <w:color w:val="000000"/>
          <w:sz w:val="28"/>
          <w:szCs w:val="28"/>
        </w:rPr>
        <w:t>2</w:t>
      </w:r>
      <w:r w:rsidR="00CD0521" w:rsidRPr="00CD0521">
        <w:rPr>
          <w:color w:val="000000"/>
          <w:sz w:val="28"/>
          <w:szCs w:val="28"/>
        </w:rPr>
        <w:t>2</w:t>
      </w:r>
      <w:r w:rsidRPr="00CD0521">
        <w:rPr>
          <w:color w:val="000000"/>
          <w:sz w:val="28"/>
          <w:szCs w:val="28"/>
        </w:rPr>
        <w:t xml:space="preserve"> г. составляла </w:t>
      </w:r>
      <w:r w:rsidR="00CD0521" w:rsidRPr="00CD0521">
        <w:rPr>
          <w:color w:val="000000"/>
          <w:sz w:val="28"/>
          <w:szCs w:val="28"/>
        </w:rPr>
        <w:t>32,4</w:t>
      </w:r>
      <w:r w:rsidRPr="00CD0521">
        <w:rPr>
          <w:color w:val="000000"/>
          <w:sz w:val="28"/>
          <w:szCs w:val="28"/>
        </w:rPr>
        <w:t xml:space="preserve"> тыс.</w:t>
      </w:r>
      <w:r w:rsidR="00487AD2" w:rsidRPr="00CD0521">
        <w:rPr>
          <w:color w:val="000000"/>
          <w:sz w:val="28"/>
          <w:szCs w:val="28"/>
        </w:rPr>
        <w:t xml:space="preserve"> </w:t>
      </w:r>
      <w:r w:rsidRPr="00CD0521">
        <w:rPr>
          <w:color w:val="000000"/>
          <w:sz w:val="28"/>
          <w:szCs w:val="28"/>
        </w:rPr>
        <w:t>руб., в 20</w:t>
      </w:r>
      <w:r w:rsidR="00E53BC4" w:rsidRPr="00CD0521">
        <w:rPr>
          <w:color w:val="000000"/>
          <w:sz w:val="28"/>
          <w:szCs w:val="28"/>
        </w:rPr>
        <w:t>2</w:t>
      </w:r>
      <w:r w:rsidR="00CD0521" w:rsidRPr="00CD0521">
        <w:rPr>
          <w:color w:val="000000"/>
          <w:sz w:val="28"/>
          <w:szCs w:val="28"/>
        </w:rPr>
        <w:t>3</w:t>
      </w:r>
      <w:r w:rsidR="00D035C9" w:rsidRPr="00CD0521">
        <w:rPr>
          <w:color w:val="000000"/>
          <w:sz w:val="28"/>
          <w:szCs w:val="28"/>
        </w:rPr>
        <w:t xml:space="preserve"> г- </w:t>
      </w:r>
      <w:r w:rsidR="00CD0521" w:rsidRPr="00CD0521">
        <w:rPr>
          <w:color w:val="000000"/>
          <w:sz w:val="28"/>
          <w:szCs w:val="28"/>
        </w:rPr>
        <w:t>35,9</w:t>
      </w:r>
      <w:r w:rsidRPr="00CD0521">
        <w:rPr>
          <w:color w:val="000000"/>
          <w:sz w:val="28"/>
          <w:szCs w:val="28"/>
        </w:rPr>
        <w:t xml:space="preserve"> т</w:t>
      </w:r>
      <w:r w:rsidR="00504CC1" w:rsidRPr="00CD0521">
        <w:rPr>
          <w:color w:val="000000"/>
          <w:sz w:val="28"/>
          <w:szCs w:val="28"/>
        </w:rPr>
        <w:t>ыс.</w:t>
      </w:r>
      <w:r w:rsidR="00487AD2" w:rsidRPr="00CD0521">
        <w:rPr>
          <w:color w:val="000000"/>
          <w:sz w:val="28"/>
          <w:szCs w:val="28"/>
        </w:rPr>
        <w:t xml:space="preserve"> руб., в 202</w:t>
      </w:r>
      <w:r w:rsidR="00CD0521" w:rsidRPr="00CD0521">
        <w:rPr>
          <w:color w:val="000000"/>
          <w:sz w:val="28"/>
          <w:szCs w:val="28"/>
        </w:rPr>
        <w:t>4</w:t>
      </w:r>
      <w:r w:rsidR="00487AD2" w:rsidRPr="00CD0521">
        <w:rPr>
          <w:color w:val="000000"/>
          <w:sz w:val="28"/>
          <w:szCs w:val="28"/>
        </w:rPr>
        <w:t xml:space="preserve"> </w:t>
      </w:r>
      <w:r w:rsidR="00D035C9" w:rsidRPr="00CD0521">
        <w:rPr>
          <w:color w:val="000000"/>
          <w:sz w:val="28"/>
          <w:szCs w:val="28"/>
        </w:rPr>
        <w:t xml:space="preserve">г – </w:t>
      </w:r>
      <w:r w:rsidR="00CD0521" w:rsidRPr="00CD0521">
        <w:rPr>
          <w:color w:val="000000"/>
          <w:sz w:val="28"/>
          <w:szCs w:val="28"/>
        </w:rPr>
        <w:t>38,9</w:t>
      </w:r>
      <w:r w:rsidR="003A108A" w:rsidRPr="00CD0521">
        <w:rPr>
          <w:color w:val="000000"/>
          <w:sz w:val="28"/>
          <w:szCs w:val="28"/>
        </w:rPr>
        <w:t xml:space="preserve"> тыс.</w:t>
      </w:r>
      <w:r w:rsidR="002954A4" w:rsidRPr="00CD0521">
        <w:rPr>
          <w:color w:val="000000"/>
          <w:sz w:val="28"/>
          <w:szCs w:val="28"/>
        </w:rPr>
        <w:t xml:space="preserve"> </w:t>
      </w:r>
      <w:r w:rsidR="003A108A" w:rsidRPr="00CD0521">
        <w:rPr>
          <w:color w:val="000000"/>
          <w:sz w:val="28"/>
          <w:szCs w:val="28"/>
        </w:rPr>
        <w:t>руб</w:t>
      </w:r>
      <w:r w:rsidR="002954A4" w:rsidRPr="00CD0521">
        <w:rPr>
          <w:color w:val="000000"/>
          <w:sz w:val="28"/>
          <w:szCs w:val="28"/>
        </w:rPr>
        <w:t>.</w:t>
      </w:r>
    </w:p>
    <w:p w:rsidR="00D01EF4" w:rsidRPr="00994A0B" w:rsidRDefault="00D01EF4" w:rsidP="00D01EF4">
      <w:pPr>
        <w:widowControl w:val="0"/>
        <w:autoSpaceDE w:val="0"/>
        <w:autoSpaceDN w:val="0"/>
        <w:adjustRightInd w:val="0"/>
        <w:jc w:val="center"/>
        <w:rPr>
          <w:b/>
          <w:bCs/>
          <w:sz w:val="28"/>
          <w:szCs w:val="28"/>
        </w:rPr>
      </w:pPr>
      <w:r w:rsidRPr="00994A0B">
        <w:rPr>
          <w:b/>
          <w:bCs/>
          <w:sz w:val="28"/>
          <w:szCs w:val="28"/>
        </w:rPr>
        <w:lastRenderedPageBreak/>
        <w:t xml:space="preserve">Методика оценки эффективности муниципальной программы </w:t>
      </w:r>
    </w:p>
    <w:p w:rsidR="00D01EF4" w:rsidRPr="00994A0B" w:rsidRDefault="00D01EF4" w:rsidP="00D01EF4">
      <w:pPr>
        <w:widowControl w:val="0"/>
        <w:autoSpaceDE w:val="0"/>
        <w:autoSpaceDN w:val="0"/>
        <w:adjustRightInd w:val="0"/>
        <w:ind w:firstLine="709"/>
        <w:rPr>
          <w:sz w:val="28"/>
          <w:szCs w:val="28"/>
        </w:rPr>
      </w:pPr>
    </w:p>
    <w:p w:rsidR="00D01EF4" w:rsidRPr="00994A0B" w:rsidRDefault="008F28FF" w:rsidP="00D01EF4">
      <w:pPr>
        <w:autoSpaceDE w:val="0"/>
        <w:autoSpaceDN w:val="0"/>
        <w:adjustRightInd w:val="0"/>
        <w:jc w:val="both"/>
        <w:rPr>
          <w:sz w:val="28"/>
          <w:szCs w:val="28"/>
        </w:rPr>
      </w:pPr>
      <w:r w:rsidRPr="00994A0B">
        <w:rPr>
          <w:sz w:val="28"/>
          <w:szCs w:val="28"/>
        </w:rPr>
        <w:t xml:space="preserve">     </w:t>
      </w:r>
      <w:r w:rsidR="00D01EF4" w:rsidRPr="00994A0B">
        <w:rPr>
          <w:sz w:val="28"/>
          <w:szCs w:val="28"/>
        </w:rPr>
        <w:t>Оценка эффективности реализации программы будет проводиться с использованием показателей (индикаторов) (далее – показатели) выполнения программы (далее – показатели),</w:t>
      </w:r>
      <w:r w:rsidR="000F52DC" w:rsidRPr="00994A0B">
        <w:rPr>
          <w:sz w:val="28"/>
          <w:szCs w:val="28"/>
        </w:rPr>
        <w:t xml:space="preserve"> </w:t>
      </w:r>
      <w:r w:rsidR="00D01EF4" w:rsidRPr="00994A0B">
        <w:rPr>
          <w:sz w:val="28"/>
          <w:szCs w:val="28"/>
        </w:rPr>
        <w:t>мониторинг и оценка степени, достижения целевых значений которых позволяют проанализировать</w:t>
      </w:r>
      <w:r w:rsidR="000F52DC" w:rsidRPr="00994A0B">
        <w:rPr>
          <w:sz w:val="28"/>
          <w:szCs w:val="28"/>
        </w:rPr>
        <w:t xml:space="preserve"> </w:t>
      </w:r>
      <w:r w:rsidR="00D01EF4" w:rsidRPr="00994A0B">
        <w:rPr>
          <w:sz w:val="28"/>
          <w:szCs w:val="28"/>
        </w:rPr>
        <w:t>ход выполнения программы и выработать правильное управленческое решение.</w:t>
      </w:r>
      <w:r w:rsidR="000F52DC" w:rsidRPr="00994A0B">
        <w:rPr>
          <w:sz w:val="28"/>
          <w:szCs w:val="28"/>
        </w:rPr>
        <w:t xml:space="preserve"> </w:t>
      </w:r>
      <w:bookmarkStart w:id="1" w:name="sub_121244"/>
    </w:p>
    <w:p w:rsidR="00D01EF4" w:rsidRPr="00994A0B" w:rsidRDefault="008F28FF" w:rsidP="00D01EF4">
      <w:pPr>
        <w:autoSpaceDE w:val="0"/>
        <w:autoSpaceDN w:val="0"/>
        <w:adjustRightInd w:val="0"/>
        <w:jc w:val="both"/>
        <w:rPr>
          <w:sz w:val="28"/>
          <w:szCs w:val="28"/>
        </w:rPr>
      </w:pPr>
      <w:r w:rsidRPr="00994A0B">
        <w:rPr>
          <w:sz w:val="28"/>
          <w:szCs w:val="28"/>
        </w:rPr>
        <w:t xml:space="preserve">     </w:t>
      </w:r>
      <w:r w:rsidR="00D01EF4" w:rsidRPr="00994A0B">
        <w:rPr>
          <w:sz w:val="28"/>
          <w:szCs w:val="28"/>
        </w:rPr>
        <w:t>Методика оценки эффективности программы (далее – Методика) представляет собой алгоритм оценки в процессе (по годам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w:t>
      </w:r>
      <w:r w:rsidR="000F52DC" w:rsidRPr="00994A0B">
        <w:rPr>
          <w:sz w:val="28"/>
          <w:szCs w:val="28"/>
        </w:rPr>
        <w:t xml:space="preserve"> </w:t>
      </w:r>
      <w:r w:rsidR="00D01EF4" w:rsidRPr="00994A0B">
        <w:rPr>
          <w:sz w:val="28"/>
          <w:szCs w:val="28"/>
        </w:rPr>
        <w:t xml:space="preserve">реализацию программы. </w:t>
      </w:r>
      <w:bookmarkEnd w:id="1"/>
    </w:p>
    <w:p w:rsidR="00D01EF4" w:rsidRPr="00994A0B" w:rsidRDefault="008F28FF" w:rsidP="00D01EF4">
      <w:pPr>
        <w:autoSpaceDE w:val="0"/>
        <w:autoSpaceDN w:val="0"/>
        <w:adjustRightInd w:val="0"/>
        <w:jc w:val="both"/>
        <w:rPr>
          <w:sz w:val="28"/>
          <w:szCs w:val="28"/>
        </w:rPr>
      </w:pPr>
      <w:r w:rsidRPr="00994A0B">
        <w:rPr>
          <w:sz w:val="28"/>
          <w:szCs w:val="28"/>
        </w:rPr>
        <w:t xml:space="preserve">      </w:t>
      </w:r>
      <w:r w:rsidR="00D01EF4" w:rsidRPr="00994A0B">
        <w:rPr>
          <w:sz w:val="28"/>
          <w:szCs w:val="28"/>
        </w:rPr>
        <w:t>Методика включает проведение количественных оценок эффективности по следующим направлениям:</w:t>
      </w:r>
    </w:p>
    <w:p w:rsidR="00D01EF4" w:rsidRPr="00994A0B" w:rsidRDefault="00D01EF4" w:rsidP="00D01EF4">
      <w:pPr>
        <w:autoSpaceDE w:val="0"/>
        <w:autoSpaceDN w:val="0"/>
        <w:adjustRightInd w:val="0"/>
        <w:jc w:val="both"/>
        <w:rPr>
          <w:sz w:val="28"/>
          <w:szCs w:val="28"/>
        </w:rPr>
      </w:pPr>
      <w:r w:rsidRPr="00994A0B">
        <w:rPr>
          <w:sz w:val="28"/>
          <w:szCs w:val="28"/>
        </w:rPr>
        <w:t xml:space="preserve">1) степень достижения запланированных результатов (достижения целей и решения задач) программы (оценка результативности); </w:t>
      </w:r>
    </w:p>
    <w:p w:rsidR="00D01EF4" w:rsidRPr="00994A0B" w:rsidRDefault="00D01EF4" w:rsidP="00D01EF4">
      <w:pPr>
        <w:autoSpaceDE w:val="0"/>
        <w:autoSpaceDN w:val="0"/>
        <w:adjustRightInd w:val="0"/>
        <w:jc w:val="both"/>
        <w:rPr>
          <w:sz w:val="28"/>
          <w:szCs w:val="28"/>
        </w:rPr>
      </w:pPr>
      <w:r w:rsidRPr="00994A0B">
        <w:rPr>
          <w:sz w:val="28"/>
          <w:szCs w:val="28"/>
        </w:rPr>
        <w:t>2) степень соответствия фактических затрат местного бюджета запланированному уровню (оценка полноты использования бюджетных средств);</w:t>
      </w:r>
    </w:p>
    <w:p w:rsidR="00D01EF4" w:rsidRPr="00994A0B" w:rsidRDefault="00D01EF4" w:rsidP="00D01EF4">
      <w:pPr>
        <w:autoSpaceDE w:val="0"/>
        <w:autoSpaceDN w:val="0"/>
        <w:adjustRightInd w:val="0"/>
        <w:jc w:val="both"/>
        <w:rPr>
          <w:sz w:val="28"/>
          <w:szCs w:val="28"/>
        </w:rPr>
      </w:pPr>
      <w:r w:rsidRPr="00994A0B">
        <w:rPr>
          <w:sz w:val="28"/>
          <w:szCs w:val="28"/>
        </w:rPr>
        <w:t>3) эффективность использования средств местного бюджета (оценка экономической эффективности достижения результатов).</w:t>
      </w:r>
    </w:p>
    <w:p w:rsidR="00D01EF4" w:rsidRPr="00994A0B" w:rsidRDefault="008F28FF" w:rsidP="00D01EF4">
      <w:pPr>
        <w:autoSpaceDE w:val="0"/>
        <w:autoSpaceDN w:val="0"/>
        <w:adjustRightInd w:val="0"/>
        <w:jc w:val="both"/>
        <w:rPr>
          <w:sz w:val="28"/>
          <w:szCs w:val="28"/>
        </w:rPr>
      </w:pPr>
      <w:r w:rsidRPr="00994A0B">
        <w:rPr>
          <w:sz w:val="28"/>
          <w:szCs w:val="28"/>
        </w:rPr>
        <w:t xml:space="preserve">      </w:t>
      </w:r>
      <w:r w:rsidR="00D01EF4" w:rsidRPr="00994A0B">
        <w:rPr>
          <w:sz w:val="28"/>
          <w:szCs w:val="28"/>
        </w:rPr>
        <w:t>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 Оценка эффективности реализации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программы.</w:t>
      </w:r>
    </w:p>
    <w:p w:rsidR="00D01EF4" w:rsidRPr="00994A0B" w:rsidRDefault="008F28FF" w:rsidP="00D01EF4">
      <w:pPr>
        <w:autoSpaceDE w:val="0"/>
        <w:autoSpaceDN w:val="0"/>
        <w:adjustRightInd w:val="0"/>
        <w:jc w:val="both"/>
        <w:rPr>
          <w:sz w:val="28"/>
          <w:szCs w:val="28"/>
        </w:rPr>
      </w:pPr>
      <w:r w:rsidRPr="00994A0B">
        <w:rPr>
          <w:sz w:val="28"/>
          <w:szCs w:val="28"/>
        </w:rPr>
        <w:t xml:space="preserve">      </w:t>
      </w:r>
      <w:r w:rsidR="00D01EF4" w:rsidRPr="00994A0B">
        <w:rPr>
          <w:sz w:val="28"/>
          <w:szCs w:val="28"/>
        </w:rPr>
        <w:t>Расчет результативности по каждому показателю программы проводится по формуле</w:t>
      </w:r>
      <w:proofErr w:type="gramStart"/>
      <w:r w:rsidR="00D01EF4" w:rsidRPr="00994A0B">
        <w:rPr>
          <w:sz w:val="28"/>
          <w:szCs w:val="28"/>
        </w:rPr>
        <w:t>:</w:t>
      </w:r>
      <w:proofErr w:type="gramEnd"/>
    </w:p>
    <w:p w:rsidR="00D01EF4" w:rsidRPr="00994A0B" w:rsidRDefault="00D01EF4" w:rsidP="00D01EF4">
      <w:pPr>
        <w:autoSpaceDE w:val="0"/>
        <w:autoSpaceDN w:val="0"/>
        <w:adjustRightInd w:val="0"/>
        <w:jc w:val="both"/>
        <w:rPr>
          <w:sz w:val="28"/>
          <w:szCs w:val="28"/>
        </w:rPr>
      </w:pPr>
      <w:r w:rsidRPr="00994A0B">
        <w:rPr>
          <w:rFonts w:eastAsia="Batang"/>
          <w:sz w:val="28"/>
          <w:szCs w:val="28"/>
          <w:lang w:eastAsia="ko-KR"/>
        </w:rPr>
        <w:object w:dxaOrig="2120" w:dyaOrig="720">
          <v:shape id="_x0000_i1025" type="#_x0000_t75" style="width:105pt;height:36pt" o:ole="">
            <v:imagedata r:id="rId10" o:title=""/>
          </v:shape>
          <o:OLEObject Type="Embed" ProgID="Equation.3" ShapeID="_x0000_i1025" DrawAspect="Content" ObjectID="_1766836713" r:id="rId11"/>
        </w:object>
      </w:r>
      <w:r w:rsidRPr="00994A0B">
        <w:rPr>
          <w:sz w:val="28"/>
          <w:szCs w:val="28"/>
        </w:rPr>
        <w:t> ,</w:t>
      </w:r>
    </w:p>
    <w:p w:rsidR="00D01EF4" w:rsidRPr="00994A0B" w:rsidRDefault="00D01EF4" w:rsidP="00D01EF4">
      <w:pPr>
        <w:autoSpaceDE w:val="0"/>
        <w:autoSpaceDN w:val="0"/>
        <w:adjustRightInd w:val="0"/>
        <w:jc w:val="both"/>
        <w:rPr>
          <w:sz w:val="28"/>
          <w:szCs w:val="28"/>
        </w:rPr>
      </w:pPr>
      <w:r w:rsidRPr="00994A0B">
        <w:rPr>
          <w:sz w:val="28"/>
          <w:szCs w:val="28"/>
        </w:rPr>
        <w:t>где:</w:t>
      </w:r>
    </w:p>
    <w:p w:rsidR="00D01EF4" w:rsidRPr="00994A0B" w:rsidRDefault="00D01EF4" w:rsidP="00D01EF4">
      <w:pPr>
        <w:autoSpaceDE w:val="0"/>
        <w:autoSpaceDN w:val="0"/>
        <w:adjustRightInd w:val="0"/>
        <w:jc w:val="both"/>
        <w:rPr>
          <w:sz w:val="28"/>
          <w:szCs w:val="28"/>
        </w:rPr>
      </w:pPr>
      <w:proofErr w:type="spellStart"/>
      <w:r w:rsidRPr="00994A0B">
        <w:rPr>
          <w:sz w:val="28"/>
          <w:szCs w:val="28"/>
        </w:rPr>
        <w:t>Ei</w:t>
      </w:r>
      <w:proofErr w:type="spellEnd"/>
      <w:r w:rsidRPr="00994A0B">
        <w:rPr>
          <w:sz w:val="28"/>
          <w:szCs w:val="28"/>
        </w:rPr>
        <w:t xml:space="preserve"> – степень достижения</w:t>
      </w:r>
      <w:r w:rsidR="000F52DC" w:rsidRPr="00994A0B">
        <w:rPr>
          <w:sz w:val="28"/>
          <w:szCs w:val="28"/>
        </w:rPr>
        <w:t xml:space="preserve"> </w:t>
      </w:r>
      <w:r w:rsidRPr="00994A0B">
        <w:rPr>
          <w:sz w:val="28"/>
          <w:szCs w:val="28"/>
        </w:rPr>
        <w:t>i - показателя программы (процентов);</w:t>
      </w:r>
    </w:p>
    <w:p w:rsidR="00D01EF4" w:rsidRPr="00994A0B" w:rsidRDefault="00D01EF4" w:rsidP="00D01EF4">
      <w:pPr>
        <w:autoSpaceDE w:val="0"/>
        <w:autoSpaceDN w:val="0"/>
        <w:adjustRightInd w:val="0"/>
        <w:jc w:val="both"/>
        <w:rPr>
          <w:sz w:val="28"/>
          <w:szCs w:val="28"/>
        </w:rPr>
      </w:pPr>
      <w:proofErr w:type="spellStart"/>
      <w:r w:rsidRPr="00994A0B">
        <w:rPr>
          <w:sz w:val="28"/>
          <w:szCs w:val="28"/>
        </w:rPr>
        <w:t>Tfi</w:t>
      </w:r>
      <w:proofErr w:type="spellEnd"/>
      <w:r w:rsidRPr="00994A0B">
        <w:rPr>
          <w:sz w:val="28"/>
          <w:szCs w:val="28"/>
        </w:rPr>
        <w:t xml:space="preserve"> – фактическое значение показателя;</w:t>
      </w:r>
    </w:p>
    <w:p w:rsidR="00D01EF4" w:rsidRPr="00994A0B" w:rsidRDefault="00D01EF4" w:rsidP="00D01EF4">
      <w:pPr>
        <w:autoSpaceDE w:val="0"/>
        <w:autoSpaceDN w:val="0"/>
        <w:adjustRightInd w:val="0"/>
        <w:jc w:val="both"/>
        <w:rPr>
          <w:sz w:val="28"/>
          <w:szCs w:val="28"/>
        </w:rPr>
      </w:pPr>
      <w:proofErr w:type="spellStart"/>
      <w:r w:rsidRPr="00994A0B">
        <w:rPr>
          <w:sz w:val="28"/>
          <w:szCs w:val="28"/>
        </w:rPr>
        <w:t>TNi</w:t>
      </w:r>
      <w:proofErr w:type="spellEnd"/>
      <w:r w:rsidRPr="00994A0B">
        <w:rPr>
          <w:sz w:val="28"/>
          <w:szCs w:val="28"/>
        </w:rPr>
        <w:t xml:space="preserve"> – установленное программой целевое значение показателя.</w:t>
      </w:r>
    </w:p>
    <w:p w:rsidR="00D01EF4" w:rsidRPr="00994A0B" w:rsidRDefault="00A05F15" w:rsidP="00D01EF4">
      <w:pPr>
        <w:autoSpaceDE w:val="0"/>
        <w:autoSpaceDN w:val="0"/>
        <w:adjustRightInd w:val="0"/>
        <w:jc w:val="both"/>
        <w:rPr>
          <w:sz w:val="28"/>
          <w:szCs w:val="28"/>
        </w:rPr>
      </w:pPr>
      <w:r w:rsidRPr="00994A0B">
        <w:rPr>
          <w:sz w:val="28"/>
          <w:szCs w:val="28"/>
        </w:rPr>
        <w:t xml:space="preserve">       </w:t>
      </w:r>
      <w:r w:rsidR="00D01EF4" w:rsidRPr="00994A0B">
        <w:rPr>
          <w:sz w:val="28"/>
          <w:szCs w:val="28"/>
        </w:rPr>
        <w:t>Расчет результативности реализации программы в целом проводится по формуле:</w:t>
      </w:r>
    </w:p>
    <w:p w:rsidR="00D01EF4" w:rsidRPr="00994A0B" w:rsidRDefault="00D01EF4" w:rsidP="00D01EF4">
      <w:pPr>
        <w:autoSpaceDE w:val="0"/>
        <w:autoSpaceDN w:val="0"/>
        <w:adjustRightInd w:val="0"/>
        <w:jc w:val="both"/>
        <w:rPr>
          <w:sz w:val="28"/>
          <w:szCs w:val="28"/>
        </w:rPr>
      </w:pPr>
      <w:r w:rsidRPr="00994A0B">
        <w:rPr>
          <w:rFonts w:eastAsia="Batang"/>
          <w:sz w:val="28"/>
          <w:szCs w:val="28"/>
          <w:lang w:eastAsia="ko-KR"/>
        </w:rPr>
        <w:object w:dxaOrig="2140" w:dyaOrig="1080">
          <v:shape id="_x0000_i1026" type="#_x0000_t75" style="width:105.75pt;height:54pt" o:ole="">
            <v:imagedata r:id="rId12" o:title=""/>
          </v:shape>
          <o:OLEObject Type="Embed" ProgID="Equation.3" ShapeID="_x0000_i1026" DrawAspect="Content" ObjectID="_1766836714" r:id="rId13"/>
        </w:object>
      </w:r>
      <w:r w:rsidRPr="00994A0B">
        <w:rPr>
          <w:sz w:val="28"/>
          <w:szCs w:val="28"/>
        </w:rPr>
        <w:t>,</w:t>
      </w:r>
    </w:p>
    <w:p w:rsidR="00D01EF4" w:rsidRPr="00994A0B" w:rsidRDefault="00D01EF4" w:rsidP="00D01EF4">
      <w:pPr>
        <w:autoSpaceDE w:val="0"/>
        <w:autoSpaceDN w:val="0"/>
        <w:adjustRightInd w:val="0"/>
        <w:jc w:val="both"/>
        <w:rPr>
          <w:sz w:val="28"/>
          <w:szCs w:val="28"/>
        </w:rPr>
      </w:pPr>
      <w:r w:rsidRPr="00994A0B">
        <w:rPr>
          <w:sz w:val="28"/>
          <w:szCs w:val="28"/>
        </w:rPr>
        <w:lastRenderedPageBreak/>
        <w:t>где:</w:t>
      </w:r>
    </w:p>
    <w:p w:rsidR="00D01EF4" w:rsidRPr="00994A0B" w:rsidRDefault="00D01EF4" w:rsidP="00D01EF4">
      <w:pPr>
        <w:autoSpaceDE w:val="0"/>
        <w:autoSpaceDN w:val="0"/>
        <w:adjustRightInd w:val="0"/>
        <w:jc w:val="both"/>
        <w:rPr>
          <w:sz w:val="28"/>
          <w:szCs w:val="28"/>
        </w:rPr>
      </w:pPr>
      <w:r w:rsidRPr="00994A0B">
        <w:rPr>
          <w:sz w:val="28"/>
          <w:szCs w:val="28"/>
        </w:rPr>
        <w:t>E - результативность реализации программы (процентов);</w:t>
      </w:r>
    </w:p>
    <w:p w:rsidR="00D01EF4" w:rsidRPr="00994A0B" w:rsidRDefault="00D01EF4" w:rsidP="00D01EF4">
      <w:pPr>
        <w:autoSpaceDE w:val="0"/>
        <w:autoSpaceDN w:val="0"/>
        <w:adjustRightInd w:val="0"/>
        <w:jc w:val="both"/>
        <w:rPr>
          <w:sz w:val="28"/>
          <w:szCs w:val="28"/>
        </w:rPr>
      </w:pPr>
      <w:r w:rsidRPr="00994A0B">
        <w:rPr>
          <w:sz w:val="28"/>
          <w:szCs w:val="28"/>
        </w:rPr>
        <w:t>n - количество показателей программы.</w:t>
      </w:r>
    </w:p>
    <w:p w:rsidR="00D01EF4" w:rsidRPr="00994A0B" w:rsidRDefault="00A05F15" w:rsidP="00D01EF4">
      <w:pPr>
        <w:autoSpaceDE w:val="0"/>
        <w:autoSpaceDN w:val="0"/>
        <w:adjustRightInd w:val="0"/>
        <w:jc w:val="both"/>
        <w:rPr>
          <w:sz w:val="28"/>
          <w:szCs w:val="28"/>
        </w:rPr>
      </w:pPr>
      <w:r w:rsidRPr="00994A0B">
        <w:rPr>
          <w:sz w:val="28"/>
          <w:szCs w:val="28"/>
        </w:rPr>
        <w:t xml:space="preserve">      </w:t>
      </w:r>
      <w:r w:rsidR="00D01EF4" w:rsidRPr="00994A0B">
        <w:rPr>
          <w:sz w:val="28"/>
          <w:szCs w:val="28"/>
        </w:rPr>
        <w:t xml:space="preserve">В целях </w:t>
      </w:r>
      <w:proofErr w:type="gramStart"/>
      <w:r w:rsidR="00D01EF4" w:rsidRPr="00994A0B">
        <w:rPr>
          <w:sz w:val="28"/>
          <w:szCs w:val="28"/>
        </w:rPr>
        <w:t>оценки степени достижения запланированных результатов программы</w:t>
      </w:r>
      <w:proofErr w:type="gramEnd"/>
      <w:r w:rsidR="00D01EF4" w:rsidRPr="00994A0B">
        <w:rPr>
          <w:sz w:val="28"/>
          <w:szCs w:val="28"/>
        </w:rPr>
        <w:t xml:space="preserve"> устанавливаются следующие критерии:</w:t>
      </w:r>
    </w:p>
    <w:p w:rsidR="00D01EF4" w:rsidRPr="00994A0B" w:rsidRDefault="00A05F15" w:rsidP="00D01EF4">
      <w:pPr>
        <w:autoSpaceDE w:val="0"/>
        <w:autoSpaceDN w:val="0"/>
        <w:adjustRightInd w:val="0"/>
        <w:jc w:val="both"/>
        <w:rPr>
          <w:sz w:val="28"/>
          <w:szCs w:val="28"/>
        </w:rPr>
      </w:pPr>
      <w:r w:rsidRPr="00994A0B">
        <w:rPr>
          <w:sz w:val="28"/>
          <w:szCs w:val="28"/>
        </w:rPr>
        <w:t>-</w:t>
      </w:r>
      <w:r w:rsidR="00D01EF4" w:rsidRPr="00994A0B">
        <w:rPr>
          <w:sz w:val="28"/>
          <w:szCs w:val="28"/>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D01EF4" w:rsidRPr="00994A0B" w:rsidRDefault="00A05F15" w:rsidP="00D01EF4">
      <w:pPr>
        <w:autoSpaceDE w:val="0"/>
        <w:autoSpaceDN w:val="0"/>
        <w:adjustRightInd w:val="0"/>
        <w:jc w:val="both"/>
        <w:rPr>
          <w:sz w:val="28"/>
          <w:szCs w:val="28"/>
        </w:rPr>
      </w:pPr>
      <w:r w:rsidRPr="00994A0B">
        <w:rPr>
          <w:sz w:val="28"/>
          <w:szCs w:val="28"/>
        </w:rPr>
        <w:t>-</w:t>
      </w:r>
      <w:r w:rsidR="00D01EF4" w:rsidRPr="00994A0B">
        <w:rPr>
          <w:sz w:val="28"/>
          <w:szCs w:val="28"/>
        </w:rPr>
        <w:t>если значение показателя результативности E равно или больше 50%, но меньше 80%, степень достижения запланированных результатов программы оценивается как удовлетворительная;</w:t>
      </w:r>
    </w:p>
    <w:p w:rsidR="00D01EF4" w:rsidRPr="00994A0B" w:rsidRDefault="00A05F15" w:rsidP="00D01EF4">
      <w:pPr>
        <w:autoSpaceDE w:val="0"/>
        <w:autoSpaceDN w:val="0"/>
        <w:adjustRightInd w:val="0"/>
        <w:jc w:val="both"/>
        <w:rPr>
          <w:sz w:val="28"/>
          <w:szCs w:val="28"/>
        </w:rPr>
      </w:pPr>
      <w:r w:rsidRPr="00994A0B">
        <w:rPr>
          <w:sz w:val="28"/>
          <w:szCs w:val="28"/>
        </w:rPr>
        <w:t>-</w:t>
      </w:r>
      <w:r w:rsidR="00D01EF4" w:rsidRPr="00994A0B">
        <w:rPr>
          <w:sz w:val="28"/>
          <w:szCs w:val="28"/>
        </w:rPr>
        <w:t>если значение показателя результативности E меньше 50%, степень достижения запланированных результатов программы оценивается как неудовлетворительная.</w:t>
      </w:r>
    </w:p>
    <w:p w:rsidR="00D01EF4" w:rsidRPr="00994A0B" w:rsidRDefault="00A05F15" w:rsidP="00D01EF4">
      <w:pPr>
        <w:autoSpaceDE w:val="0"/>
        <w:autoSpaceDN w:val="0"/>
        <w:adjustRightInd w:val="0"/>
        <w:jc w:val="both"/>
        <w:rPr>
          <w:sz w:val="28"/>
          <w:szCs w:val="28"/>
        </w:rPr>
      </w:pPr>
      <w:r w:rsidRPr="00994A0B">
        <w:rPr>
          <w:sz w:val="28"/>
          <w:szCs w:val="28"/>
        </w:rPr>
        <w:t xml:space="preserve">      </w:t>
      </w:r>
      <w:r w:rsidR="00D01EF4" w:rsidRPr="00994A0B">
        <w:rPr>
          <w:sz w:val="28"/>
          <w:szCs w:val="28"/>
        </w:rPr>
        <w:t xml:space="preserve">Расчет степени соответствия фактических затрат местного бюджета на реализацию программы запланированному уровню производится по </w:t>
      </w:r>
      <w:bookmarkStart w:id="2" w:name="OLE_LINK2"/>
      <w:bookmarkStart w:id="3" w:name="OLE_LINK1"/>
      <w:r w:rsidR="00D01EF4" w:rsidRPr="00994A0B">
        <w:rPr>
          <w:sz w:val="28"/>
          <w:szCs w:val="28"/>
        </w:rPr>
        <w:t>следующей формуле:</w:t>
      </w:r>
    </w:p>
    <w:bookmarkEnd w:id="2"/>
    <w:bookmarkEnd w:id="3"/>
    <w:p w:rsidR="00D01EF4" w:rsidRPr="00994A0B" w:rsidRDefault="00D01EF4" w:rsidP="00D01EF4">
      <w:pPr>
        <w:autoSpaceDE w:val="0"/>
        <w:autoSpaceDN w:val="0"/>
        <w:adjustRightInd w:val="0"/>
        <w:jc w:val="both"/>
        <w:rPr>
          <w:sz w:val="28"/>
          <w:szCs w:val="28"/>
        </w:rPr>
      </w:pPr>
      <w:r w:rsidRPr="00994A0B">
        <w:rPr>
          <w:rFonts w:eastAsia="Batang"/>
          <w:i/>
          <w:sz w:val="28"/>
          <w:szCs w:val="28"/>
          <w:lang w:eastAsia="ko-KR"/>
        </w:rPr>
        <w:object w:dxaOrig="1639" w:dyaOrig="620">
          <v:shape id="_x0000_i1027" type="#_x0000_t75" style="width:81pt;height:30.75pt" o:ole="">
            <v:imagedata r:id="rId14" o:title=""/>
          </v:shape>
          <o:OLEObject Type="Embed" ProgID="Equation.3" ShapeID="_x0000_i1027" DrawAspect="Content" ObjectID="_1766836715" r:id="rId15"/>
        </w:object>
      </w:r>
      <w:r w:rsidRPr="00994A0B">
        <w:rPr>
          <w:sz w:val="28"/>
          <w:szCs w:val="28"/>
        </w:rPr>
        <w:t>,</w:t>
      </w:r>
    </w:p>
    <w:p w:rsidR="00D01EF4" w:rsidRPr="00994A0B" w:rsidRDefault="00D01EF4" w:rsidP="00D01EF4">
      <w:pPr>
        <w:autoSpaceDE w:val="0"/>
        <w:autoSpaceDN w:val="0"/>
        <w:adjustRightInd w:val="0"/>
        <w:jc w:val="both"/>
        <w:rPr>
          <w:sz w:val="28"/>
          <w:szCs w:val="28"/>
        </w:rPr>
      </w:pPr>
      <w:r w:rsidRPr="00994A0B">
        <w:rPr>
          <w:sz w:val="28"/>
          <w:szCs w:val="28"/>
        </w:rPr>
        <w:t>где:</w:t>
      </w:r>
    </w:p>
    <w:p w:rsidR="00D01EF4" w:rsidRPr="00994A0B" w:rsidRDefault="00D01EF4" w:rsidP="00D01EF4">
      <w:pPr>
        <w:autoSpaceDE w:val="0"/>
        <w:autoSpaceDN w:val="0"/>
        <w:adjustRightInd w:val="0"/>
        <w:jc w:val="both"/>
        <w:rPr>
          <w:sz w:val="28"/>
          <w:szCs w:val="28"/>
        </w:rPr>
      </w:pPr>
      <w:proofErr w:type="gramStart"/>
      <w:r w:rsidRPr="00994A0B">
        <w:rPr>
          <w:sz w:val="28"/>
          <w:szCs w:val="28"/>
        </w:rPr>
        <w:t>П</w:t>
      </w:r>
      <w:proofErr w:type="gramEnd"/>
      <w:r w:rsidRPr="00994A0B">
        <w:rPr>
          <w:sz w:val="28"/>
          <w:szCs w:val="28"/>
        </w:rPr>
        <w:t xml:space="preserve"> – полнота использования бюджетных средств;</w:t>
      </w:r>
    </w:p>
    <w:p w:rsidR="00D01EF4" w:rsidRPr="00994A0B" w:rsidRDefault="00D01EF4" w:rsidP="00D01EF4">
      <w:pPr>
        <w:autoSpaceDE w:val="0"/>
        <w:autoSpaceDN w:val="0"/>
        <w:adjustRightInd w:val="0"/>
        <w:jc w:val="both"/>
        <w:rPr>
          <w:sz w:val="28"/>
          <w:szCs w:val="28"/>
        </w:rPr>
      </w:pPr>
      <w:r w:rsidRPr="00994A0B">
        <w:rPr>
          <w:sz w:val="28"/>
          <w:szCs w:val="28"/>
        </w:rPr>
        <w:t>ЗФ</w:t>
      </w:r>
      <w:r w:rsidRPr="00994A0B">
        <w:rPr>
          <w:sz w:val="28"/>
          <w:szCs w:val="28"/>
          <w:vertAlign w:val="superscript"/>
        </w:rPr>
        <w:t xml:space="preserve"> </w:t>
      </w:r>
      <w:r w:rsidRPr="00994A0B">
        <w:rPr>
          <w:sz w:val="28"/>
          <w:szCs w:val="28"/>
        </w:rPr>
        <w:t>– фактические расходы местного бюджета на реализацию программы в соответствующем периоде;</w:t>
      </w:r>
    </w:p>
    <w:p w:rsidR="00D01EF4" w:rsidRPr="00994A0B" w:rsidRDefault="00D01EF4" w:rsidP="00D01EF4">
      <w:pPr>
        <w:autoSpaceDE w:val="0"/>
        <w:autoSpaceDN w:val="0"/>
        <w:adjustRightInd w:val="0"/>
        <w:jc w:val="both"/>
        <w:rPr>
          <w:sz w:val="28"/>
          <w:szCs w:val="28"/>
        </w:rPr>
      </w:pPr>
      <w:proofErr w:type="gramStart"/>
      <w:r w:rsidRPr="00994A0B">
        <w:rPr>
          <w:sz w:val="28"/>
          <w:szCs w:val="28"/>
        </w:rPr>
        <w:t>ЗП</w:t>
      </w:r>
      <w:r w:rsidRPr="00994A0B">
        <w:rPr>
          <w:sz w:val="28"/>
          <w:szCs w:val="28"/>
          <w:vertAlign w:val="superscript"/>
        </w:rPr>
        <w:t xml:space="preserve"> </w:t>
      </w:r>
      <w:r w:rsidRPr="00994A0B">
        <w:rPr>
          <w:sz w:val="28"/>
          <w:szCs w:val="28"/>
        </w:rPr>
        <w:t>– запланированные местным бюджетом расходы на реализацию программы в соответствующей периоде.</w:t>
      </w:r>
      <w:proofErr w:type="gramEnd"/>
    </w:p>
    <w:p w:rsidR="00D01EF4" w:rsidRPr="00994A0B" w:rsidRDefault="00D71BB0" w:rsidP="005B0D88">
      <w:pPr>
        <w:autoSpaceDE w:val="0"/>
        <w:autoSpaceDN w:val="0"/>
        <w:adjustRightInd w:val="0"/>
        <w:jc w:val="both"/>
        <w:rPr>
          <w:sz w:val="28"/>
          <w:szCs w:val="28"/>
        </w:rPr>
      </w:pPr>
      <w:r w:rsidRPr="00994A0B">
        <w:rPr>
          <w:sz w:val="28"/>
          <w:szCs w:val="28"/>
        </w:rPr>
        <w:t xml:space="preserve">          </w:t>
      </w:r>
    </w:p>
    <w:p w:rsidR="00D01EF4" w:rsidRPr="00994A0B" w:rsidRDefault="00D71BB0" w:rsidP="00D01EF4">
      <w:pPr>
        <w:autoSpaceDE w:val="0"/>
        <w:autoSpaceDN w:val="0"/>
        <w:adjustRightInd w:val="0"/>
        <w:jc w:val="both"/>
        <w:rPr>
          <w:sz w:val="28"/>
          <w:szCs w:val="28"/>
        </w:rPr>
      </w:pPr>
      <w:r w:rsidRPr="00994A0B">
        <w:rPr>
          <w:sz w:val="28"/>
          <w:szCs w:val="28"/>
        </w:rPr>
        <w:t xml:space="preserve">       </w:t>
      </w:r>
      <w:r w:rsidR="00D01EF4" w:rsidRPr="00994A0B">
        <w:rPr>
          <w:sz w:val="28"/>
          <w:szCs w:val="28"/>
        </w:rPr>
        <w:t>При необходимости ответственный исполнитель программы</w:t>
      </w:r>
      <w:r w:rsidR="000F52DC" w:rsidRPr="00994A0B">
        <w:rPr>
          <w:sz w:val="28"/>
          <w:szCs w:val="28"/>
        </w:rPr>
        <w:t xml:space="preserve"> </w:t>
      </w:r>
      <w:r w:rsidR="00D01EF4" w:rsidRPr="00994A0B">
        <w:rPr>
          <w:sz w:val="28"/>
          <w:szCs w:val="28"/>
        </w:rPr>
        <w:t>будет привлекать независимых экспертов для проведения анализа хода реализации программы.</w:t>
      </w:r>
    </w:p>
    <w:p w:rsidR="00D01EF4" w:rsidRPr="00994A0B" w:rsidRDefault="00D01EF4" w:rsidP="00D01EF4">
      <w:pPr>
        <w:autoSpaceDE w:val="0"/>
        <w:autoSpaceDN w:val="0"/>
        <w:adjustRightInd w:val="0"/>
        <w:jc w:val="both"/>
        <w:rPr>
          <w:sz w:val="28"/>
          <w:szCs w:val="28"/>
        </w:rPr>
      </w:pPr>
    </w:p>
    <w:p w:rsidR="00D01EF4" w:rsidRPr="00994A0B" w:rsidRDefault="00D01EF4" w:rsidP="00D01EF4">
      <w:pPr>
        <w:widowControl w:val="0"/>
        <w:autoSpaceDE w:val="0"/>
        <w:autoSpaceDN w:val="0"/>
        <w:adjustRightInd w:val="0"/>
        <w:jc w:val="center"/>
        <w:rPr>
          <w:b/>
          <w:bCs/>
          <w:sz w:val="28"/>
          <w:szCs w:val="28"/>
        </w:rPr>
      </w:pPr>
      <w:r w:rsidRPr="00994A0B">
        <w:rPr>
          <w:b/>
          <w:bCs/>
          <w:sz w:val="28"/>
          <w:szCs w:val="28"/>
        </w:rPr>
        <w:t>Анализ рисков реализации муниципальной программы и описание мер управления рисками реализации муниципальной программы</w:t>
      </w:r>
    </w:p>
    <w:p w:rsidR="00D01EF4" w:rsidRPr="00994A0B" w:rsidRDefault="00D01EF4" w:rsidP="00D01EF4">
      <w:pPr>
        <w:widowControl w:val="0"/>
        <w:rPr>
          <w:sz w:val="28"/>
          <w:szCs w:val="28"/>
        </w:rPr>
      </w:pPr>
    </w:p>
    <w:p w:rsidR="00D01EF4" w:rsidRPr="00994A0B" w:rsidRDefault="00D01EF4" w:rsidP="00D01EF4">
      <w:pPr>
        <w:autoSpaceDE w:val="0"/>
        <w:autoSpaceDN w:val="0"/>
        <w:adjustRightInd w:val="0"/>
        <w:ind w:firstLine="709"/>
        <w:jc w:val="both"/>
        <w:rPr>
          <w:color w:val="000000"/>
          <w:sz w:val="28"/>
          <w:szCs w:val="28"/>
        </w:rPr>
      </w:pPr>
      <w:r w:rsidRPr="00994A0B">
        <w:rPr>
          <w:color w:val="000000"/>
          <w:sz w:val="28"/>
          <w:szCs w:val="28"/>
        </w:rPr>
        <w:t>К рискам реализации муниципальной программы, которыми могут управлять ответственный исполнитель, соисполнители и участники муниципальной программы, уменьшая вероятность их возникновения, следует отнести следующие:</w:t>
      </w:r>
    </w:p>
    <w:p w:rsidR="00D01EF4" w:rsidRPr="00994A0B" w:rsidRDefault="00D01EF4" w:rsidP="00D01EF4">
      <w:pPr>
        <w:autoSpaceDE w:val="0"/>
        <w:autoSpaceDN w:val="0"/>
        <w:adjustRightInd w:val="0"/>
        <w:ind w:firstLine="709"/>
        <w:jc w:val="both"/>
        <w:rPr>
          <w:bCs/>
          <w:color w:val="000000"/>
          <w:sz w:val="28"/>
          <w:szCs w:val="28"/>
        </w:rPr>
      </w:pPr>
      <w:proofErr w:type="gramStart"/>
      <w:r w:rsidRPr="00994A0B">
        <w:rPr>
          <w:color w:val="000000"/>
          <w:sz w:val="28"/>
          <w:szCs w:val="28"/>
        </w:rPr>
        <w:t>1) и</w:t>
      </w:r>
      <w:r w:rsidRPr="00994A0B">
        <w:rPr>
          <w:bCs/>
          <w:color w:val="000000"/>
          <w:sz w:val="28"/>
          <w:szCs w:val="28"/>
        </w:rPr>
        <w:t xml:space="preserve">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w:t>
      </w:r>
      <w:r w:rsidRPr="00994A0B">
        <w:rPr>
          <w:color w:val="000000"/>
          <w:sz w:val="28"/>
          <w:szCs w:val="28"/>
        </w:rPr>
        <w:t>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roofErr w:type="gramEnd"/>
    </w:p>
    <w:p w:rsidR="00D01EF4" w:rsidRPr="00994A0B" w:rsidRDefault="00D01EF4" w:rsidP="00D01EF4">
      <w:pPr>
        <w:autoSpaceDE w:val="0"/>
        <w:autoSpaceDN w:val="0"/>
        <w:adjustRightInd w:val="0"/>
        <w:ind w:firstLine="709"/>
        <w:jc w:val="both"/>
        <w:rPr>
          <w:color w:val="000000"/>
          <w:sz w:val="28"/>
          <w:szCs w:val="28"/>
        </w:rPr>
      </w:pPr>
      <w:r w:rsidRPr="00994A0B">
        <w:rPr>
          <w:color w:val="000000"/>
          <w:sz w:val="28"/>
          <w:szCs w:val="28"/>
        </w:rPr>
        <w:lastRenderedPageBreak/>
        <w:t>2) о</w:t>
      </w:r>
      <w:r w:rsidRPr="00994A0B">
        <w:rPr>
          <w:bCs/>
          <w:color w:val="000000"/>
          <w:sz w:val="28"/>
          <w:szCs w:val="28"/>
        </w:rPr>
        <w:t>рганизационные риски, связанные</w:t>
      </w:r>
      <w:r w:rsidRPr="00994A0B">
        <w:rPr>
          <w:color w:val="000000"/>
          <w:sz w:val="28"/>
          <w:szCs w:val="28"/>
        </w:rPr>
        <w:t xml:space="preserve">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D01EF4" w:rsidRPr="00994A0B" w:rsidRDefault="00BD15D1" w:rsidP="00D01EF4">
      <w:pPr>
        <w:autoSpaceDE w:val="0"/>
        <w:autoSpaceDN w:val="0"/>
        <w:adjustRightInd w:val="0"/>
        <w:ind w:firstLine="709"/>
        <w:jc w:val="both"/>
        <w:rPr>
          <w:color w:val="000000"/>
          <w:sz w:val="28"/>
          <w:szCs w:val="28"/>
        </w:rPr>
      </w:pPr>
      <w:proofErr w:type="gramStart"/>
      <w:r w:rsidRPr="00994A0B">
        <w:rPr>
          <w:color w:val="000000"/>
          <w:sz w:val="28"/>
          <w:szCs w:val="28"/>
        </w:rPr>
        <w:t>3</w:t>
      </w:r>
      <w:r w:rsidR="00D01EF4" w:rsidRPr="00994A0B">
        <w:rPr>
          <w:color w:val="000000"/>
          <w:sz w:val="28"/>
          <w:szCs w:val="28"/>
        </w:rPr>
        <w:t>) 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roofErr w:type="gramEnd"/>
    </w:p>
    <w:p w:rsidR="00D01EF4" w:rsidRPr="00994A0B" w:rsidRDefault="00D01EF4" w:rsidP="00D01EF4">
      <w:pPr>
        <w:autoSpaceDE w:val="0"/>
        <w:autoSpaceDN w:val="0"/>
        <w:adjustRightInd w:val="0"/>
        <w:ind w:firstLine="709"/>
        <w:jc w:val="both"/>
        <w:rPr>
          <w:color w:val="000000"/>
          <w:sz w:val="28"/>
          <w:szCs w:val="28"/>
        </w:rPr>
      </w:pPr>
      <w:r w:rsidRPr="00994A0B">
        <w:rPr>
          <w:color w:val="000000"/>
          <w:sz w:val="28"/>
          <w:szCs w:val="28"/>
        </w:rPr>
        <w:t>Вышеуказанные риски можно распределить по уровням их влияния на реализацию Программы.</w:t>
      </w:r>
    </w:p>
    <w:p w:rsidR="00D01EF4" w:rsidRPr="00994A0B" w:rsidRDefault="00D01EF4" w:rsidP="00D01EF4">
      <w:pPr>
        <w:autoSpaceDE w:val="0"/>
        <w:autoSpaceDN w:val="0"/>
        <w:adjustRightInd w:val="0"/>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46"/>
        <w:gridCol w:w="1618"/>
        <w:gridCol w:w="4472"/>
      </w:tblGrid>
      <w:tr w:rsidR="00D01EF4" w:rsidRPr="00994A0B" w:rsidTr="00E357C8">
        <w:trPr>
          <w:tblHeader/>
        </w:trPr>
        <w:tc>
          <w:tcPr>
            <w:tcW w:w="3190" w:type="dxa"/>
          </w:tcPr>
          <w:p w:rsidR="00D01EF4" w:rsidRPr="00994A0B" w:rsidRDefault="00D01EF4" w:rsidP="00D01EF4">
            <w:pPr>
              <w:autoSpaceDE w:val="0"/>
              <w:autoSpaceDN w:val="0"/>
              <w:adjustRightInd w:val="0"/>
              <w:jc w:val="both"/>
              <w:rPr>
                <w:color w:val="000000"/>
                <w:sz w:val="28"/>
                <w:szCs w:val="28"/>
              </w:rPr>
            </w:pPr>
            <w:r w:rsidRPr="00994A0B">
              <w:rPr>
                <w:color w:val="000000"/>
                <w:sz w:val="28"/>
                <w:szCs w:val="28"/>
              </w:rPr>
              <w:t>Наименование риска</w:t>
            </w:r>
          </w:p>
        </w:tc>
        <w:tc>
          <w:tcPr>
            <w:tcW w:w="1418" w:type="dxa"/>
          </w:tcPr>
          <w:p w:rsidR="00D01EF4" w:rsidRPr="00994A0B" w:rsidRDefault="00D01EF4" w:rsidP="00D01EF4">
            <w:pPr>
              <w:autoSpaceDE w:val="0"/>
              <w:autoSpaceDN w:val="0"/>
              <w:adjustRightInd w:val="0"/>
              <w:jc w:val="both"/>
              <w:rPr>
                <w:color w:val="000000"/>
                <w:sz w:val="28"/>
                <w:szCs w:val="28"/>
              </w:rPr>
            </w:pPr>
            <w:r w:rsidRPr="00994A0B">
              <w:rPr>
                <w:color w:val="000000"/>
                <w:sz w:val="28"/>
                <w:szCs w:val="28"/>
              </w:rPr>
              <w:t>Уровень влияния</w:t>
            </w:r>
          </w:p>
        </w:tc>
        <w:tc>
          <w:tcPr>
            <w:tcW w:w="4571" w:type="dxa"/>
          </w:tcPr>
          <w:p w:rsidR="00D01EF4" w:rsidRPr="00994A0B" w:rsidRDefault="00D01EF4" w:rsidP="00D01EF4">
            <w:pPr>
              <w:autoSpaceDE w:val="0"/>
              <w:autoSpaceDN w:val="0"/>
              <w:adjustRightInd w:val="0"/>
              <w:jc w:val="both"/>
              <w:rPr>
                <w:color w:val="000000"/>
                <w:sz w:val="28"/>
                <w:szCs w:val="28"/>
              </w:rPr>
            </w:pPr>
            <w:r w:rsidRPr="00994A0B">
              <w:rPr>
                <w:color w:val="000000"/>
                <w:sz w:val="28"/>
                <w:szCs w:val="28"/>
              </w:rPr>
              <w:t>Меры по снижению риска</w:t>
            </w:r>
          </w:p>
        </w:tc>
      </w:tr>
      <w:tr w:rsidR="00D01EF4" w:rsidRPr="00994A0B" w:rsidTr="00E357C8">
        <w:tc>
          <w:tcPr>
            <w:tcW w:w="9179" w:type="dxa"/>
            <w:gridSpan w:val="3"/>
          </w:tcPr>
          <w:p w:rsidR="00D01EF4" w:rsidRPr="00994A0B" w:rsidRDefault="00D01EF4" w:rsidP="00D01EF4">
            <w:pPr>
              <w:autoSpaceDE w:val="0"/>
              <w:autoSpaceDN w:val="0"/>
              <w:adjustRightInd w:val="0"/>
              <w:jc w:val="both"/>
              <w:rPr>
                <w:color w:val="000000"/>
                <w:sz w:val="28"/>
                <w:szCs w:val="28"/>
              </w:rPr>
            </w:pPr>
            <w:r w:rsidRPr="00994A0B">
              <w:rPr>
                <w:b/>
                <w:bCs/>
                <w:color w:val="000000"/>
                <w:sz w:val="28"/>
                <w:szCs w:val="28"/>
              </w:rPr>
              <w:t>Институционально-правовые риски</w:t>
            </w:r>
          </w:p>
        </w:tc>
      </w:tr>
      <w:tr w:rsidR="00D01EF4" w:rsidRPr="00994A0B" w:rsidTr="00E357C8">
        <w:trPr>
          <w:trHeight w:val="1932"/>
        </w:trPr>
        <w:tc>
          <w:tcPr>
            <w:tcW w:w="3190" w:type="dxa"/>
          </w:tcPr>
          <w:p w:rsidR="00D01EF4" w:rsidRPr="00994A0B" w:rsidRDefault="00D01EF4" w:rsidP="00D01EF4">
            <w:pPr>
              <w:autoSpaceDE w:val="0"/>
              <w:autoSpaceDN w:val="0"/>
              <w:adjustRightInd w:val="0"/>
              <w:jc w:val="both"/>
              <w:rPr>
                <w:bCs/>
                <w:color w:val="000000"/>
                <w:sz w:val="28"/>
                <w:szCs w:val="28"/>
              </w:rPr>
            </w:pPr>
            <w:r w:rsidRPr="00994A0B">
              <w:rPr>
                <w:bCs/>
                <w:color w:val="000000"/>
                <w:sz w:val="28"/>
                <w:szCs w:val="28"/>
              </w:rPr>
              <w:t>- недостаточно быстрое формирование механизмов и инструментов реализации основных мероприятий</w:t>
            </w:r>
            <w:r w:rsidR="000F52DC" w:rsidRPr="00994A0B">
              <w:rPr>
                <w:bCs/>
                <w:color w:val="000000"/>
                <w:sz w:val="28"/>
                <w:szCs w:val="28"/>
              </w:rPr>
              <w:t xml:space="preserve"> </w:t>
            </w:r>
            <w:r w:rsidRPr="00994A0B">
              <w:rPr>
                <w:bCs/>
                <w:color w:val="000000"/>
                <w:sz w:val="28"/>
                <w:szCs w:val="28"/>
              </w:rPr>
              <w:t>программы</w:t>
            </w:r>
          </w:p>
        </w:tc>
        <w:tc>
          <w:tcPr>
            <w:tcW w:w="1418" w:type="dxa"/>
          </w:tcPr>
          <w:p w:rsidR="00D01EF4" w:rsidRPr="00994A0B" w:rsidRDefault="00D01EF4" w:rsidP="00D01EF4">
            <w:pPr>
              <w:autoSpaceDE w:val="0"/>
              <w:autoSpaceDN w:val="0"/>
              <w:adjustRightInd w:val="0"/>
              <w:jc w:val="both"/>
              <w:rPr>
                <w:color w:val="000000"/>
                <w:sz w:val="28"/>
                <w:szCs w:val="28"/>
              </w:rPr>
            </w:pPr>
            <w:r w:rsidRPr="00994A0B">
              <w:rPr>
                <w:color w:val="000000"/>
                <w:sz w:val="28"/>
                <w:szCs w:val="28"/>
              </w:rPr>
              <w:t>Умеренный</w:t>
            </w:r>
          </w:p>
        </w:tc>
        <w:tc>
          <w:tcPr>
            <w:tcW w:w="4571" w:type="dxa"/>
          </w:tcPr>
          <w:p w:rsidR="00D01EF4" w:rsidRPr="00994A0B" w:rsidRDefault="00D01EF4" w:rsidP="00D01EF4">
            <w:pPr>
              <w:autoSpaceDE w:val="0"/>
              <w:autoSpaceDN w:val="0"/>
              <w:adjustRightInd w:val="0"/>
              <w:jc w:val="both"/>
              <w:rPr>
                <w:color w:val="000000"/>
                <w:sz w:val="28"/>
                <w:szCs w:val="28"/>
              </w:rPr>
            </w:pPr>
            <w:r w:rsidRPr="00994A0B">
              <w:rPr>
                <w:color w:val="000000"/>
                <w:sz w:val="28"/>
                <w:szCs w:val="28"/>
              </w:rPr>
              <w:t xml:space="preserve">- разработка и реализация нормативных правовых актов Льговского района Курской области, предусматривающих введение </w:t>
            </w:r>
            <w:proofErr w:type="gramStart"/>
            <w:r w:rsidRPr="00994A0B">
              <w:rPr>
                <w:color w:val="000000"/>
                <w:sz w:val="28"/>
                <w:szCs w:val="28"/>
              </w:rPr>
              <w:t>оценки регулирующего воздействия проектов нормативных правовых актов органов местного самоуправления</w:t>
            </w:r>
            <w:proofErr w:type="gramEnd"/>
            <w:r w:rsidRPr="00994A0B">
              <w:rPr>
                <w:color w:val="000000"/>
                <w:sz w:val="28"/>
                <w:szCs w:val="28"/>
              </w:rPr>
              <w:t xml:space="preserve"> </w:t>
            </w:r>
          </w:p>
          <w:p w:rsidR="00D01EF4" w:rsidRPr="00994A0B" w:rsidRDefault="00D01EF4" w:rsidP="00D01EF4">
            <w:pPr>
              <w:autoSpaceDE w:val="0"/>
              <w:autoSpaceDN w:val="0"/>
              <w:adjustRightInd w:val="0"/>
              <w:jc w:val="both"/>
              <w:rPr>
                <w:color w:val="000000"/>
                <w:sz w:val="28"/>
                <w:szCs w:val="28"/>
              </w:rPr>
            </w:pPr>
          </w:p>
        </w:tc>
      </w:tr>
      <w:tr w:rsidR="00D01EF4" w:rsidRPr="00994A0B" w:rsidTr="00E357C8">
        <w:tc>
          <w:tcPr>
            <w:tcW w:w="9179" w:type="dxa"/>
            <w:gridSpan w:val="3"/>
          </w:tcPr>
          <w:p w:rsidR="00D01EF4" w:rsidRPr="00994A0B" w:rsidRDefault="00D01EF4" w:rsidP="00D01EF4">
            <w:pPr>
              <w:autoSpaceDE w:val="0"/>
              <w:autoSpaceDN w:val="0"/>
              <w:adjustRightInd w:val="0"/>
              <w:jc w:val="both"/>
              <w:rPr>
                <w:color w:val="000000"/>
                <w:sz w:val="28"/>
                <w:szCs w:val="28"/>
              </w:rPr>
            </w:pPr>
            <w:r w:rsidRPr="00994A0B">
              <w:rPr>
                <w:b/>
                <w:sz w:val="28"/>
                <w:szCs w:val="28"/>
              </w:rPr>
              <w:t>Организационные риски</w:t>
            </w:r>
          </w:p>
        </w:tc>
      </w:tr>
      <w:tr w:rsidR="00D01EF4" w:rsidRPr="00994A0B" w:rsidTr="00E357C8">
        <w:tc>
          <w:tcPr>
            <w:tcW w:w="3190" w:type="dxa"/>
          </w:tcPr>
          <w:p w:rsidR="00D01EF4" w:rsidRPr="00994A0B" w:rsidRDefault="00D01EF4" w:rsidP="00223618">
            <w:pPr>
              <w:autoSpaceDE w:val="0"/>
              <w:autoSpaceDN w:val="0"/>
              <w:adjustRightInd w:val="0"/>
              <w:rPr>
                <w:color w:val="000000"/>
                <w:sz w:val="28"/>
                <w:szCs w:val="28"/>
              </w:rPr>
            </w:pPr>
            <w:r w:rsidRPr="00994A0B">
              <w:rPr>
                <w:bCs/>
                <w:color w:val="000000"/>
                <w:sz w:val="28"/>
                <w:szCs w:val="28"/>
              </w:rPr>
              <w:t>- неактуальность прогнозирования и запаздывание разработки, согласования и выполнения мероприятий программы</w:t>
            </w:r>
          </w:p>
        </w:tc>
        <w:tc>
          <w:tcPr>
            <w:tcW w:w="1418" w:type="dxa"/>
            <w:vMerge w:val="restart"/>
          </w:tcPr>
          <w:p w:rsidR="00D01EF4" w:rsidRPr="00994A0B" w:rsidRDefault="00D01EF4" w:rsidP="00D01EF4">
            <w:pPr>
              <w:autoSpaceDE w:val="0"/>
              <w:autoSpaceDN w:val="0"/>
              <w:adjustRightInd w:val="0"/>
              <w:jc w:val="both"/>
              <w:rPr>
                <w:color w:val="000000"/>
                <w:sz w:val="28"/>
                <w:szCs w:val="28"/>
              </w:rPr>
            </w:pPr>
            <w:r w:rsidRPr="00994A0B">
              <w:rPr>
                <w:color w:val="000000"/>
                <w:sz w:val="28"/>
                <w:szCs w:val="28"/>
              </w:rPr>
              <w:t>Умеренный</w:t>
            </w:r>
          </w:p>
        </w:tc>
        <w:tc>
          <w:tcPr>
            <w:tcW w:w="4571" w:type="dxa"/>
            <w:vMerge w:val="restart"/>
          </w:tcPr>
          <w:p w:rsidR="00D01EF4" w:rsidRPr="00994A0B" w:rsidRDefault="00D01EF4" w:rsidP="00D01EF4">
            <w:pPr>
              <w:widowControl w:val="0"/>
              <w:autoSpaceDE w:val="0"/>
              <w:autoSpaceDN w:val="0"/>
              <w:adjustRightInd w:val="0"/>
              <w:ind w:firstLine="33"/>
              <w:jc w:val="both"/>
              <w:rPr>
                <w:color w:val="000000"/>
                <w:sz w:val="28"/>
                <w:szCs w:val="28"/>
              </w:rPr>
            </w:pPr>
            <w:r w:rsidRPr="00994A0B">
              <w:rPr>
                <w:sz w:val="28"/>
                <w:szCs w:val="28"/>
              </w:rPr>
              <w:t>Реализация мероприятий по совершенствованию сис</w:t>
            </w:r>
            <w:r w:rsidRPr="00994A0B">
              <w:rPr>
                <w:bCs/>
                <w:sz w:val="28"/>
                <w:szCs w:val="28"/>
              </w:rPr>
              <w:t>темы и повышению качества муниципального управления, в том числе:</w:t>
            </w:r>
            <w:r w:rsidRPr="00994A0B">
              <w:rPr>
                <w:sz w:val="28"/>
                <w:szCs w:val="28"/>
              </w:rPr>
              <w:t xml:space="preserve"> </w:t>
            </w:r>
          </w:p>
          <w:p w:rsidR="00D01EF4" w:rsidRPr="00994A0B" w:rsidRDefault="00D01EF4" w:rsidP="00D01EF4">
            <w:pPr>
              <w:autoSpaceDE w:val="0"/>
              <w:autoSpaceDN w:val="0"/>
              <w:adjustRightInd w:val="0"/>
              <w:jc w:val="both"/>
              <w:rPr>
                <w:color w:val="000000"/>
                <w:sz w:val="28"/>
                <w:szCs w:val="28"/>
              </w:rPr>
            </w:pPr>
            <w:r w:rsidRPr="00994A0B">
              <w:rPr>
                <w:color w:val="000000"/>
                <w:sz w:val="28"/>
                <w:szCs w:val="28"/>
              </w:rPr>
              <w:t>- повышение квалификации и ответственности персонала ответственного исполнителя, соисполнителей и участников для своевременной и эффективной реализации предусмотренных мероприятий;</w:t>
            </w:r>
          </w:p>
          <w:p w:rsidR="00D01EF4" w:rsidRPr="00994A0B" w:rsidRDefault="00D01EF4" w:rsidP="00D01EF4">
            <w:pPr>
              <w:autoSpaceDE w:val="0"/>
              <w:autoSpaceDN w:val="0"/>
              <w:adjustRightInd w:val="0"/>
              <w:jc w:val="both"/>
              <w:rPr>
                <w:color w:val="000000"/>
                <w:sz w:val="28"/>
                <w:szCs w:val="28"/>
              </w:rPr>
            </w:pPr>
            <w:r w:rsidRPr="00994A0B">
              <w:rPr>
                <w:color w:val="000000"/>
                <w:sz w:val="28"/>
                <w:szCs w:val="28"/>
              </w:rPr>
              <w:t xml:space="preserve">- координация деятельности персонала ответственного исполнителя, соисполнителей и </w:t>
            </w:r>
            <w:r w:rsidRPr="00994A0B">
              <w:rPr>
                <w:color w:val="000000"/>
                <w:sz w:val="28"/>
                <w:szCs w:val="28"/>
              </w:rPr>
              <w:lastRenderedPageBreak/>
              <w:t>участников и налаживание административных процедур для снижения данного риска.</w:t>
            </w:r>
          </w:p>
          <w:p w:rsidR="00D01EF4" w:rsidRPr="00994A0B" w:rsidRDefault="00D01EF4" w:rsidP="00D01EF4">
            <w:pPr>
              <w:autoSpaceDE w:val="0"/>
              <w:autoSpaceDN w:val="0"/>
              <w:adjustRightInd w:val="0"/>
              <w:jc w:val="both"/>
              <w:rPr>
                <w:color w:val="000000"/>
                <w:sz w:val="28"/>
                <w:szCs w:val="28"/>
              </w:rPr>
            </w:pPr>
          </w:p>
        </w:tc>
      </w:tr>
      <w:tr w:rsidR="00D01EF4" w:rsidRPr="00994A0B" w:rsidTr="00E357C8">
        <w:tc>
          <w:tcPr>
            <w:tcW w:w="3190" w:type="dxa"/>
          </w:tcPr>
          <w:p w:rsidR="00D01EF4" w:rsidRPr="00994A0B" w:rsidRDefault="00D01EF4" w:rsidP="00223618">
            <w:pPr>
              <w:autoSpaceDE w:val="0"/>
              <w:autoSpaceDN w:val="0"/>
              <w:adjustRightInd w:val="0"/>
              <w:rPr>
                <w:color w:val="000000"/>
                <w:sz w:val="28"/>
                <w:szCs w:val="28"/>
              </w:rPr>
            </w:pPr>
            <w:r w:rsidRPr="00994A0B">
              <w:rPr>
                <w:bCs/>
                <w:color w:val="000000"/>
                <w:sz w:val="28"/>
                <w:szCs w:val="28"/>
              </w:rPr>
              <w:t xml:space="preserve">- недостаточная гибкость и </w:t>
            </w:r>
            <w:proofErr w:type="spellStart"/>
            <w:r w:rsidRPr="00994A0B">
              <w:rPr>
                <w:bCs/>
                <w:color w:val="000000"/>
                <w:sz w:val="28"/>
                <w:szCs w:val="28"/>
              </w:rPr>
              <w:t>адаптируемость</w:t>
            </w:r>
            <w:proofErr w:type="spellEnd"/>
            <w:r w:rsidRPr="00994A0B">
              <w:rPr>
                <w:bCs/>
                <w:color w:val="000000"/>
                <w:sz w:val="28"/>
                <w:szCs w:val="28"/>
              </w:rPr>
              <w:t xml:space="preserve"> программы к организационным изменениям органов местного </w:t>
            </w:r>
            <w:r w:rsidRPr="00994A0B">
              <w:rPr>
                <w:bCs/>
                <w:color w:val="000000"/>
                <w:sz w:val="28"/>
                <w:szCs w:val="28"/>
              </w:rPr>
              <w:lastRenderedPageBreak/>
              <w:t>самоуправления района</w:t>
            </w:r>
          </w:p>
        </w:tc>
        <w:tc>
          <w:tcPr>
            <w:tcW w:w="1418" w:type="dxa"/>
            <w:vMerge/>
          </w:tcPr>
          <w:p w:rsidR="00D01EF4" w:rsidRPr="00994A0B" w:rsidRDefault="00D01EF4" w:rsidP="00D01EF4">
            <w:pPr>
              <w:autoSpaceDE w:val="0"/>
              <w:autoSpaceDN w:val="0"/>
              <w:adjustRightInd w:val="0"/>
              <w:jc w:val="both"/>
              <w:rPr>
                <w:color w:val="000000"/>
                <w:sz w:val="28"/>
                <w:szCs w:val="28"/>
              </w:rPr>
            </w:pPr>
          </w:p>
        </w:tc>
        <w:tc>
          <w:tcPr>
            <w:tcW w:w="4571" w:type="dxa"/>
            <w:vMerge/>
          </w:tcPr>
          <w:p w:rsidR="00D01EF4" w:rsidRPr="00994A0B" w:rsidRDefault="00D01EF4" w:rsidP="00D01EF4">
            <w:pPr>
              <w:autoSpaceDE w:val="0"/>
              <w:autoSpaceDN w:val="0"/>
              <w:adjustRightInd w:val="0"/>
              <w:jc w:val="both"/>
              <w:rPr>
                <w:color w:val="000000"/>
                <w:sz w:val="28"/>
                <w:szCs w:val="28"/>
              </w:rPr>
            </w:pPr>
          </w:p>
        </w:tc>
      </w:tr>
      <w:tr w:rsidR="00D01EF4" w:rsidRPr="00994A0B" w:rsidTr="00E357C8">
        <w:tc>
          <w:tcPr>
            <w:tcW w:w="3190" w:type="dxa"/>
          </w:tcPr>
          <w:p w:rsidR="00D01EF4" w:rsidRPr="00994A0B" w:rsidRDefault="00D01EF4" w:rsidP="00223618">
            <w:pPr>
              <w:autoSpaceDE w:val="0"/>
              <w:autoSpaceDN w:val="0"/>
              <w:adjustRightInd w:val="0"/>
              <w:rPr>
                <w:bCs/>
                <w:color w:val="000000"/>
                <w:sz w:val="28"/>
                <w:szCs w:val="28"/>
              </w:rPr>
            </w:pPr>
            <w:r w:rsidRPr="00994A0B">
              <w:rPr>
                <w:bCs/>
                <w:color w:val="000000"/>
                <w:sz w:val="28"/>
                <w:szCs w:val="28"/>
              </w:rPr>
              <w:lastRenderedPageBreak/>
              <w:t xml:space="preserve">- пассивное сопротивление отдельных организаций проведению основных мероприятий программы </w:t>
            </w:r>
          </w:p>
        </w:tc>
        <w:tc>
          <w:tcPr>
            <w:tcW w:w="1418" w:type="dxa"/>
            <w:vMerge/>
          </w:tcPr>
          <w:p w:rsidR="00D01EF4" w:rsidRPr="00994A0B" w:rsidRDefault="00D01EF4" w:rsidP="00D01EF4">
            <w:pPr>
              <w:autoSpaceDE w:val="0"/>
              <w:autoSpaceDN w:val="0"/>
              <w:adjustRightInd w:val="0"/>
              <w:jc w:val="both"/>
              <w:rPr>
                <w:color w:val="000000"/>
                <w:sz w:val="28"/>
                <w:szCs w:val="28"/>
              </w:rPr>
            </w:pPr>
          </w:p>
        </w:tc>
        <w:tc>
          <w:tcPr>
            <w:tcW w:w="4571" w:type="dxa"/>
            <w:vMerge/>
          </w:tcPr>
          <w:p w:rsidR="00D01EF4" w:rsidRPr="00994A0B" w:rsidRDefault="00D01EF4" w:rsidP="00D01EF4">
            <w:pPr>
              <w:autoSpaceDE w:val="0"/>
              <w:autoSpaceDN w:val="0"/>
              <w:adjustRightInd w:val="0"/>
              <w:jc w:val="both"/>
              <w:rPr>
                <w:color w:val="000000"/>
                <w:sz w:val="28"/>
                <w:szCs w:val="28"/>
              </w:rPr>
            </w:pPr>
          </w:p>
        </w:tc>
      </w:tr>
      <w:tr w:rsidR="00D01EF4" w:rsidRPr="00994A0B" w:rsidTr="00E357C8">
        <w:tc>
          <w:tcPr>
            <w:tcW w:w="9179" w:type="dxa"/>
            <w:gridSpan w:val="3"/>
          </w:tcPr>
          <w:p w:rsidR="00D01EF4" w:rsidRPr="00994A0B" w:rsidRDefault="00D01EF4" w:rsidP="00D01EF4">
            <w:pPr>
              <w:autoSpaceDE w:val="0"/>
              <w:autoSpaceDN w:val="0"/>
              <w:adjustRightInd w:val="0"/>
              <w:jc w:val="both"/>
              <w:rPr>
                <w:color w:val="000000"/>
                <w:sz w:val="28"/>
                <w:szCs w:val="28"/>
              </w:rPr>
            </w:pPr>
            <w:r w:rsidRPr="00994A0B">
              <w:rPr>
                <w:b/>
                <w:color w:val="000000"/>
                <w:sz w:val="28"/>
                <w:szCs w:val="28"/>
              </w:rPr>
              <w:t>Финансовые риски</w:t>
            </w:r>
          </w:p>
        </w:tc>
      </w:tr>
      <w:tr w:rsidR="00D01EF4" w:rsidRPr="00994A0B" w:rsidTr="00E357C8">
        <w:trPr>
          <w:trHeight w:val="1390"/>
        </w:trPr>
        <w:tc>
          <w:tcPr>
            <w:tcW w:w="3190" w:type="dxa"/>
          </w:tcPr>
          <w:p w:rsidR="00D01EF4" w:rsidRPr="00994A0B" w:rsidRDefault="00D01EF4" w:rsidP="00D01EF4">
            <w:pPr>
              <w:autoSpaceDE w:val="0"/>
              <w:autoSpaceDN w:val="0"/>
              <w:adjustRightInd w:val="0"/>
              <w:jc w:val="both"/>
              <w:rPr>
                <w:color w:val="000000"/>
                <w:sz w:val="28"/>
                <w:szCs w:val="28"/>
              </w:rPr>
            </w:pPr>
            <w:r w:rsidRPr="00994A0B">
              <w:rPr>
                <w:bCs/>
                <w:color w:val="000000"/>
                <w:sz w:val="28"/>
                <w:szCs w:val="28"/>
              </w:rPr>
              <w:t xml:space="preserve">- дефицит бюджетных средств, необходимых на реализацию основных мероприятий программы </w:t>
            </w:r>
          </w:p>
        </w:tc>
        <w:tc>
          <w:tcPr>
            <w:tcW w:w="1418" w:type="dxa"/>
          </w:tcPr>
          <w:p w:rsidR="00D01EF4" w:rsidRPr="00994A0B" w:rsidRDefault="00D01EF4" w:rsidP="00D01EF4">
            <w:pPr>
              <w:autoSpaceDE w:val="0"/>
              <w:autoSpaceDN w:val="0"/>
              <w:adjustRightInd w:val="0"/>
              <w:jc w:val="both"/>
              <w:rPr>
                <w:color w:val="000000"/>
                <w:sz w:val="28"/>
                <w:szCs w:val="28"/>
              </w:rPr>
            </w:pPr>
            <w:r w:rsidRPr="00994A0B">
              <w:rPr>
                <w:color w:val="000000"/>
                <w:sz w:val="28"/>
                <w:szCs w:val="28"/>
              </w:rPr>
              <w:t>Высокий</w:t>
            </w:r>
          </w:p>
        </w:tc>
        <w:tc>
          <w:tcPr>
            <w:tcW w:w="4571" w:type="dxa"/>
          </w:tcPr>
          <w:p w:rsidR="00D01EF4" w:rsidRPr="00994A0B" w:rsidRDefault="00D01EF4" w:rsidP="00D01EF4">
            <w:pPr>
              <w:autoSpaceDE w:val="0"/>
              <w:autoSpaceDN w:val="0"/>
              <w:adjustRightInd w:val="0"/>
              <w:jc w:val="both"/>
              <w:rPr>
                <w:color w:val="000000"/>
                <w:sz w:val="28"/>
                <w:szCs w:val="28"/>
              </w:rPr>
            </w:pPr>
            <w:r w:rsidRPr="00994A0B">
              <w:rPr>
                <w:bCs/>
                <w:color w:val="000000"/>
                <w:sz w:val="28"/>
                <w:szCs w:val="28"/>
              </w:rPr>
              <w:t>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tc>
      </w:tr>
      <w:tr w:rsidR="00D01EF4" w:rsidRPr="00994A0B" w:rsidTr="00E357C8">
        <w:tc>
          <w:tcPr>
            <w:tcW w:w="9179" w:type="dxa"/>
            <w:gridSpan w:val="3"/>
          </w:tcPr>
          <w:p w:rsidR="00D01EF4" w:rsidRPr="00994A0B" w:rsidRDefault="00D01EF4" w:rsidP="00D01EF4">
            <w:pPr>
              <w:autoSpaceDE w:val="0"/>
              <w:autoSpaceDN w:val="0"/>
              <w:adjustRightInd w:val="0"/>
              <w:jc w:val="both"/>
              <w:rPr>
                <w:b/>
                <w:color w:val="000000"/>
                <w:sz w:val="28"/>
                <w:szCs w:val="28"/>
              </w:rPr>
            </w:pPr>
            <w:r w:rsidRPr="00994A0B">
              <w:rPr>
                <w:b/>
                <w:color w:val="000000"/>
                <w:sz w:val="28"/>
                <w:szCs w:val="28"/>
              </w:rPr>
              <w:t>Непредвиденные риски</w:t>
            </w:r>
          </w:p>
        </w:tc>
      </w:tr>
      <w:tr w:rsidR="00D01EF4" w:rsidRPr="00994A0B" w:rsidTr="00E357C8">
        <w:tc>
          <w:tcPr>
            <w:tcW w:w="3190" w:type="dxa"/>
          </w:tcPr>
          <w:p w:rsidR="00D01EF4" w:rsidRPr="00994A0B" w:rsidRDefault="00D01EF4" w:rsidP="00D01EF4">
            <w:pPr>
              <w:autoSpaceDE w:val="0"/>
              <w:autoSpaceDN w:val="0"/>
              <w:adjustRightInd w:val="0"/>
              <w:jc w:val="both"/>
              <w:rPr>
                <w:color w:val="000000"/>
                <w:sz w:val="28"/>
                <w:szCs w:val="28"/>
              </w:rPr>
            </w:pPr>
            <w:r w:rsidRPr="00994A0B">
              <w:rPr>
                <w:color w:val="000000"/>
                <w:sz w:val="28"/>
                <w:szCs w:val="28"/>
              </w:rPr>
              <w:t>- резкое ухудшение состояния экономики вследствие финансового и экономического кризиса</w:t>
            </w:r>
          </w:p>
        </w:tc>
        <w:tc>
          <w:tcPr>
            <w:tcW w:w="1418" w:type="dxa"/>
            <w:vMerge w:val="restart"/>
          </w:tcPr>
          <w:p w:rsidR="00D01EF4" w:rsidRPr="00994A0B" w:rsidRDefault="00D01EF4" w:rsidP="00D01EF4">
            <w:pPr>
              <w:autoSpaceDE w:val="0"/>
              <w:autoSpaceDN w:val="0"/>
              <w:adjustRightInd w:val="0"/>
              <w:jc w:val="both"/>
              <w:rPr>
                <w:color w:val="000000"/>
                <w:sz w:val="28"/>
                <w:szCs w:val="28"/>
              </w:rPr>
            </w:pPr>
            <w:r w:rsidRPr="00994A0B">
              <w:rPr>
                <w:color w:val="000000"/>
                <w:sz w:val="28"/>
                <w:szCs w:val="28"/>
              </w:rPr>
              <w:t>Высокий</w:t>
            </w:r>
          </w:p>
        </w:tc>
        <w:tc>
          <w:tcPr>
            <w:tcW w:w="4571" w:type="dxa"/>
            <w:vMerge w:val="restart"/>
          </w:tcPr>
          <w:p w:rsidR="00D01EF4" w:rsidRPr="00994A0B" w:rsidRDefault="00D01EF4" w:rsidP="00D01EF4">
            <w:pPr>
              <w:autoSpaceDE w:val="0"/>
              <w:autoSpaceDN w:val="0"/>
              <w:adjustRightInd w:val="0"/>
              <w:jc w:val="both"/>
              <w:rPr>
                <w:bCs/>
                <w:color w:val="000000"/>
                <w:sz w:val="28"/>
                <w:szCs w:val="28"/>
              </w:rPr>
            </w:pPr>
            <w:r w:rsidRPr="00994A0B">
              <w:rPr>
                <w:bCs/>
                <w:color w:val="000000"/>
                <w:sz w:val="28"/>
                <w:szCs w:val="28"/>
              </w:rPr>
              <w:t>- осуществление прогнозирования социально-экономичес</w:t>
            </w:r>
            <w:r w:rsidRPr="00994A0B">
              <w:rPr>
                <w:bCs/>
                <w:color w:val="000000"/>
                <w:sz w:val="28"/>
                <w:szCs w:val="28"/>
              </w:rPr>
              <w:softHyphen/>
              <w:t>кого развития с учетом возможного ухудшения экономической ситуации;</w:t>
            </w:r>
          </w:p>
          <w:p w:rsidR="00D01EF4" w:rsidRPr="00994A0B" w:rsidRDefault="00D01EF4" w:rsidP="00D01EF4">
            <w:pPr>
              <w:widowControl w:val="0"/>
              <w:autoSpaceDE w:val="0"/>
              <w:autoSpaceDN w:val="0"/>
              <w:adjustRightInd w:val="0"/>
              <w:jc w:val="both"/>
              <w:rPr>
                <w:sz w:val="28"/>
                <w:szCs w:val="28"/>
              </w:rPr>
            </w:pPr>
            <w:r w:rsidRPr="00994A0B">
              <w:rPr>
                <w:sz w:val="28"/>
                <w:szCs w:val="28"/>
              </w:rPr>
              <w:t>- совершенствование методов прогнозирования социально-экономического развития;</w:t>
            </w:r>
          </w:p>
          <w:p w:rsidR="00D01EF4" w:rsidRPr="00994A0B" w:rsidRDefault="00D01EF4" w:rsidP="00D01EF4">
            <w:pPr>
              <w:widowControl w:val="0"/>
              <w:autoSpaceDE w:val="0"/>
              <w:autoSpaceDN w:val="0"/>
              <w:adjustRightInd w:val="0"/>
              <w:jc w:val="both"/>
              <w:rPr>
                <w:sz w:val="28"/>
                <w:szCs w:val="28"/>
              </w:rPr>
            </w:pPr>
            <w:r w:rsidRPr="00994A0B">
              <w:rPr>
                <w:sz w:val="28"/>
                <w:szCs w:val="28"/>
              </w:rPr>
              <w:t>-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tc>
      </w:tr>
      <w:tr w:rsidR="00D01EF4" w:rsidRPr="00994A0B" w:rsidTr="00E357C8">
        <w:tc>
          <w:tcPr>
            <w:tcW w:w="3190" w:type="dxa"/>
          </w:tcPr>
          <w:p w:rsidR="00D01EF4" w:rsidRPr="00994A0B" w:rsidRDefault="00D01EF4" w:rsidP="00D01EF4">
            <w:pPr>
              <w:widowControl w:val="0"/>
              <w:autoSpaceDE w:val="0"/>
              <w:autoSpaceDN w:val="0"/>
              <w:adjustRightInd w:val="0"/>
              <w:jc w:val="both"/>
              <w:rPr>
                <w:sz w:val="28"/>
                <w:szCs w:val="28"/>
              </w:rPr>
            </w:pPr>
            <w:r w:rsidRPr="00994A0B">
              <w:rPr>
                <w:sz w:val="28"/>
                <w:szCs w:val="28"/>
              </w:rPr>
              <w:t xml:space="preserve">- сохраняющаяся высокая зависимость показателей социально-экономического развития страны и района от мировых цен на энергоносители и другие сырьевые товары </w:t>
            </w:r>
          </w:p>
        </w:tc>
        <w:tc>
          <w:tcPr>
            <w:tcW w:w="1418" w:type="dxa"/>
            <w:vMerge/>
          </w:tcPr>
          <w:p w:rsidR="00D01EF4" w:rsidRPr="00994A0B" w:rsidRDefault="00D01EF4" w:rsidP="00D01EF4">
            <w:pPr>
              <w:autoSpaceDE w:val="0"/>
              <w:autoSpaceDN w:val="0"/>
              <w:adjustRightInd w:val="0"/>
              <w:jc w:val="both"/>
              <w:rPr>
                <w:color w:val="000000"/>
                <w:sz w:val="28"/>
                <w:szCs w:val="28"/>
              </w:rPr>
            </w:pPr>
          </w:p>
        </w:tc>
        <w:tc>
          <w:tcPr>
            <w:tcW w:w="4571" w:type="dxa"/>
            <w:vMerge/>
          </w:tcPr>
          <w:p w:rsidR="00D01EF4" w:rsidRPr="00994A0B" w:rsidRDefault="00D01EF4" w:rsidP="00D01EF4">
            <w:pPr>
              <w:widowControl w:val="0"/>
              <w:autoSpaceDE w:val="0"/>
              <w:autoSpaceDN w:val="0"/>
              <w:adjustRightInd w:val="0"/>
              <w:jc w:val="both"/>
              <w:rPr>
                <w:sz w:val="28"/>
                <w:szCs w:val="28"/>
              </w:rPr>
            </w:pPr>
          </w:p>
        </w:tc>
      </w:tr>
      <w:tr w:rsidR="00D01EF4" w:rsidRPr="00994A0B" w:rsidTr="00E357C8">
        <w:tc>
          <w:tcPr>
            <w:tcW w:w="3190" w:type="dxa"/>
          </w:tcPr>
          <w:p w:rsidR="00D01EF4" w:rsidRPr="00994A0B" w:rsidRDefault="00D01EF4" w:rsidP="00D01EF4">
            <w:pPr>
              <w:autoSpaceDE w:val="0"/>
              <w:autoSpaceDN w:val="0"/>
              <w:adjustRightInd w:val="0"/>
              <w:jc w:val="both"/>
              <w:rPr>
                <w:color w:val="000000"/>
                <w:sz w:val="28"/>
                <w:szCs w:val="28"/>
              </w:rPr>
            </w:pPr>
            <w:r w:rsidRPr="00994A0B">
              <w:rPr>
                <w:color w:val="000000"/>
                <w:sz w:val="28"/>
                <w:szCs w:val="28"/>
              </w:rPr>
              <w:t>- природные и техногенные катастрофы</w:t>
            </w:r>
          </w:p>
        </w:tc>
        <w:tc>
          <w:tcPr>
            <w:tcW w:w="1418" w:type="dxa"/>
            <w:vMerge/>
          </w:tcPr>
          <w:p w:rsidR="00D01EF4" w:rsidRPr="00994A0B" w:rsidRDefault="00D01EF4" w:rsidP="00D01EF4">
            <w:pPr>
              <w:autoSpaceDE w:val="0"/>
              <w:autoSpaceDN w:val="0"/>
              <w:adjustRightInd w:val="0"/>
              <w:jc w:val="both"/>
              <w:rPr>
                <w:color w:val="000000"/>
                <w:sz w:val="28"/>
                <w:szCs w:val="28"/>
              </w:rPr>
            </w:pPr>
          </w:p>
        </w:tc>
        <w:tc>
          <w:tcPr>
            <w:tcW w:w="4571" w:type="dxa"/>
            <w:vMerge/>
          </w:tcPr>
          <w:p w:rsidR="00D01EF4" w:rsidRPr="00994A0B" w:rsidRDefault="00D01EF4" w:rsidP="00D01EF4">
            <w:pPr>
              <w:autoSpaceDE w:val="0"/>
              <w:autoSpaceDN w:val="0"/>
              <w:adjustRightInd w:val="0"/>
              <w:jc w:val="both"/>
              <w:rPr>
                <w:bCs/>
                <w:color w:val="000000"/>
                <w:sz w:val="28"/>
                <w:szCs w:val="28"/>
              </w:rPr>
            </w:pPr>
          </w:p>
        </w:tc>
      </w:tr>
    </w:tbl>
    <w:p w:rsidR="00D01EF4" w:rsidRPr="00994A0B" w:rsidRDefault="00D01EF4" w:rsidP="00D01EF4">
      <w:pPr>
        <w:autoSpaceDE w:val="0"/>
        <w:autoSpaceDN w:val="0"/>
        <w:adjustRightInd w:val="0"/>
        <w:ind w:firstLine="709"/>
        <w:jc w:val="both"/>
        <w:rPr>
          <w:color w:val="000000"/>
          <w:sz w:val="28"/>
          <w:szCs w:val="28"/>
        </w:rPr>
      </w:pPr>
    </w:p>
    <w:p w:rsidR="00D01EF4" w:rsidRPr="00994A0B" w:rsidRDefault="00D01EF4" w:rsidP="00D01EF4">
      <w:pPr>
        <w:autoSpaceDE w:val="0"/>
        <w:autoSpaceDN w:val="0"/>
        <w:adjustRightInd w:val="0"/>
        <w:ind w:firstLine="709"/>
        <w:jc w:val="both"/>
        <w:rPr>
          <w:color w:val="000000"/>
          <w:sz w:val="28"/>
          <w:szCs w:val="28"/>
        </w:rPr>
      </w:pPr>
      <w:r w:rsidRPr="00994A0B">
        <w:rPr>
          <w:color w:val="000000"/>
          <w:sz w:val="28"/>
          <w:szCs w:val="28"/>
        </w:rPr>
        <w:t>Таким образом, из перечисленных рисков наибольшее отрицательное влияние на реализацию программы может оказать реализация финансовых и непредвиденных рисков, которые содержат угрозу срыва реализации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1D6A55" w:rsidRDefault="001D6A55" w:rsidP="001D6A55">
      <w:pPr>
        <w:rPr>
          <w:highlight w:val="yellow"/>
        </w:rPr>
      </w:pPr>
    </w:p>
    <w:p w:rsidR="0090299D" w:rsidRPr="00BE7D39" w:rsidRDefault="0090299D" w:rsidP="001D6A55">
      <w:pPr>
        <w:rPr>
          <w:highlight w:val="yellow"/>
        </w:rPr>
      </w:pPr>
    </w:p>
    <w:p w:rsidR="002954A4" w:rsidRPr="00994A0B" w:rsidRDefault="00D01EF4" w:rsidP="002954A4">
      <w:pPr>
        <w:pStyle w:val="1"/>
        <w:widowControl w:val="0"/>
        <w:jc w:val="center"/>
        <w:rPr>
          <w:b/>
          <w:szCs w:val="28"/>
        </w:rPr>
      </w:pPr>
      <w:r w:rsidRPr="00994A0B">
        <w:rPr>
          <w:b/>
          <w:szCs w:val="28"/>
        </w:rPr>
        <w:lastRenderedPageBreak/>
        <w:t>Подпрограмма 1. «Создание благоприятных условий для привлечения инвестиций в экономику Льговского района Курской области»</w:t>
      </w:r>
      <w:r w:rsidR="002954A4" w:rsidRPr="00994A0B">
        <w:rPr>
          <w:b/>
          <w:szCs w:val="28"/>
        </w:rPr>
        <w:t xml:space="preserve"> муниципальной программы «Развитие экономики </w:t>
      </w:r>
      <w:r w:rsidR="000B11FF" w:rsidRPr="00994A0B">
        <w:rPr>
          <w:b/>
          <w:szCs w:val="28"/>
        </w:rPr>
        <w:t xml:space="preserve">в </w:t>
      </w:r>
      <w:r w:rsidR="002954A4" w:rsidRPr="00994A0B">
        <w:rPr>
          <w:b/>
          <w:szCs w:val="28"/>
        </w:rPr>
        <w:t>Льговско</w:t>
      </w:r>
      <w:r w:rsidR="000B11FF" w:rsidRPr="00994A0B">
        <w:rPr>
          <w:b/>
          <w:szCs w:val="28"/>
        </w:rPr>
        <w:t xml:space="preserve">м </w:t>
      </w:r>
      <w:r w:rsidR="002954A4" w:rsidRPr="00994A0B">
        <w:rPr>
          <w:b/>
          <w:szCs w:val="28"/>
        </w:rPr>
        <w:t xml:space="preserve"> район</w:t>
      </w:r>
      <w:r w:rsidR="000B11FF" w:rsidRPr="00994A0B">
        <w:rPr>
          <w:b/>
          <w:szCs w:val="28"/>
        </w:rPr>
        <w:t>е</w:t>
      </w:r>
      <w:r w:rsidR="002954A4" w:rsidRPr="00994A0B">
        <w:rPr>
          <w:b/>
          <w:szCs w:val="28"/>
        </w:rPr>
        <w:t xml:space="preserve"> Курской области</w:t>
      </w:r>
      <w:r w:rsidR="001353FF" w:rsidRPr="00994A0B">
        <w:rPr>
          <w:b/>
          <w:szCs w:val="28"/>
        </w:rPr>
        <w:t xml:space="preserve"> на 202</w:t>
      </w:r>
      <w:r w:rsidR="001D6A55" w:rsidRPr="00994A0B">
        <w:rPr>
          <w:b/>
          <w:szCs w:val="28"/>
        </w:rPr>
        <w:t>4</w:t>
      </w:r>
      <w:r w:rsidR="001353FF" w:rsidRPr="00994A0B">
        <w:rPr>
          <w:b/>
          <w:szCs w:val="28"/>
        </w:rPr>
        <w:t>-202</w:t>
      </w:r>
      <w:r w:rsidR="001D6A55" w:rsidRPr="00994A0B">
        <w:rPr>
          <w:b/>
          <w:szCs w:val="28"/>
        </w:rPr>
        <w:t>6</w:t>
      </w:r>
      <w:r w:rsidR="002954A4" w:rsidRPr="00994A0B">
        <w:rPr>
          <w:b/>
          <w:szCs w:val="28"/>
        </w:rPr>
        <w:t xml:space="preserve"> годы»</w:t>
      </w:r>
    </w:p>
    <w:p w:rsidR="00D01EF4" w:rsidRPr="00994A0B" w:rsidRDefault="00D01EF4" w:rsidP="00591250">
      <w:pPr>
        <w:pStyle w:val="BodyText21"/>
        <w:ind w:firstLine="540"/>
        <w:rPr>
          <w:b/>
          <w:szCs w:val="28"/>
        </w:rPr>
      </w:pPr>
    </w:p>
    <w:p w:rsidR="00D01EF4" w:rsidRPr="00994A0B" w:rsidRDefault="00D01EF4" w:rsidP="00591250">
      <w:pPr>
        <w:pStyle w:val="BodyText21"/>
        <w:rPr>
          <w:szCs w:val="28"/>
        </w:rPr>
      </w:pPr>
      <w:r w:rsidRPr="00994A0B">
        <w:rPr>
          <w:szCs w:val="28"/>
        </w:rPr>
        <w:t>ПАСПОРТ</w:t>
      </w:r>
    </w:p>
    <w:p w:rsidR="002954A4" w:rsidRPr="00994A0B" w:rsidRDefault="00D01EF4" w:rsidP="002954A4">
      <w:pPr>
        <w:pStyle w:val="1"/>
        <w:widowControl w:val="0"/>
        <w:jc w:val="center"/>
        <w:rPr>
          <w:szCs w:val="28"/>
        </w:rPr>
      </w:pPr>
      <w:r w:rsidRPr="00994A0B">
        <w:rPr>
          <w:szCs w:val="28"/>
        </w:rPr>
        <w:t>Подпрограммы 1.</w:t>
      </w:r>
      <w:r w:rsidR="000F52DC" w:rsidRPr="00994A0B">
        <w:rPr>
          <w:szCs w:val="28"/>
        </w:rPr>
        <w:t xml:space="preserve"> </w:t>
      </w:r>
      <w:r w:rsidRPr="00994A0B">
        <w:rPr>
          <w:szCs w:val="28"/>
        </w:rPr>
        <w:t>«Создание благоприятных условий для привлечения инвестиций в экономику Льговского района Курской области»</w:t>
      </w:r>
      <w:r w:rsidR="002954A4" w:rsidRPr="00994A0B">
        <w:rPr>
          <w:szCs w:val="28"/>
        </w:rPr>
        <w:t xml:space="preserve"> муниципальной программы «Развитие экономики </w:t>
      </w:r>
      <w:r w:rsidR="000B11FF" w:rsidRPr="00994A0B">
        <w:rPr>
          <w:szCs w:val="28"/>
        </w:rPr>
        <w:t xml:space="preserve">в </w:t>
      </w:r>
      <w:r w:rsidR="002954A4" w:rsidRPr="00994A0B">
        <w:rPr>
          <w:szCs w:val="28"/>
        </w:rPr>
        <w:t>Льговско</w:t>
      </w:r>
      <w:r w:rsidR="000B11FF" w:rsidRPr="00994A0B">
        <w:rPr>
          <w:szCs w:val="28"/>
        </w:rPr>
        <w:t>м</w:t>
      </w:r>
      <w:r w:rsidR="009206E0" w:rsidRPr="00994A0B">
        <w:rPr>
          <w:szCs w:val="28"/>
        </w:rPr>
        <w:t xml:space="preserve"> район</w:t>
      </w:r>
      <w:r w:rsidR="000B11FF" w:rsidRPr="00994A0B">
        <w:rPr>
          <w:szCs w:val="28"/>
        </w:rPr>
        <w:t>е</w:t>
      </w:r>
      <w:r w:rsidR="001353FF" w:rsidRPr="00994A0B">
        <w:rPr>
          <w:szCs w:val="28"/>
        </w:rPr>
        <w:t xml:space="preserve"> Курской области на 202</w:t>
      </w:r>
      <w:r w:rsidR="001D6A55" w:rsidRPr="00994A0B">
        <w:rPr>
          <w:szCs w:val="28"/>
        </w:rPr>
        <w:t>4</w:t>
      </w:r>
      <w:r w:rsidR="001353FF" w:rsidRPr="00994A0B">
        <w:rPr>
          <w:szCs w:val="28"/>
        </w:rPr>
        <w:t>-202</w:t>
      </w:r>
      <w:r w:rsidR="001D6A55" w:rsidRPr="00994A0B">
        <w:rPr>
          <w:szCs w:val="28"/>
        </w:rPr>
        <w:t>6</w:t>
      </w:r>
      <w:r w:rsidR="002954A4" w:rsidRPr="00994A0B">
        <w:rPr>
          <w:szCs w:val="28"/>
        </w:rPr>
        <w:t xml:space="preserve"> годы»</w:t>
      </w:r>
    </w:p>
    <w:p w:rsidR="00D01EF4" w:rsidRPr="00994A0B" w:rsidRDefault="00D01EF4" w:rsidP="00D01EF4">
      <w:pPr>
        <w:pStyle w:val="BodyText21"/>
        <w:jc w:val="both"/>
        <w:rPr>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40"/>
      </w:tblGrid>
      <w:tr w:rsidR="009E1861" w:rsidRPr="00994A0B" w:rsidTr="009E1861">
        <w:tc>
          <w:tcPr>
            <w:tcW w:w="4968" w:type="dxa"/>
            <w:tcBorders>
              <w:top w:val="single" w:sz="4" w:space="0" w:color="auto"/>
              <w:left w:val="single" w:sz="4" w:space="0" w:color="auto"/>
              <w:bottom w:val="single" w:sz="4" w:space="0" w:color="auto"/>
              <w:right w:val="single" w:sz="4" w:space="0" w:color="auto"/>
            </w:tcBorders>
            <w:hideMark/>
          </w:tcPr>
          <w:p w:rsidR="009E1861" w:rsidRPr="00994A0B" w:rsidRDefault="009E1861">
            <w:pPr>
              <w:widowControl w:val="0"/>
              <w:spacing w:line="360" w:lineRule="auto"/>
              <w:rPr>
                <w:sz w:val="28"/>
                <w:szCs w:val="28"/>
              </w:rPr>
            </w:pPr>
            <w:r w:rsidRPr="00994A0B">
              <w:rPr>
                <w:sz w:val="28"/>
                <w:szCs w:val="28"/>
              </w:rPr>
              <w:t>Ответственный исполнитель Подпрограммы</w:t>
            </w:r>
          </w:p>
        </w:tc>
        <w:tc>
          <w:tcPr>
            <w:tcW w:w="5040" w:type="dxa"/>
            <w:tcBorders>
              <w:top w:val="single" w:sz="4" w:space="0" w:color="auto"/>
              <w:left w:val="single" w:sz="4" w:space="0" w:color="auto"/>
              <w:bottom w:val="single" w:sz="4" w:space="0" w:color="auto"/>
              <w:right w:val="single" w:sz="4" w:space="0" w:color="auto"/>
            </w:tcBorders>
            <w:hideMark/>
          </w:tcPr>
          <w:p w:rsidR="009E1861" w:rsidRPr="00994A0B" w:rsidRDefault="009E1861">
            <w:pPr>
              <w:pStyle w:val="BodyText21"/>
              <w:spacing w:line="360" w:lineRule="auto"/>
              <w:jc w:val="both"/>
              <w:rPr>
                <w:szCs w:val="28"/>
              </w:rPr>
            </w:pPr>
            <w:r w:rsidRPr="00994A0B">
              <w:rPr>
                <w:szCs w:val="28"/>
              </w:rPr>
              <w:t>Администрация Льговского района Курской области</w:t>
            </w:r>
          </w:p>
        </w:tc>
      </w:tr>
      <w:tr w:rsidR="009E1861" w:rsidRPr="00994A0B" w:rsidTr="009E1861">
        <w:tc>
          <w:tcPr>
            <w:tcW w:w="4968" w:type="dxa"/>
            <w:tcBorders>
              <w:top w:val="single" w:sz="4" w:space="0" w:color="auto"/>
              <w:left w:val="single" w:sz="4" w:space="0" w:color="auto"/>
              <w:bottom w:val="single" w:sz="4" w:space="0" w:color="auto"/>
              <w:right w:val="single" w:sz="4" w:space="0" w:color="auto"/>
            </w:tcBorders>
            <w:hideMark/>
          </w:tcPr>
          <w:p w:rsidR="009E1861" w:rsidRPr="00994A0B" w:rsidRDefault="009E1861">
            <w:pPr>
              <w:widowControl w:val="0"/>
              <w:spacing w:line="360" w:lineRule="auto"/>
              <w:rPr>
                <w:sz w:val="28"/>
                <w:szCs w:val="28"/>
              </w:rPr>
            </w:pPr>
            <w:r w:rsidRPr="00994A0B">
              <w:rPr>
                <w:sz w:val="28"/>
                <w:szCs w:val="28"/>
              </w:rPr>
              <w:t>Соисполнители Подпрограммы</w:t>
            </w:r>
          </w:p>
        </w:tc>
        <w:tc>
          <w:tcPr>
            <w:tcW w:w="5040" w:type="dxa"/>
            <w:tcBorders>
              <w:top w:val="single" w:sz="4" w:space="0" w:color="auto"/>
              <w:left w:val="single" w:sz="4" w:space="0" w:color="auto"/>
              <w:bottom w:val="single" w:sz="4" w:space="0" w:color="auto"/>
              <w:right w:val="single" w:sz="4" w:space="0" w:color="auto"/>
            </w:tcBorders>
            <w:hideMark/>
          </w:tcPr>
          <w:p w:rsidR="009E1861" w:rsidRPr="00994A0B" w:rsidRDefault="009E1861">
            <w:pPr>
              <w:pStyle w:val="BodyText21"/>
              <w:spacing w:line="360" w:lineRule="auto"/>
              <w:jc w:val="both"/>
              <w:rPr>
                <w:szCs w:val="28"/>
              </w:rPr>
            </w:pPr>
            <w:r w:rsidRPr="00994A0B">
              <w:rPr>
                <w:szCs w:val="28"/>
              </w:rPr>
              <w:t>отсутствуют</w:t>
            </w:r>
          </w:p>
        </w:tc>
      </w:tr>
      <w:tr w:rsidR="009E1861" w:rsidRPr="00994A0B" w:rsidTr="009E1861">
        <w:tc>
          <w:tcPr>
            <w:tcW w:w="4968" w:type="dxa"/>
            <w:tcBorders>
              <w:top w:val="single" w:sz="4" w:space="0" w:color="auto"/>
              <w:left w:val="single" w:sz="4" w:space="0" w:color="auto"/>
              <w:bottom w:val="single" w:sz="4" w:space="0" w:color="auto"/>
              <w:right w:val="single" w:sz="4" w:space="0" w:color="auto"/>
            </w:tcBorders>
            <w:hideMark/>
          </w:tcPr>
          <w:p w:rsidR="009E1861" w:rsidRPr="00994A0B" w:rsidRDefault="009E1861">
            <w:pPr>
              <w:widowControl w:val="0"/>
              <w:rPr>
                <w:sz w:val="28"/>
                <w:szCs w:val="28"/>
              </w:rPr>
            </w:pPr>
            <w:r w:rsidRPr="00994A0B">
              <w:rPr>
                <w:sz w:val="28"/>
                <w:szCs w:val="28"/>
              </w:rPr>
              <w:t>Участники Подпрограммы</w:t>
            </w:r>
          </w:p>
        </w:tc>
        <w:tc>
          <w:tcPr>
            <w:tcW w:w="5040" w:type="dxa"/>
            <w:tcBorders>
              <w:top w:val="single" w:sz="4" w:space="0" w:color="auto"/>
              <w:left w:val="single" w:sz="4" w:space="0" w:color="auto"/>
              <w:bottom w:val="single" w:sz="4" w:space="0" w:color="auto"/>
              <w:right w:val="single" w:sz="4" w:space="0" w:color="auto"/>
            </w:tcBorders>
            <w:hideMark/>
          </w:tcPr>
          <w:p w:rsidR="009E1861" w:rsidRPr="00994A0B" w:rsidRDefault="009E1861">
            <w:pPr>
              <w:pStyle w:val="BodyText21"/>
              <w:jc w:val="both"/>
              <w:rPr>
                <w:szCs w:val="28"/>
              </w:rPr>
            </w:pPr>
            <w:r w:rsidRPr="00994A0B">
              <w:rPr>
                <w:szCs w:val="28"/>
              </w:rPr>
              <w:t>органы местного самоуправления Льговского района Курской области,</w:t>
            </w:r>
          </w:p>
          <w:p w:rsidR="009E1861" w:rsidRPr="00994A0B" w:rsidRDefault="009E1861">
            <w:pPr>
              <w:pStyle w:val="BodyText21"/>
              <w:jc w:val="both"/>
              <w:rPr>
                <w:szCs w:val="28"/>
              </w:rPr>
            </w:pPr>
            <w:r w:rsidRPr="00994A0B">
              <w:rPr>
                <w:szCs w:val="28"/>
              </w:rPr>
              <w:t>иные организации, определяемые в установленном порядке</w:t>
            </w:r>
          </w:p>
        </w:tc>
      </w:tr>
      <w:tr w:rsidR="009E1861" w:rsidRPr="00994A0B" w:rsidTr="009E1861">
        <w:tc>
          <w:tcPr>
            <w:tcW w:w="4968" w:type="dxa"/>
            <w:tcBorders>
              <w:top w:val="single" w:sz="4" w:space="0" w:color="auto"/>
              <w:left w:val="single" w:sz="4" w:space="0" w:color="auto"/>
              <w:bottom w:val="single" w:sz="4" w:space="0" w:color="auto"/>
              <w:right w:val="single" w:sz="4" w:space="0" w:color="auto"/>
            </w:tcBorders>
            <w:hideMark/>
          </w:tcPr>
          <w:p w:rsidR="009E1861" w:rsidRPr="00994A0B" w:rsidRDefault="009E1861">
            <w:pPr>
              <w:widowControl w:val="0"/>
              <w:rPr>
                <w:sz w:val="28"/>
                <w:szCs w:val="28"/>
              </w:rPr>
            </w:pPr>
            <w:r w:rsidRPr="00994A0B">
              <w:rPr>
                <w:sz w:val="28"/>
                <w:szCs w:val="28"/>
              </w:rPr>
              <w:t>Подпрограммы программы</w:t>
            </w:r>
          </w:p>
        </w:tc>
        <w:tc>
          <w:tcPr>
            <w:tcW w:w="5040" w:type="dxa"/>
            <w:tcBorders>
              <w:top w:val="single" w:sz="4" w:space="0" w:color="auto"/>
              <w:left w:val="single" w:sz="4" w:space="0" w:color="auto"/>
              <w:bottom w:val="single" w:sz="4" w:space="0" w:color="auto"/>
              <w:right w:val="single" w:sz="4" w:space="0" w:color="auto"/>
            </w:tcBorders>
            <w:hideMark/>
          </w:tcPr>
          <w:p w:rsidR="009E1861" w:rsidRPr="00994A0B" w:rsidRDefault="009E1861" w:rsidP="003A1B90">
            <w:pPr>
              <w:pStyle w:val="BodyText21"/>
              <w:jc w:val="both"/>
              <w:rPr>
                <w:szCs w:val="28"/>
              </w:rPr>
            </w:pPr>
            <w:r w:rsidRPr="00994A0B">
              <w:rPr>
                <w:szCs w:val="28"/>
              </w:rPr>
              <w:t>Подпрограммы 1 «Создание благоприятных условий для привлечения инвестиций в экономику Льговского района Курской области» муниципальной программы «Развитие экономики в Льговском районе Курской области на 202</w:t>
            </w:r>
            <w:r w:rsidR="003A1B90" w:rsidRPr="00994A0B">
              <w:rPr>
                <w:szCs w:val="28"/>
              </w:rPr>
              <w:t>3</w:t>
            </w:r>
            <w:r w:rsidRPr="00994A0B">
              <w:rPr>
                <w:szCs w:val="28"/>
              </w:rPr>
              <w:t>-202</w:t>
            </w:r>
            <w:r w:rsidR="003A1B90" w:rsidRPr="00994A0B">
              <w:rPr>
                <w:szCs w:val="28"/>
              </w:rPr>
              <w:t>5</w:t>
            </w:r>
            <w:r w:rsidRPr="00994A0B">
              <w:rPr>
                <w:szCs w:val="28"/>
              </w:rPr>
              <w:t xml:space="preserve"> годы» (далее – Подпрограмма 1)</w:t>
            </w:r>
          </w:p>
        </w:tc>
      </w:tr>
      <w:tr w:rsidR="009E1861" w:rsidRPr="00994A0B" w:rsidTr="009E1861">
        <w:tc>
          <w:tcPr>
            <w:tcW w:w="4968" w:type="dxa"/>
            <w:tcBorders>
              <w:top w:val="single" w:sz="4" w:space="0" w:color="auto"/>
              <w:left w:val="single" w:sz="4" w:space="0" w:color="auto"/>
              <w:bottom w:val="single" w:sz="4" w:space="0" w:color="auto"/>
              <w:right w:val="single" w:sz="4" w:space="0" w:color="auto"/>
            </w:tcBorders>
            <w:hideMark/>
          </w:tcPr>
          <w:p w:rsidR="009E1861" w:rsidRPr="00994A0B" w:rsidRDefault="009E1861">
            <w:pPr>
              <w:widowControl w:val="0"/>
              <w:rPr>
                <w:sz w:val="28"/>
                <w:szCs w:val="28"/>
              </w:rPr>
            </w:pPr>
            <w:r w:rsidRPr="00994A0B">
              <w:rPr>
                <w:sz w:val="28"/>
                <w:szCs w:val="28"/>
              </w:rPr>
              <w:t>Программно-целевые инструменты программы</w:t>
            </w:r>
          </w:p>
        </w:tc>
        <w:tc>
          <w:tcPr>
            <w:tcW w:w="5040" w:type="dxa"/>
            <w:tcBorders>
              <w:top w:val="single" w:sz="4" w:space="0" w:color="auto"/>
              <w:left w:val="single" w:sz="4" w:space="0" w:color="auto"/>
              <w:bottom w:val="single" w:sz="4" w:space="0" w:color="auto"/>
              <w:right w:val="single" w:sz="4" w:space="0" w:color="auto"/>
            </w:tcBorders>
            <w:hideMark/>
          </w:tcPr>
          <w:p w:rsidR="009E1861" w:rsidRPr="00994A0B" w:rsidRDefault="009E1861">
            <w:pPr>
              <w:keepNext/>
              <w:keepLines/>
              <w:widowControl w:val="0"/>
              <w:jc w:val="both"/>
              <w:rPr>
                <w:sz w:val="28"/>
                <w:szCs w:val="28"/>
              </w:rPr>
            </w:pPr>
            <w:r w:rsidRPr="00994A0B">
              <w:rPr>
                <w:sz w:val="28"/>
                <w:szCs w:val="28"/>
              </w:rPr>
              <w:t>отсутствуют</w:t>
            </w:r>
          </w:p>
        </w:tc>
      </w:tr>
      <w:tr w:rsidR="009E1861" w:rsidRPr="00994A0B" w:rsidTr="009E1861">
        <w:tc>
          <w:tcPr>
            <w:tcW w:w="4968" w:type="dxa"/>
            <w:tcBorders>
              <w:top w:val="single" w:sz="4" w:space="0" w:color="auto"/>
              <w:left w:val="single" w:sz="4" w:space="0" w:color="auto"/>
              <w:bottom w:val="single" w:sz="4" w:space="0" w:color="auto"/>
              <w:right w:val="single" w:sz="4" w:space="0" w:color="auto"/>
            </w:tcBorders>
            <w:hideMark/>
          </w:tcPr>
          <w:p w:rsidR="009E1861" w:rsidRPr="00994A0B" w:rsidRDefault="009E1861">
            <w:pPr>
              <w:pStyle w:val="BodyText21"/>
              <w:jc w:val="both"/>
              <w:rPr>
                <w:szCs w:val="28"/>
              </w:rPr>
            </w:pPr>
            <w:r w:rsidRPr="00994A0B">
              <w:rPr>
                <w:szCs w:val="28"/>
              </w:rPr>
              <w:t>Цель</w:t>
            </w:r>
            <w:r w:rsidRPr="00994A0B">
              <w:rPr>
                <w:i/>
                <w:szCs w:val="28"/>
              </w:rPr>
              <w:t xml:space="preserve"> </w:t>
            </w:r>
            <w:r w:rsidRPr="00994A0B">
              <w:rPr>
                <w:szCs w:val="28"/>
              </w:rPr>
              <w:t>Подпрограммы</w:t>
            </w:r>
          </w:p>
        </w:tc>
        <w:tc>
          <w:tcPr>
            <w:tcW w:w="5040" w:type="dxa"/>
            <w:tcBorders>
              <w:top w:val="single" w:sz="4" w:space="0" w:color="auto"/>
              <w:left w:val="single" w:sz="4" w:space="0" w:color="auto"/>
              <w:bottom w:val="single" w:sz="4" w:space="0" w:color="auto"/>
              <w:right w:val="single" w:sz="4" w:space="0" w:color="auto"/>
            </w:tcBorders>
            <w:hideMark/>
          </w:tcPr>
          <w:p w:rsidR="009E1861" w:rsidRPr="00994A0B" w:rsidRDefault="009E1861">
            <w:pPr>
              <w:pStyle w:val="Style10"/>
              <w:widowControl/>
              <w:spacing w:line="240" w:lineRule="auto"/>
              <w:ind w:firstLine="0"/>
              <w:rPr>
                <w:sz w:val="28"/>
                <w:szCs w:val="28"/>
              </w:rPr>
            </w:pPr>
            <w:r w:rsidRPr="00994A0B">
              <w:rPr>
                <w:rStyle w:val="FontStyle29"/>
                <w:sz w:val="28"/>
                <w:szCs w:val="28"/>
              </w:rPr>
              <w:t>Улучшение инвестиционного климата в Льговском районе Курской области, обеспечивающее опережающее создание новых рабочих мест с высокой производительностью труда, рост объемов производства товаров (работ, услуг), достижение на этой основе устойчивого социально-экономического развития Льговского района Курской области.</w:t>
            </w:r>
          </w:p>
        </w:tc>
      </w:tr>
      <w:tr w:rsidR="009E1861" w:rsidRPr="00994A0B" w:rsidTr="009E1861">
        <w:tc>
          <w:tcPr>
            <w:tcW w:w="4968" w:type="dxa"/>
            <w:tcBorders>
              <w:top w:val="single" w:sz="4" w:space="0" w:color="auto"/>
              <w:left w:val="single" w:sz="4" w:space="0" w:color="auto"/>
              <w:bottom w:val="single" w:sz="4" w:space="0" w:color="auto"/>
              <w:right w:val="single" w:sz="4" w:space="0" w:color="auto"/>
            </w:tcBorders>
            <w:hideMark/>
          </w:tcPr>
          <w:p w:rsidR="009E1861" w:rsidRPr="00994A0B" w:rsidRDefault="009E1861">
            <w:pPr>
              <w:pStyle w:val="BodyText21"/>
              <w:jc w:val="both"/>
              <w:rPr>
                <w:szCs w:val="28"/>
              </w:rPr>
            </w:pPr>
            <w:r w:rsidRPr="00994A0B">
              <w:rPr>
                <w:szCs w:val="28"/>
              </w:rPr>
              <w:t>Задачи Подпрограммы</w:t>
            </w:r>
          </w:p>
        </w:tc>
        <w:tc>
          <w:tcPr>
            <w:tcW w:w="5040" w:type="dxa"/>
            <w:tcBorders>
              <w:top w:val="single" w:sz="4" w:space="0" w:color="auto"/>
              <w:left w:val="single" w:sz="4" w:space="0" w:color="auto"/>
              <w:bottom w:val="single" w:sz="4" w:space="0" w:color="auto"/>
              <w:right w:val="single" w:sz="4" w:space="0" w:color="auto"/>
            </w:tcBorders>
            <w:hideMark/>
          </w:tcPr>
          <w:p w:rsidR="009E1861" w:rsidRPr="00994A0B" w:rsidRDefault="009E1861">
            <w:pPr>
              <w:pStyle w:val="Style4"/>
              <w:widowControl/>
              <w:spacing w:line="240" w:lineRule="auto"/>
              <w:ind w:firstLine="0"/>
              <w:rPr>
                <w:rStyle w:val="FontStyle29"/>
                <w:sz w:val="28"/>
                <w:szCs w:val="28"/>
              </w:rPr>
            </w:pPr>
            <w:r w:rsidRPr="00994A0B">
              <w:rPr>
                <w:rStyle w:val="FontStyle29"/>
                <w:sz w:val="28"/>
                <w:szCs w:val="28"/>
              </w:rPr>
              <w:t>Формирование механизмов административной, инфраструктурной, финансовой поддержки инвестиций;</w:t>
            </w:r>
          </w:p>
          <w:p w:rsidR="009E1861" w:rsidRPr="00994A0B" w:rsidRDefault="009E1861">
            <w:pPr>
              <w:pStyle w:val="Style4"/>
              <w:widowControl/>
              <w:spacing w:line="240" w:lineRule="auto"/>
              <w:ind w:firstLine="0"/>
              <w:jc w:val="left"/>
              <w:rPr>
                <w:rStyle w:val="FontStyle29"/>
                <w:sz w:val="28"/>
                <w:szCs w:val="28"/>
              </w:rPr>
            </w:pPr>
            <w:r w:rsidRPr="00994A0B">
              <w:rPr>
                <w:rStyle w:val="FontStyle29"/>
                <w:sz w:val="28"/>
                <w:szCs w:val="28"/>
              </w:rPr>
              <w:t>снижение административных барьеров;</w:t>
            </w:r>
          </w:p>
          <w:p w:rsidR="009E1861" w:rsidRPr="00994A0B" w:rsidRDefault="009E1861">
            <w:pPr>
              <w:pStyle w:val="Style4"/>
              <w:widowControl/>
              <w:spacing w:line="240" w:lineRule="auto"/>
              <w:ind w:firstLine="0"/>
              <w:rPr>
                <w:rStyle w:val="FontStyle29"/>
                <w:sz w:val="28"/>
                <w:szCs w:val="28"/>
              </w:rPr>
            </w:pPr>
            <w:r w:rsidRPr="00994A0B">
              <w:rPr>
                <w:rStyle w:val="FontStyle29"/>
                <w:sz w:val="28"/>
                <w:szCs w:val="28"/>
              </w:rPr>
              <w:t xml:space="preserve">формирование механизмов </w:t>
            </w:r>
            <w:r w:rsidRPr="00994A0B">
              <w:rPr>
                <w:rStyle w:val="FontStyle29"/>
                <w:sz w:val="28"/>
                <w:szCs w:val="28"/>
              </w:rPr>
              <w:lastRenderedPageBreak/>
              <w:t>стимулирования спроса;</w:t>
            </w:r>
          </w:p>
          <w:p w:rsidR="009E1861" w:rsidRPr="00994A0B" w:rsidRDefault="009E1861">
            <w:pPr>
              <w:pStyle w:val="Style4"/>
              <w:widowControl/>
              <w:spacing w:line="240" w:lineRule="auto"/>
              <w:ind w:firstLine="0"/>
              <w:rPr>
                <w:rStyle w:val="FontStyle29"/>
                <w:sz w:val="28"/>
                <w:szCs w:val="28"/>
              </w:rPr>
            </w:pPr>
            <w:r w:rsidRPr="00994A0B">
              <w:rPr>
                <w:rStyle w:val="FontStyle29"/>
                <w:sz w:val="28"/>
                <w:szCs w:val="28"/>
              </w:rPr>
              <w:t>формирование благоприятных налоговых условий реализации инвестиций;</w:t>
            </w:r>
          </w:p>
          <w:p w:rsidR="009E1861" w:rsidRPr="00994A0B" w:rsidRDefault="009E1861">
            <w:pPr>
              <w:pStyle w:val="BodyText21"/>
              <w:jc w:val="both"/>
            </w:pPr>
            <w:r w:rsidRPr="00994A0B">
              <w:rPr>
                <w:rStyle w:val="FontStyle29"/>
                <w:szCs w:val="28"/>
              </w:rPr>
              <w:t>формирование благоприятных условий для развития среднего и малого бизнеса.</w:t>
            </w:r>
          </w:p>
        </w:tc>
      </w:tr>
      <w:tr w:rsidR="009E1861" w:rsidRPr="00994A0B" w:rsidTr="009E1861">
        <w:tc>
          <w:tcPr>
            <w:tcW w:w="4968" w:type="dxa"/>
            <w:tcBorders>
              <w:top w:val="single" w:sz="4" w:space="0" w:color="auto"/>
              <w:left w:val="single" w:sz="4" w:space="0" w:color="auto"/>
              <w:bottom w:val="single" w:sz="4" w:space="0" w:color="auto"/>
              <w:right w:val="single" w:sz="4" w:space="0" w:color="auto"/>
            </w:tcBorders>
            <w:hideMark/>
          </w:tcPr>
          <w:p w:rsidR="009E1861" w:rsidRPr="00994A0B" w:rsidRDefault="009E1861">
            <w:pPr>
              <w:rPr>
                <w:sz w:val="28"/>
                <w:szCs w:val="28"/>
              </w:rPr>
            </w:pPr>
            <w:r w:rsidRPr="00994A0B">
              <w:rPr>
                <w:sz w:val="28"/>
                <w:szCs w:val="28"/>
              </w:rPr>
              <w:lastRenderedPageBreak/>
              <w:t>Целевые индикаторы и показатели Подпрограммы</w:t>
            </w:r>
          </w:p>
        </w:tc>
        <w:tc>
          <w:tcPr>
            <w:tcW w:w="5040" w:type="dxa"/>
            <w:tcBorders>
              <w:top w:val="single" w:sz="4" w:space="0" w:color="auto"/>
              <w:left w:val="single" w:sz="4" w:space="0" w:color="auto"/>
              <w:bottom w:val="single" w:sz="4" w:space="0" w:color="auto"/>
              <w:right w:val="single" w:sz="4" w:space="0" w:color="auto"/>
            </w:tcBorders>
            <w:hideMark/>
          </w:tcPr>
          <w:p w:rsidR="009E1861" w:rsidRPr="00994A0B" w:rsidRDefault="009E1861">
            <w:pPr>
              <w:tabs>
                <w:tab w:val="left" w:pos="851"/>
              </w:tabs>
              <w:autoSpaceDE w:val="0"/>
              <w:autoSpaceDN w:val="0"/>
              <w:adjustRightInd w:val="0"/>
              <w:jc w:val="both"/>
              <w:outlineLvl w:val="0"/>
              <w:rPr>
                <w:sz w:val="28"/>
                <w:szCs w:val="28"/>
              </w:rPr>
            </w:pPr>
            <w:r w:rsidRPr="00994A0B">
              <w:rPr>
                <w:sz w:val="28"/>
                <w:szCs w:val="28"/>
              </w:rPr>
              <w:t>объем инвестиций в основной капитал, объем инвестиций в основной капитал на душу населения.</w:t>
            </w:r>
          </w:p>
        </w:tc>
      </w:tr>
      <w:tr w:rsidR="009E1861" w:rsidRPr="00994A0B" w:rsidTr="009E1861">
        <w:tc>
          <w:tcPr>
            <w:tcW w:w="4968" w:type="dxa"/>
            <w:tcBorders>
              <w:top w:val="single" w:sz="4" w:space="0" w:color="auto"/>
              <w:left w:val="single" w:sz="4" w:space="0" w:color="auto"/>
              <w:bottom w:val="single" w:sz="4" w:space="0" w:color="auto"/>
              <w:right w:val="single" w:sz="4" w:space="0" w:color="auto"/>
            </w:tcBorders>
            <w:hideMark/>
          </w:tcPr>
          <w:p w:rsidR="009E1861" w:rsidRPr="00994A0B" w:rsidRDefault="009E1861">
            <w:pPr>
              <w:keepNext/>
              <w:keepLines/>
              <w:widowControl w:val="0"/>
              <w:rPr>
                <w:szCs w:val="28"/>
              </w:rPr>
            </w:pPr>
            <w:r w:rsidRPr="00994A0B">
              <w:rPr>
                <w:sz w:val="28"/>
                <w:szCs w:val="28"/>
              </w:rPr>
              <w:t>Этапы и Сроки реализации Подпрограммы</w:t>
            </w:r>
            <w:r w:rsidRPr="00994A0B">
              <w:rPr>
                <w:szCs w:val="28"/>
              </w:rPr>
              <w:t xml:space="preserve"> </w:t>
            </w:r>
          </w:p>
        </w:tc>
        <w:tc>
          <w:tcPr>
            <w:tcW w:w="5040" w:type="dxa"/>
            <w:tcBorders>
              <w:top w:val="single" w:sz="4" w:space="0" w:color="auto"/>
              <w:left w:val="single" w:sz="4" w:space="0" w:color="auto"/>
              <w:bottom w:val="single" w:sz="4" w:space="0" w:color="auto"/>
              <w:right w:val="single" w:sz="4" w:space="0" w:color="auto"/>
            </w:tcBorders>
            <w:hideMark/>
          </w:tcPr>
          <w:p w:rsidR="009E1861" w:rsidRPr="00994A0B" w:rsidRDefault="009E1861" w:rsidP="001D6A55">
            <w:pPr>
              <w:keepNext/>
              <w:keepLines/>
              <w:widowControl w:val="0"/>
              <w:rPr>
                <w:sz w:val="28"/>
                <w:szCs w:val="28"/>
              </w:rPr>
            </w:pPr>
            <w:r w:rsidRPr="00994A0B">
              <w:rPr>
                <w:sz w:val="28"/>
                <w:szCs w:val="28"/>
              </w:rPr>
              <w:t>202</w:t>
            </w:r>
            <w:r w:rsidR="001D6A55" w:rsidRPr="00994A0B">
              <w:rPr>
                <w:sz w:val="28"/>
                <w:szCs w:val="28"/>
              </w:rPr>
              <w:t>4</w:t>
            </w:r>
            <w:r w:rsidRPr="00994A0B">
              <w:rPr>
                <w:sz w:val="28"/>
                <w:szCs w:val="28"/>
              </w:rPr>
              <w:t xml:space="preserve"> – 202</w:t>
            </w:r>
            <w:r w:rsidR="001D6A55" w:rsidRPr="00994A0B">
              <w:rPr>
                <w:sz w:val="28"/>
                <w:szCs w:val="28"/>
              </w:rPr>
              <w:t>6</w:t>
            </w:r>
            <w:r w:rsidRPr="00994A0B">
              <w:rPr>
                <w:sz w:val="28"/>
                <w:szCs w:val="28"/>
              </w:rPr>
              <w:t xml:space="preserve"> годы </w:t>
            </w:r>
          </w:p>
        </w:tc>
      </w:tr>
      <w:tr w:rsidR="009E1861" w:rsidRPr="00994A0B" w:rsidTr="009E1861">
        <w:tc>
          <w:tcPr>
            <w:tcW w:w="4968" w:type="dxa"/>
            <w:tcBorders>
              <w:top w:val="single" w:sz="4" w:space="0" w:color="auto"/>
              <w:left w:val="single" w:sz="4" w:space="0" w:color="auto"/>
              <w:bottom w:val="single" w:sz="4" w:space="0" w:color="auto"/>
              <w:right w:val="single" w:sz="4" w:space="0" w:color="auto"/>
            </w:tcBorders>
            <w:hideMark/>
          </w:tcPr>
          <w:p w:rsidR="009E1861" w:rsidRPr="00994A0B" w:rsidRDefault="009E1861">
            <w:pPr>
              <w:rPr>
                <w:sz w:val="28"/>
                <w:szCs w:val="28"/>
              </w:rPr>
            </w:pPr>
            <w:r w:rsidRPr="00994A0B">
              <w:rPr>
                <w:sz w:val="28"/>
                <w:szCs w:val="28"/>
              </w:rPr>
              <w:t>Объемы бюджетных ассигнований Подпрограммы</w:t>
            </w:r>
          </w:p>
        </w:tc>
        <w:tc>
          <w:tcPr>
            <w:tcW w:w="5040" w:type="dxa"/>
            <w:tcBorders>
              <w:top w:val="single" w:sz="4" w:space="0" w:color="auto"/>
              <w:left w:val="single" w:sz="4" w:space="0" w:color="auto"/>
              <w:bottom w:val="single" w:sz="4" w:space="0" w:color="auto"/>
              <w:right w:val="single" w:sz="4" w:space="0" w:color="auto"/>
            </w:tcBorders>
            <w:hideMark/>
          </w:tcPr>
          <w:p w:rsidR="009E1861" w:rsidRPr="00994A0B" w:rsidRDefault="00721E42">
            <w:pPr>
              <w:tabs>
                <w:tab w:val="left" w:pos="851"/>
              </w:tabs>
              <w:autoSpaceDE w:val="0"/>
              <w:autoSpaceDN w:val="0"/>
              <w:adjustRightInd w:val="0"/>
              <w:jc w:val="both"/>
              <w:outlineLvl w:val="0"/>
              <w:rPr>
                <w:sz w:val="28"/>
                <w:szCs w:val="28"/>
              </w:rPr>
            </w:pPr>
            <w:r w:rsidRPr="00994A0B">
              <w:rPr>
                <w:sz w:val="28"/>
                <w:szCs w:val="28"/>
              </w:rPr>
              <w:t>Объемы финансовых средств не требуются</w:t>
            </w:r>
          </w:p>
        </w:tc>
      </w:tr>
      <w:tr w:rsidR="009E1861" w:rsidRPr="00994A0B" w:rsidTr="009E1861">
        <w:tc>
          <w:tcPr>
            <w:tcW w:w="4968" w:type="dxa"/>
            <w:tcBorders>
              <w:top w:val="single" w:sz="4" w:space="0" w:color="auto"/>
              <w:left w:val="single" w:sz="4" w:space="0" w:color="auto"/>
              <w:bottom w:val="single" w:sz="4" w:space="0" w:color="auto"/>
              <w:right w:val="single" w:sz="4" w:space="0" w:color="auto"/>
            </w:tcBorders>
            <w:hideMark/>
          </w:tcPr>
          <w:p w:rsidR="009E1861" w:rsidRPr="00994A0B" w:rsidRDefault="009E1861">
            <w:pPr>
              <w:widowControl w:val="0"/>
              <w:jc w:val="both"/>
              <w:rPr>
                <w:sz w:val="28"/>
                <w:szCs w:val="28"/>
              </w:rPr>
            </w:pPr>
            <w:r w:rsidRPr="00994A0B">
              <w:rPr>
                <w:sz w:val="28"/>
                <w:szCs w:val="28"/>
              </w:rPr>
              <w:t>Ожидаемые результаты реализации Подпрограммы</w:t>
            </w:r>
          </w:p>
        </w:tc>
        <w:tc>
          <w:tcPr>
            <w:tcW w:w="5040" w:type="dxa"/>
            <w:tcBorders>
              <w:top w:val="single" w:sz="4" w:space="0" w:color="auto"/>
              <w:left w:val="single" w:sz="4" w:space="0" w:color="auto"/>
              <w:bottom w:val="single" w:sz="4" w:space="0" w:color="auto"/>
              <w:right w:val="single" w:sz="4" w:space="0" w:color="auto"/>
            </w:tcBorders>
            <w:hideMark/>
          </w:tcPr>
          <w:p w:rsidR="009E1861" w:rsidRPr="00994A0B" w:rsidRDefault="009E1861">
            <w:pPr>
              <w:pStyle w:val="Style4"/>
              <w:widowControl/>
              <w:spacing w:line="240" w:lineRule="auto"/>
              <w:ind w:firstLine="0"/>
              <w:jc w:val="left"/>
              <w:rPr>
                <w:rStyle w:val="FontStyle29"/>
                <w:sz w:val="28"/>
                <w:szCs w:val="28"/>
              </w:rPr>
            </w:pPr>
            <w:r w:rsidRPr="00994A0B">
              <w:rPr>
                <w:rStyle w:val="FontStyle29"/>
                <w:sz w:val="28"/>
                <w:szCs w:val="28"/>
              </w:rPr>
              <w:t>увеличение средней заработной платы;</w:t>
            </w:r>
          </w:p>
          <w:p w:rsidR="009E1861" w:rsidRPr="00994A0B" w:rsidRDefault="009E1861">
            <w:pPr>
              <w:pStyle w:val="ConsNormal"/>
              <w:ind w:right="0" w:firstLine="0"/>
              <w:jc w:val="both"/>
              <w:rPr>
                <w:rStyle w:val="FontStyle29"/>
                <w:sz w:val="28"/>
                <w:szCs w:val="28"/>
              </w:rPr>
            </w:pPr>
            <w:r w:rsidRPr="00994A0B">
              <w:rPr>
                <w:rStyle w:val="FontStyle29"/>
                <w:sz w:val="28"/>
                <w:szCs w:val="28"/>
              </w:rPr>
              <w:t xml:space="preserve">увеличение численности </w:t>
            </w:r>
            <w:proofErr w:type="gramStart"/>
            <w:r w:rsidRPr="00994A0B">
              <w:rPr>
                <w:rStyle w:val="FontStyle29"/>
                <w:sz w:val="28"/>
                <w:szCs w:val="28"/>
              </w:rPr>
              <w:t>занятых</w:t>
            </w:r>
            <w:proofErr w:type="gramEnd"/>
            <w:r w:rsidRPr="00994A0B">
              <w:rPr>
                <w:rStyle w:val="FontStyle29"/>
                <w:sz w:val="28"/>
                <w:szCs w:val="28"/>
              </w:rPr>
              <w:t xml:space="preserve"> в экономике Льговского района Курской области;</w:t>
            </w:r>
          </w:p>
          <w:p w:rsidR="009E1861" w:rsidRPr="00994A0B" w:rsidRDefault="009E1861">
            <w:pPr>
              <w:pStyle w:val="Style4"/>
              <w:widowControl/>
              <w:spacing w:line="240" w:lineRule="auto"/>
              <w:ind w:firstLine="0"/>
              <w:jc w:val="left"/>
              <w:rPr>
                <w:rStyle w:val="FontStyle29"/>
                <w:sz w:val="28"/>
                <w:szCs w:val="28"/>
              </w:rPr>
            </w:pPr>
            <w:r w:rsidRPr="00994A0B">
              <w:rPr>
                <w:rStyle w:val="FontStyle29"/>
                <w:sz w:val="28"/>
                <w:szCs w:val="28"/>
              </w:rPr>
              <w:t>рост объемов производства товаров (работ, услуг);</w:t>
            </w:r>
          </w:p>
          <w:p w:rsidR="009E1861" w:rsidRPr="00994A0B" w:rsidRDefault="009E1861">
            <w:pPr>
              <w:pStyle w:val="BodyText21"/>
              <w:jc w:val="both"/>
            </w:pPr>
            <w:r w:rsidRPr="00994A0B">
              <w:rPr>
                <w:rStyle w:val="FontStyle29"/>
                <w:szCs w:val="28"/>
              </w:rPr>
              <w:t>увеличение доходов бюджета Льговского района Курской области.</w:t>
            </w:r>
          </w:p>
        </w:tc>
      </w:tr>
    </w:tbl>
    <w:p w:rsidR="00C00F84" w:rsidRPr="00994A0B" w:rsidRDefault="00C00F84" w:rsidP="00C00F84">
      <w:pPr>
        <w:rPr>
          <w:sz w:val="28"/>
          <w:szCs w:val="28"/>
        </w:rPr>
      </w:pPr>
    </w:p>
    <w:p w:rsidR="00D01EF4" w:rsidRPr="00994A0B" w:rsidRDefault="00D01EF4" w:rsidP="00D01EF4">
      <w:pPr>
        <w:ind w:firstLine="540"/>
        <w:jc w:val="both"/>
        <w:rPr>
          <w:sz w:val="28"/>
          <w:szCs w:val="28"/>
        </w:rPr>
      </w:pPr>
      <w:r w:rsidRPr="00994A0B">
        <w:rPr>
          <w:sz w:val="28"/>
          <w:szCs w:val="28"/>
        </w:rPr>
        <w:t xml:space="preserve">Муниципальное образование Льговский район на протяжении последних лет ведет целенаправленную работу над созданием благоприятного инвестиционного климата с целью привлечения внутренних и внешних инвестиций в экономику муниципального образования. </w:t>
      </w:r>
    </w:p>
    <w:p w:rsidR="00D01EF4" w:rsidRPr="00994A0B" w:rsidRDefault="00D01EF4" w:rsidP="00D01EF4">
      <w:pPr>
        <w:ind w:firstLine="540"/>
        <w:jc w:val="both"/>
        <w:rPr>
          <w:sz w:val="28"/>
          <w:szCs w:val="28"/>
        </w:rPr>
      </w:pPr>
      <w:r w:rsidRPr="00994A0B">
        <w:rPr>
          <w:sz w:val="28"/>
          <w:szCs w:val="28"/>
        </w:rPr>
        <w:t>Несмотря на сложную экономическую ситуацию, сложившуюся в последние годы, руководители многих предприятий района, районная администрация продолжили работу по поиску сре</w:t>
      </w:r>
      <w:proofErr w:type="gramStart"/>
      <w:r w:rsidRPr="00994A0B">
        <w:rPr>
          <w:sz w:val="28"/>
          <w:szCs w:val="28"/>
        </w:rPr>
        <w:t>дств дл</w:t>
      </w:r>
      <w:proofErr w:type="gramEnd"/>
      <w:r w:rsidRPr="00994A0B">
        <w:rPr>
          <w:sz w:val="28"/>
          <w:szCs w:val="28"/>
        </w:rPr>
        <w:t>я инвестирования и направления их на модернизацию производственных мощностей, открытие новых технологических линий, малых предприятий. Администрация муниципального образования Льговский район оказывает инвесторам всестороннюю поддержку в реализации проектов: гарантирует помощь в подборе, приобретении или получении в аренду земельных участков, зданий и сооружений и предоставление налоговых льгот по налогам.</w:t>
      </w:r>
    </w:p>
    <w:p w:rsidR="00D01EF4" w:rsidRPr="00994A0B" w:rsidRDefault="00D01EF4" w:rsidP="00D01EF4">
      <w:pPr>
        <w:pStyle w:val="af2"/>
        <w:spacing w:after="0"/>
        <w:ind w:left="0" w:firstLine="540"/>
        <w:jc w:val="both"/>
        <w:rPr>
          <w:sz w:val="28"/>
          <w:szCs w:val="28"/>
        </w:rPr>
      </w:pPr>
      <w:r w:rsidRPr="00994A0B">
        <w:rPr>
          <w:sz w:val="28"/>
          <w:szCs w:val="28"/>
        </w:rPr>
        <w:t>Кроме того, обязуется оказывать необходимое содействие в части решения с органами исполнительной власти, иными организациями вопросов, возникающих при реализации инвестиционных проектов.</w:t>
      </w:r>
    </w:p>
    <w:p w:rsidR="00D01EF4" w:rsidRPr="00994A0B" w:rsidRDefault="00D01EF4" w:rsidP="00D01EF4">
      <w:pPr>
        <w:ind w:firstLine="540"/>
        <w:jc w:val="both"/>
        <w:rPr>
          <w:sz w:val="28"/>
          <w:szCs w:val="28"/>
        </w:rPr>
      </w:pPr>
      <w:r w:rsidRPr="00994A0B">
        <w:rPr>
          <w:sz w:val="28"/>
          <w:szCs w:val="28"/>
        </w:rPr>
        <w:t>Главная цель инвестиционной политики муниципального образования Льговский</w:t>
      </w:r>
      <w:r w:rsidR="000F52DC" w:rsidRPr="00994A0B">
        <w:rPr>
          <w:sz w:val="28"/>
          <w:szCs w:val="28"/>
        </w:rPr>
        <w:t xml:space="preserve"> </w:t>
      </w:r>
      <w:r w:rsidRPr="00994A0B">
        <w:rPr>
          <w:sz w:val="28"/>
          <w:szCs w:val="28"/>
        </w:rPr>
        <w:t>район – повышение уровня жизни населения Льговского района. Росту инвестиций в основной капитал способствует:</w:t>
      </w:r>
    </w:p>
    <w:p w:rsidR="00D01EF4" w:rsidRPr="00994A0B" w:rsidRDefault="00D01EF4" w:rsidP="00D01EF4">
      <w:pPr>
        <w:pStyle w:val="1"/>
        <w:keepNext w:val="0"/>
        <w:widowControl w:val="0"/>
        <w:ind w:firstLine="540"/>
        <w:jc w:val="both"/>
        <w:rPr>
          <w:szCs w:val="28"/>
        </w:rPr>
      </w:pPr>
      <w:r w:rsidRPr="00994A0B">
        <w:rPr>
          <w:szCs w:val="28"/>
        </w:rPr>
        <w:t xml:space="preserve">- устойчивый рост деловой активности в отраслях экономики, улучшение финансовых результатов деятельности предприятий и </w:t>
      </w:r>
      <w:r w:rsidRPr="00994A0B">
        <w:rPr>
          <w:szCs w:val="28"/>
        </w:rPr>
        <w:lastRenderedPageBreak/>
        <w:t>организаций, сокращение количества убыточных предприятий;</w:t>
      </w:r>
    </w:p>
    <w:p w:rsidR="00D01EF4" w:rsidRPr="00994A0B" w:rsidRDefault="00D01EF4" w:rsidP="00D01EF4">
      <w:pPr>
        <w:pStyle w:val="1"/>
        <w:keepNext w:val="0"/>
        <w:widowControl w:val="0"/>
        <w:ind w:firstLine="540"/>
        <w:jc w:val="both"/>
        <w:rPr>
          <w:szCs w:val="28"/>
        </w:rPr>
      </w:pPr>
      <w:r w:rsidRPr="00994A0B">
        <w:rPr>
          <w:szCs w:val="28"/>
        </w:rPr>
        <w:t>- наличие нормативно-законодательной базы для создания перспективной стабильности условий деятельности инвестора;</w:t>
      </w:r>
    </w:p>
    <w:p w:rsidR="00D01EF4" w:rsidRPr="00994A0B" w:rsidRDefault="00D01EF4" w:rsidP="00D01EF4">
      <w:pPr>
        <w:pStyle w:val="1"/>
        <w:keepNext w:val="0"/>
        <w:widowControl w:val="0"/>
        <w:ind w:firstLine="540"/>
        <w:jc w:val="both"/>
        <w:rPr>
          <w:szCs w:val="28"/>
        </w:rPr>
      </w:pPr>
      <w:r w:rsidRPr="00994A0B">
        <w:rPr>
          <w:szCs w:val="28"/>
        </w:rPr>
        <w:t>- продолжающееся в последние годы увеличение реальных располагаемых денежных доходов населения;</w:t>
      </w:r>
    </w:p>
    <w:p w:rsidR="00D01EF4" w:rsidRPr="00994A0B" w:rsidRDefault="00D01EF4" w:rsidP="00D01EF4">
      <w:pPr>
        <w:pStyle w:val="1"/>
        <w:keepNext w:val="0"/>
        <w:widowControl w:val="0"/>
        <w:ind w:firstLine="540"/>
        <w:jc w:val="both"/>
        <w:rPr>
          <w:szCs w:val="28"/>
        </w:rPr>
      </w:pPr>
      <w:r w:rsidRPr="00994A0B">
        <w:rPr>
          <w:szCs w:val="28"/>
        </w:rPr>
        <w:t>- наличие благоприятной внешнеэкономической конъюнктуры устойчивый рост деловой активности в отраслях экономики, улучшение финансовых результатов деятельности предприятий и организаций, сокращение количества убыточных предприятий;</w:t>
      </w:r>
    </w:p>
    <w:p w:rsidR="00D01EF4" w:rsidRPr="00994A0B" w:rsidRDefault="00D01EF4" w:rsidP="00D01EF4">
      <w:pPr>
        <w:ind w:firstLine="540"/>
        <w:jc w:val="both"/>
        <w:rPr>
          <w:sz w:val="28"/>
          <w:szCs w:val="28"/>
        </w:rPr>
      </w:pPr>
      <w:r w:rsidRPr="00994A0B">
        <w:rPr>
          <w:sz w:val="28"/>
          <w:szCs w:val="28"/>
        </w:rPr>
        <w:t>- наличие благоприятной внешнеэкономической конъюнктуры.</w:t>
      </w:r>
    </w:p>
    <w:p w:rsidR="00D01EF4" w:rsidRPr="00994A0B" w:rsidRDefault="00D01EF4" w:rsidP="00D01EF4">
      <w:pPr>
        <w:ind w:firstLine="540"/>
        <w:jc w:val="both"/>
        <w:rPr>
          <w:sz w:val="28"/>
          <w:szCs w:val="28"/>
        </w:rPr>
      </w:pPr>
      <w:r w:rsidRPr="00994A0B">
        <w:rPr>
          <w:sz w:val="28"/>
          <w:szCs w:val="28"/>
        </w:rPr>
        <w:t>Одним из основных индикаторов развития района является объем инвестиций. В последние годы этот показатель характеризуется положительной динамикой.</w:t>
      </w:r>
    </w:p>
    <w:p w:rsidR="00D01EF4" w:rsidRPr="00994A0B" w:rsidRDefault="00D01EF4" w:rsidP="00D01EF4">
      <w:pPr>
        <w:pStyle w:val="1"/>
        <w:keepNext w:val="0"/>
        <w:widowControl w:val="0"/>
        <w:ind w:firstLine="540"/>
        <w:jc w:val="both"/>
        <w:rPr>
          <w:szCs w:val="28"/>
          <w:u w:val="single"/>
        </w:rPr>
      </w:pPr>
      <w:r w:rsidRPr="00994A0B">
        <w:rPr>
          <w:szCs w:val="28"/>
        </w:rPr>
        <w:t>Тем не менее</w:t>
      </w:r>
      <w:r w:rsidR="00BD4195" w:rsidRPr="00994A0B">
        <w:rPr>
          <w:szCs w:val="28"/>
        </w:rPr>
        <w:t>,</w:t>
      </w:r>
      <w:r w:rsidRPr="00994A0B">
        <w:rPr>
          <w:szCs w:val="28"/>
        </w:rPr>
        <w:t xml:space="preserve"> </w:t>
      </w:r>
      <w:r w:rsidRPr="00994A0B">
        <w:rPr>
          <w:szCs w:val="28"/>
          <w:u w:val="single"/>
        </w:rPr>
        <w:t>основными проблемами в сфере инвестиционной деятельности остаются:</w:t>
      </w:r>
    </w:p>
    <w:p w:rsidR="00D01EF4" w:rsidRPr="00994A0B" w:rsidRDefault="00D01EF4" w:rsidP="00D01EF4">
      <w:pPr>
        <w:pStyle w:val="1"/>
        <w:keepNext w:val="0"/>
        <w:widowControl w:val="0"/>
        <w:ind w:firstLine="540"/>
        <w:jc w:val="both"/>
        <w:rPr>
          <w:szCs w:val="28"/>
        </w:rPr>
      </w:pPr>
      <w:r w:rsidRPr="00994A0B">
        <w:rPr>
          <w:szCs w:val="28"/>
        </w:rPr>
        <w:t>- снижение инвестиционной активности организаций;</w:t>
      </w:r>
    </w:p>
    <w:p w:rsidR="00D01EF4" w:rsidRPr="00994A0B" w:rsidRDefault="00D01EF4" w:rsidP="00D01EF4">
      <w:pPr>
        <w:pStyle w:val="1"/>
        <w:keepNext w:val="0"/>
        <w:widowControl w:val="0"/>
        <w:ind w:firstLine="540"/>
        <w:jc w:val="both"/>
        <w:rPr>
          <w:szCs w:val="28"/>
        </w:rPr>
      </w:pPr>
      <w:r w:rsidRPr="00994A0B">
        <w:rPr>
          <w:szCs w:val="28"/>
        </w:rPr>
        <w:t>- недостаточный объем инвестиций в основной капитал, приходящийся на душу населения.</w:t>
      </w:r>
    </w:p>
    <w:p w:rsidR="00D01EF4" w:rsidRPr="00994A0B" w:rsidRDefault="00D01EF4" w:rsidP="00D01EF4">
      <w:pPr>
        <w:ind w:firstLine="567"/>
        <w:jc w:val="both"/>
        <w:rPr>
          <w:sz w:val="28"/>
          <w:szCs w:val="28"/>
        </w:rPr>
      </w:pPr>
      <w:r w:rsidRPr="00994A0B">
        <w:rPr>
          <w:i/>
          <w:sz w:val="28"/>
          <w:szCs w:val="28"/>
        </w:rPr>
        <w:t>Важнейший фактор подъема экономики</w:t>
      </w:r>
      <w:r w:rsidR="000F52DC" w:rsidRPr="00994A0B">
        <w:rPr>
          <w:i/>
          <w:sz w:val="28"/>
          <w:szCs w:val="28"/>
        </w:rPr>
        <w:t xml:space="preserve"> </w:t>
      </w:r>
      <w:r w:rsidRPr="00994A0B">
        <w:rPr>
          <w:i/>
          <w:sz w:val="28"/>
          <w:szCs w:val="28"/>
        </w:rPr>
        <w:t>- инвестиционные вливания в развитие территорий</w:t>
      </w:r>
      <w:r w:rsidRPr="00994A0B">
        <w:rPr>
          <w:sz w:val="28"/>
          <w:szCs w:val="28"/>
        </w:rPr>
        <w:t>.</w:t>
      </w:r>
    </w:p>
    <w:p w:rsidR="00D01EF4" w:rsidRPr="00751D54" w:rsidRDefault="00CB3169" w:rsidP="00D01EF4">
      <w:pPr>
        <w:ind w:firstLine="540"/>
        <w:jc w:val="both"/>
        <w:rPr>
          <w:sz w:val="28"/>
          <w:szCs w:val="28"/>
        </w:rPr>
      </w:pPr>
      <w:r w:rsidRPr="00751D54">
        <w:rPr>
          <w:sz w:val="28"/>
          <w:szCs w:val="28"/>
        </w:rPr>
        <w:t>В 20</w:t>
      </w:r>
      <w:r w:rsidR="00751D54" w:rsidRPr="00751D54">
        <w:rPr>
          <w:sz w:val="28"/>
          <w:szCs w:val="28"/>
        </w:rPr>
        <w:t>22</w:t>
      </w:r>
      <w:r w:rsidR="00D01EF4" w:rsidRPr="00751D54">
        <w:rPr>
          <w:sz w:val="28"/>
          <w:szCs w:val="28"/>
        </w:rPr>
        <w:t xml:space="preserve"> году </w:t>
      </w:r>
      <w:r w:rsidR="00751D54" w:rsidRPr="00751D54">
        <w:rPr>
          <w:sz w:val="28"/>
          <w:szCs w:val="28"/>
        </w:rPr>
        <w:t>объем инвестиций</w:t>
      </w:r>
      <w:r w:rsidR="00751D54">
        <w:rPr>
          <w:sz w:val="28"/>
          <w:szCs w:val="28"/>
        </w:rPr>
        <w:t xml:space="preserve"> в основной капитал (за исключением бюджетных средств) </w:t>
      </w:r>
      <w:r w:rsidR="00D01EF4" w:rsidRPr="00751D54">
        <w:rPr>
          <w:sz w:val="28"/>
          <w:szCs w:val="28"/>
        </w:rPr>
        <w:t>составили</w:t>
      </w:r>
      <w:r w:rsidR="004F3E14" w:rsidRPr="00751D54">
        <w:rPr>
          <w:sz w:val="28"/>
          <w:szCs w:val="28"/>
        </w:rPr>
        <w:t xml:space="preserve"> </w:t>
      </w:r>
      <w:r w:rsidR="00751D54" w:rsidRPr="00751D54">
        <w:rPr>
          <w:sz w:val="28"/>
          <w:szCs w:val="28"/>
        </w:rPr>
        <w:t>496</w:t>
      </w:r>
      <w:r w:rsidRPr="00751D54">
        <w:rPr>
          <w:sz w:val="28"/>
          <w:szCs w:val="28"/>
        </w:rPr>
        <w:t> 8</w:t>
      </w:r>
      <w:r w:rsidR="00751D54" w:rsidRPr="00751D54">
        <w:rPr>
          <w:sz w:val="28"/>
          <w:szCs w:val="28"/>
        </w:rPr>
        <w:t>27</w:t>
      </w:r>
      <w:r w:rsidRPr="00751D54">
        <w:rPr>
          <w:sz w:val="28"/>
          <w:szCs w:val="28"/>
        </w:rPr>
        <w:t>,0</w:t>
      </w:r>
      <w:r w:rsidR="00D01EF4" w:rsidRPr="00751D54">
        <w:rPr>
          <w:sz w:val="28"/>
          <w:szCs w:val="28"/>
        </w:rPr>
        <w:t xml:space="preserve"> тыс. руб., </w:t>
      </w:r>
      <w:r w:rsidR="00A719B3" w:rsidRPr="00751D54">
        <w:rPr>
          <w:sz w:val="28"/>
          <w:szCs w:val="28"/>
        </w:rPr>
        <w:t>202</w:t>
      </w:r>
      <w:r w:rsidR="00751D54" w:rsidRPr="00751D54">
        <w:rPr>
          <w:sz w:val="28"/>
          <w:szCs w:val="28"/>
        </w:rPr>
        <w:t>3</w:t>
      </w:r>
      <w:r w:rsidR="00D01EF4" w:rsidRPr="00751D54">
        <w:rPr>
          <w:sz w:val="28"/>
          <w:szCs w:val="28"/>
        </w:rPr>
        <w:t xml:space="preserve"> год </w:t>
      </w:r>
      <w:r w:rsidR="00BD4195" w:rsidRPr="00751D54">
        <w:rPr>
          <w:sz w:val="28"/>
          <w:szCs w:val="28"/>
        </w:rPr>
        <w:t xml:space="preserve">– </w:t>
      </w:r>
      <w:r w:rsidR="00751D54">
        <w:rPr>
          <w:sz w:val="28"/>
          <w:szCs w:val="28"/>
        </w:rPr>
        <w:t>490 000,0</w:t>
      </w:r>
      <w:r w:rsidR="00E30DC9" w:rsidRPr="00751D54">
        <w:rPr>
          <w:sz w:val="28"/>
          <w:szCs w:val="28"/>
        </w:rPr>
        <w:t xml:space="preserve"> </w:t>
      </w:r>
      <w:r w:rsidR="00BD4195" w:rsidRPr="00751D54">
        <w:rPr>
          <w:sz w:val="28"/>
          <w:szCs w:val="28"/>
        </w:rPr>
        <w:t>,</w:t>
      </w:r>
      <w:r w:rsidR="00751D54">
        <w:rPr>
          <w:sz w:val="28"/>
          <w:szCs w:val="28"/>
        </w:rPr>
        <w:t xml:space="preserve"> </w:t>
      </w:r>
      <w:r w:rsidR="00BD4195" w:rsidRPr="00751D54">
        <w:rPr>
          <w:sz w:val="28"/>
          <w:szCs w:val="28"/>
        </w:rPr>
        <w:t>202</w:t>
      </w:r>
      <w:r w:rsidR="00751D54" w:rsidRPr="00751D54">
        <w:rPr>
          <w:sz w:val="28"/>
          <w:szCs w:val="28"/>
        </w:rPr>
        <w:t>4</w:t>
      </w:r>
      <w:r w:rsidR="00BD4195" w:rsidRPr="00751D54">
        <w:rPr>
          <w:sz w:val="28"/>
          <w:szCs w:val="28"/>
        </w:rPr>
        <w:t xml:space="preserve"> год </w:t>
      </w:r>
      <w:r w:rsidR="007F7016" w:rsidRPr="00751D54">
        <w:rPr>
          <w:sz w:val="28"/>
          <w:szCs w:val="28"/>
        </w:rPr>
        <w:t xml:space="preserve">оценивается </w:t>
      </w:r>
      <w:r w:rsidR="00751D54">
        <w:rPr>
          <w:sz w:val="28"/>
          <w:szCs w:val="28"/>
        </w:rPr>
        <w:t>467 000</w:t>
      </w:r>
      <w:r w:rsidR="00751D54" w:rsidRPr="00751D54">
        <w:rPr>
          <w:sz w:val="28"/>
          <w:szCs w:val="28"/>
        </w:rPr>
        <w:t>,0</w:t>
      </w:r>
      <w:r w:rsidR="00D01EF4" w:rsidRPr="00751D54">
        <w:rPr>
          <w:sz w:val="28"/>
          <w:szCs w:val="28"/>
        </w:rPr>
        <w:t xml:space="preserve"> тыс.</w:t>
      </w:r>
      <w:r w:rsidR="00A719B3" w:rsidRPr="00751D54">
        <w:rPr>
          <w:sz w:val="28"/>
          <w:szCs w:val="28"/>
        </w:rPr>
        <w:t xml:space="preserve"> </w:t>
      </w:r>
      <w:r w:rsidR="00D01EF4" w:rsidRPr="00751D54">
        <w:rPr>
          <w:sz w:val="28"/>
          <w:szCs w:val="28"/>
        </w:rPr>
        <w:t>руб.</w:t>
      </w:r>
    </w:p>
    <w:p w:rsidR="00D01EF4" w:rsidRPr="00751D54" w:rsidRDefault="00D01EF4" w:rsidP="00D01EF4">
      <w:pPr>
        <w:ind w:firstLine="540"/>
        <w:jc w:val="both"/>
        <w:rPr>
          <w:sz w:val="28"/>
          <w:szCs w:val="28"/>
        </w:rPr>
      </w:pPr>
    </w:p>
    <w:p w:rsidR="00D01EF4" w:rsidRPr="00751D54" w:rsidRDefault="00D01EF4" w:rsidP="00D01EF4">
      <w:pPr>
        <w:autoSpaceDE w:val="0"/>
        <w:autoSpaceDN w:val="0"/>
        <w:adjustRightInd w:val="0"/>
        <w:ind w:firstLine="540"/>
        <w:jc w:val="center"/>
        <w:rPr>
          <w:b/>
          <w:bCs/>
          <w:color w:val="000000"/>
          <w:sz w:val="28"/>
          <w:szCs w:val="28"/>
        </w:rPr>
      </w:pPr>
      <w:r w:rsidRPr="00751D54">
        <w:rPr>
          <w:b/>
          <w:bCs/>
          <w:color w:val="000000"/>
          <w:sz w:val="28"/>
          <w:szCs w:val="28"/>
        </w:rPr>
        <w:t>Инвестиции в основной капитал по видам экономической деятельности.</w:t>
      </w:r>
    </w:p>
    <w:p w:rsidR="00D01EF4" w:rsidRPr="00B305D0" w:rsidRDefault="00D01EF4" w:rsidP="00D01EF4">
      <w:pPr>
        <w:autoSpaceDE w:val="0"/>
        <w:autoSpaceDN w:val="0"/>
        <w:adjustRightInd w:val="0"/>
        <w:ind w:firstLine="540"/>
        <w:jc w:val="right"/>
        <w:rPr>
          <w:color w:val="000000"/>
          <w:sz w:val="28"/>
          <w:szCs w:val="28"/>
        </w:rPr>
      </w:pPr>
      <w:r w:rsidRPr="00B305D0">
        <w:rPr>
          <w:color w:val="000000"/>
          <w:sz w:val="28"/>
          <w:szCs w:val="28"/>
        </w:rPr>
        <w:t>тыс.</w:t>
      </w:r>
      <w:r w:rsidR="00A719B3" w:rsidRPr="00B305D0">
        <w:rPr>
          <w:color w:val="000000"/>
          <w:sz w:val="28"/>
          <w:szCs w:val="28"/>
        </w:rPr>
        <w:t xml:space="preserve"> </w:t>
      </w:r>
      <w:r w:rsidRPr="00B305D0">
        <w:rPr>
          <w:color w:val="000000"/>
          <w:sz w:val="28"/>
          <w:szCs w:val="28"/>
        </w:rPr>
        <w:t>руб.</w:t>
      </w:r>
    </w:p>
    <w:tbl>
      <w:tblPr>
        <w:tblW w:w="963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7"/>
        <w:gridCol w:w="1266"/>
        <w:gridCol w:w="1254"/>
        <w:gridCol w:w="1247"/>
        <w:gridCol w:w="1126"/>
        <w:gridCol w:w="1260"/>
      </w:tblGrid>
      <w:tr w:rsidR="00D01EF4" w:rsidRPr="00B305D0" w:rsidTr="00B305D0">
        <w:trPr>
          <w:trHeight w:val="315"/>
          <w:tblHeader/>
        </w:trPr>
        <w:tc>
          <w:tcPr>
            <w:tcW w:w="3477" w:type="dxa"/>
            <w:vAlign w:val="center"/>
          </w:tcPr>
          <w:p w:rsidR="00D01EF4" w:rsidRPr="00B305D0" w:rsidRDefault="00D01EF4" w:rsidP="00D01EF4">
            <w:pPr>
              <w:jc w:val="center"/>
              <w:rPr>
                <w:b/>
                <w:color w:val="000000"/>
                <w:sz w:val="28"/>
                <w:szCs w:val="28"/>
              </w:rPr>
            </w:pPr>
            <w:r w:rsidRPr="00B305D0">
              <w:rPr>
                <w:b/>
                <w:color w:val="000000"/>
                <w:sz w:val="28"/>
                <w:szCs w:val="28"/>
              </w:rPr>
              <w:t>Виды экономической деятельности</w:t>
            </w:r>
          </w:p>
        </w:tc>
        <w:tc>
          <w:tcPr>
            <w:tcW w:w="1266" w:type="dxa"/>
            <w:vAlign w:val="center"/>
          </w:tcPr>
          <w:p w:rsidR="00D01EF4" w:rsidRPr="00B305D0" w:rsidRDefault="009206E0" w:rsidP="00751D54">
            <w:pPr>
              <w:jc w:val="center"/>
              <w:rPr>
                <w:b/>
                <w:color w:val="000000"/>
                <w:sz w:val="28"/>
                <w:szCs w:val="28"/>
              </w:rPr>
            </w:pPr>
            <w:r w:rsidRPr="00B305D0">
              <w:rPr>
                <w:b/>
                <w:color w:val="000000"/>
                <w:sz w:val="28"/>
                <w:szCs w:val="28"/>
              </w:rPr>
              <w:t>20</w:t>
            </w:r>
            <w:r w:rsidR="007F7016" w:rsidRPr="00B305D0">
              <w:rPr>
                <w:b/>
                <w:color w:val="000000"/>
                <w:sz w:val="28"/>
                <w:szCs w:val="28"/>
              </w:rPr>
              <w:t>2</w:t>
            </w:r>
            <w:r w:rsidR="00751D54" w:rsidRPr="00B305D0">
              <w:rPr>
                <w:b/>
                <w:color w:val="000000"/>
                <w:sz w:val="28"/>
                <w:szCs w:val="28"/>
              </w:rPr>
              <w:t>2</w:t>
            </w:r>
          </w:p>
        </w:tc>
        <w:tc>
          <w:tcPr>
            <w:tcW w:w="1254" w:type="dxa"/>
            <w:vAlign w:val="center"/>
          </w:tcPr>
          <w:p w:rsidR="00D01EF4" w:rsidRPr="00B305D0" w:rsidRDefault="009206E0" w:rsidP="00751D54">
            <w:pPr>
              <w:jc w:val="center"/>
              <w:rPr>
                <w:b/>
                <w:color w:val="000000"/>
                <w:sz w:val="28"/>
                <w:szCs w:val="28"/>
              </w:rPr>
            </w:pPr>
            <w:r w:rsidRPr="00B305D0">
              <w:rPr>
                <w:b/>
                <w:color w:val="000000"/>
                <w:sz w:val="28"/>
                <w:szCs w:val="28"/>
              </w:rPr>
              <w:t>20</w:t>
            </w:r>
            <w:r w:rsidR="00CB3169" w:rsidRPr="00B305D0">
              <w:rPr>
                <w:b/>
                <w:color w:val="000000"/>
                <w:sz w:val="28"/>
                <w:szCs w:val="28"/>
              </w:rPr>
              <w:t>2</w:t>
            </w:r>
            <w:r w:rsidR="00751D54" w:rsidRPr="00B305D0">
              <w:rPr>
                <w:b/>
                <w:color w:val="000000"/>
                <w:sz w:val="28"/>
                <w:szCs w:val="28"/>
              </w:rPr>
              <w:t>3</w:t>
            </w:r>
          </w:p>
        </w:tc>
        <w:tc>
          <w:tcPr>
            <w:tcW w:w="1247" w:type="dxa"/>
            <w:vAlign w:val="center"/>
          </w:tcPr>
          <w:p w:rsidR="00D01EF4" w:rsidRPr="00B305D0" w:rsidRDefault="009206E0" w:rsidP="00751D54">
            <w:pPr>
              <w:jc w:val="center"/>
              <w:rPr>
                <w:b/>
                <w:color w:val="000000"/>
                <w:sz w:val="28"/>
                <w:szCs w:val="28"/>
              </w:rPr>
            </w:pPr>
            <w:r w:rsidRPr="00B305D0">
              <w:rPr>
                <w:b/>
                <w:color w:val="000000"/>
                <w:sz w:val="28"/>
                <w:szCs w:val="28"/>
              </w:rPr>
              <w:t>202</w:t>
            </w:r>
            <w:r w:rsidR="00751D54" w:rsidRPr="00B305D0">
              <w:rPr>
                <w:b/>
                <w:color w:val="000000"/>
                <w:sz w:val="28"/>
                <w:szCs w:val="28"/>
              </w:rPr>
              <w:t>4</w:t>
            </w:r>
          </w:p>
        </w:tc>
        <w:tc>
          <w:tcPr>
            <w:tcW w:w="1126" w:type="dxa"/>
            <w:vAlign w:val="center"/>
          </w:tcPr>
          <w:p w:rsidR="00D01EF4" w:rsidRPr="00B305D0" w:rsidRDefault="009206E0" w:rsidP="00751D54">
            <w:pPr>
              <w:jc w:val="center"/>
              <w:rPr>
                <w:b/>
                <w:color w:val="000000"/>
                <w:sz w:val="28"/>
                <w:szCs w:val="28"/>
              </w:rPr>
            </w:pPr>
            <w:r w:rsidRPr="00B305D0">
              <w:rPr>
                <w:b/>
                <w:color w:val="000000"/>
                <w:sz w:val="28"/>
                <w:szCs w:val="28"/>
              </w:rPr>
              <w:t>202</w:t>
            </w:r>
            <w:r w:rsidR="00751D54" w:rsidRPr="00B305D0">
              <w:rPr>
                <w:b/>
                <w:color w:val="000000"/>
                <w:sz w:val="28"/>
                <w:szCs w:val="28"/>
              </w:rPr>
              <w:t>5</w:t>
            </w:r>
          </w:p>
        </w:tc>
        <w:tc>
          <w:tcPr>
            <w:tcW w:w="1260" w:type="dxa"/>
            <w:vAlign w:val="center"/>
          </w:tcPr>
          <w:p w:rsidR="00D01EF4" w:rsidRPr="00B305D0" w:rsidRDefault="009206E0" w:rsidP="00751D54">
            <w:pPr>
              <w:jc w:val="center"/>
              <w:rPr>
                <w:b/>
                <w:color w:val="000000"/>
                <w:sz w:val="28"/>
                <w:szCs w:val="28"/>
              </w:rPr>
            </w:pPr>
            <w:r w:rsidRPr="00B305D0">
              <w:rPr>
                <w:b/>
                <w:color w:val="000000"/>
                <w:sz w:val="28"/>
                <w:szCs w:val="28"/>
              </w:rPr>
              <w:t>202</w:t>
            </w:r>
            <w:r w:rsidR="00751D54" w:rsidRPr="00B305D0">
              <w:rPr>
                <w:b/>
                <w:color w:val="000000"/>
                <w:sz w:val="28"/>
                <w:szCs w:val="28"/>
              </w:rPr>
              <w:t>6</w:t>
            </w:r>
          </w:p>
        </w:tc>
      </w:tr>
      <w:tr w:rsidR="00A65FDD" w:rsidRPr="00B305D0" w:rsidTr="00B305D0">
        <w:trPr>
          <w:trHeight w:val="315"/>
        </w:trPr>
        <w:tc>
          <w:tcPr>
            <w:tcW w:w="3477" w:type="dxa"/>
            <w:vAlign w:val="center"/>
          </w:tcPr>
          <w:p w:rsidR="00A65FDD" w:rsidRPr="00B305D0" w:rsidRDefault="00A65FDD" w:rsidP="00D01EF4">
            <w:pPr>
              <w:rPr>
                <w:color w:val="000000"/>
                <w:sz w:val="28"/>
                <w:szCs w:val="28"/>
              </w:rPr>
            </w:pPr>
            <w:r w:rsidRPr="00B305D0">
              <w:rPr>
                <w:color w:val="000000"/>
                <w:sz w:val="28"/>
                <w:szCs w:val="28"/>
              </w:rPr>
              <w:t>Сельское хозяйство, охота и лесное хозяйство</w:t>
            </w:r>
          </w:p>
        </w:tc>
        <w:tc>
          <w:tcPr>
            <w:tcW w:w="1266" w:type="dxa"/>
            <w:vAlign w:val="center"/>
          </w:tcPr>
          <w:p w:rsidR="00A65FDD" w:rsidRPr="00B305D0" w:rsidRDefault="00751D54" w:rsidP="00F54CB9">
            <w:pPr>
              <w:jc w:val="center"/>
              <w:rPr>
                <w:color w:val="000000"/>
                <w:sz w:val="28"/>
                <w:szCs w:val="28"/>
              </w:rPr>
            </w:pPr>
            <w:r w:rsidRPr="00B305D0">
              <w:rPr>
                <w:color w:val="000000"/>
                <w:sz w:val="28"/>
                <w:szCs w:val="28"/>
              </w:rPr>
              <w:t>457547,4</w:t>
            </w:r>
          </w:p>
        </w:tc>
        <w:tc>
          <w:tcPr>
            <w:tcW w:w="1254" w:type="dxa"/>
            <w:vAlign w:val="center"/>
          </w:tcPr>
          <w:p w:rsidR="00A65FDD" w:rsidRPr="00B305D0" w:rsidRDefault="00751D54" w:rsidP="00F54CB9">
            <w:pPr>
              <w:jc w:val="center"/>
              <w:rPr>
                <w:color w:val="000000"/>
                <w:sz w:val="28"/>
                <w:szCs w:val="28"/>
              </w:rPr>
            </w:pPr>
            <w:r w:rsidRPr="00B305D0">
              <w:rPr>
                <w:color w:val="000000"/>
                <w:sz w:val="28"/>
                <w:szCs w:val="28"/>
              </w:rPr>
              <w:t>480000</w:t>
            </w:r>
          </w:p>
        </w:tc>
        <w:tc>
          <w:tcPr>
            <w:tcW w:w="1247" w:type="dxa"/>
            <w:vAlign w:val="center"/>
          </w:tcPr>
          <w:p w:rsidR="00A65FDD" w:rsidRPr="00B305D0" w:rsidRDefault="00751D54" w:rsidP="00F54CB9">
            <w:pPr>
              <w:jc w:val="center"/>
              <w:rPr>
                <w:color w:val="000000"/>
                <w:sz w:val="28"/>
                <w:szCs w:val="28"/>
              </w:rPr>
            </w:pPr>
            <w:r w:rsidRPr="00B305D0">
              <w:rPr>
                <w:color w:val="000000"/>
                <w:sz w:val="28"/>
                <w:szCs w:val="28"/>
              </w:rPr>
              <w:t>459000</w:t>
            </w:r>
          </w:p>
        </w:tc>
        <w:tc>
          <w:tcPr>
            <w:tcW w:w="1126" w:type="dxa"/>
            <w:vAlign w:val="center"/>
          </w:tcPr>
          <w:p w:rsidR="00A65FDD" w:rsidRPr="00B305D0" w:rsidRDefault="00751D54" w:rsidP="00F54CB9">
            <w:pPr>
              <w:jc w:val="center"/>
              <w:rPr>
                <w:color w:val="000000"/>
                <w:sz w:val="28"/>
                <w:szCs w:val="28"/>
              </w:rPr>
            </w:pPr>
            <w:r w:rsidRPr="00B305D0">
              <w:rPr>
                <w:color w:val="000000"/>
                <w:sz w:val="28"/>
                <w:szCs w:val="28"/>
              </w:rPr>
              <w:t>445000</w:t>
            </w:r>
          </w:p>
        </w:tc>
        <w:tc>
          <w:tcPr>
            <w:tcW w:w="1260" w:type="dxa"/>
            <w:vAlign w:val="center"/>
          </w:tcPr>
          <w:p w:rsidR="00A65FDD" w:rsidRPr="00B305D0" w:rsidRDefault="00751D54" w:rsidP="00D01EF4">
            <w:pPr>
              <w:jc w:val="center"/>
              <w:rPr>
                <w:color w:val="000000"/>
                <w:sz w:val="28"/>
                <w:szCs w:val="28"/>
              </w:rPr>
            </w:pPr>
            <w:r w:rsidRPr="00B305D0">
              <w:rPr>
                <w:color w:val="000000"/>
                <w:sz w:val="28"/>
                <w:szCs w:val="28"/>
              </w:rPr>
              <w:t>474000</w:t>
            </w:r>
          </w:p>
        </w:tc>
      </w:tr>
      <w:tr w:rsidR="00A65FDD" w:rsidRPr="00B305D0" w:rsidTr="00B305D0">
        <w:trPr>
          <w:trHeight w:val="315"/>
        </w:trPr>
        <w:tc>
          <w:tcPr>
            <w:tcW w:w="3477" w:type="dxa"/>
            <w:vAlign w:val="center"/>
          </w:tcPr>
          <w:p w:rsidR="00A65FDD" w:rsidRPr="00B305D0" w:rsidRDefault="004A60AD" w:rsidP="00D01EF4">
            <w:pPr>
              <w:rPr>
                <w:color w:val="000000"/>
                <w:sz w:val="28"/>
                <w:szCs w:val="28"/>
              </w:rPr>
            </w:pPr>
            <w:r w:rsidRPr="00B305D0">
              <w:rPr>
                <w:color w:val="000000"/>
                <w:sz w:val="28"/>
                <w:szCs w:val="28"/>
              </w:rPr>
              <w:t>в</w:t>
            </w:r>
            <w:r w:rsidR="00A65FDD" w:rsidRPr="00B305D0">
              <w:rPr>
                <w:color w:val="000000"/>
                <w:sz w:val="28"/>
                <w:szCs w:val="28"/>
              </w:rPr>
              <w:t>одоснабжение</w:t>
            </w:r>
          </w:p>
        </w:tc>
        <w:tc>
          <w:tcPr>
            <w:tcW w:w="1266" w:type="dxa"/>
            <w:vAlign w:val="center"/>
          </w:tcPr>
          <w:p w:rsidR="00A65FDD" w:rsidRPr="00B305D0" w:rsidRDefault="00A65FDD" w:rsidP="00F54CB9">
            <w:pPr>
              <w:jc w:val="center"/>
              <w:rPr>
                <w:color w:val="000000"/>
                <w:sz w:val="28"/>
                <w:szCs w:val="28"/>
              </w:rPr>
            </w:pPr>
          </w:p>
        </w:tc>
        <w:tc>
          <w:tcPr>
            <w:tcW w:w="1254" w:type="dxa"/>
            <w:vAlign w:val="center"/>
          </w:tcPr>
          <w:p w:rsidR="00A65FDD" w:rsidRPr="00B305D0" w:rsidRDefault="00A65FDD" w:rsidP="00F54CB9">
            <w:pPr>
              <w:jc w:val="center"/>
              <w:rPr>
                <w:color w:val="000000"/>
                <w:sz w:val="28"/>
                <w:szCs w:val="28"/>
              </w:rPr>
            </w:pPr>
          </w:p>
        </w:tc>
        <w:tc>
          <w:tcPr>
            <w:tcW w:w="1247" w:type="dxa"/>
            <w:vAlign w:val="center"/>
          </w:tcPr>
          <w:p w:rsidR="00A65FDD" w:rsidRPr="00B305D0" w:rsidRDefault="00A65FDD" w:rsidP="00F54CB9">
            <w:pPr>
              <w:jc w:val="center"/>
              <w:rPr>
                <w:color w:val="000000"/>
                <w:sz w:val="28"/>
                <w:szCs w:val="28"/>
              </w:rPr>
            </w:pPr>
          </w:p>
        </w:tc>
        <w:tc>
          <w:tcPr>
            <w:tcW w:w="1126" w:type="dxa"/>
            <w:vAlign w:val="center"/>
          </w:tcPr>
          <w:p w:rsidR="00A65FDD" w:rsidRPr="00B305D0" w:rsidRDefault="00A65FDD" w:rsidP="00F54CB9">
            <w:pPr>
              <w:jc w:val="center"/>
              <w:rPr>
                <w:color w:val="000000"/>
                <w:sz w:val="28"/>
                <w:szCs w:val="28"/>
              </w:rPr>
            </w:pPr>
          </w:p>
        </w:tc>
        <w:tc>
          <w:tcPr>
            <w:tcW w:w="1260" w:type="dxa"/>
            <w:vAlign w:val="center"/>
          </w:tcPr>
          <w:p w:rsidR="00A65FDD" w:rsidRPr="00B305D0" w:rsidRDefault="00A65FDD" w:rsidP="00D01EF4">
            <w:pPr>
              <w:jc w:val="center"/>
              <w:rPr>
                <w:color w:val="000000"/>
                <w:sz w:val="28"/>
                <w:szCs w:val="28"/>
              </w:rPr>
            </w:pPr>
          </w:p>
        </w:tc>
      </w:tr>
      <w:tr w:rsidR="00A65FDD" w:rsidRPr="00B305D0" w:rsidTr="00B305D0">
        <w:trPr>
          <w:trHeight w:val="315"/>
        </w:trPr>
        <w:tc>
          <w:tcPr>
            <w:tcW w:w="3477" w:type="dxa"/>
            <w:vAlign w:val="center"/>
          </w:tcPr>
          <w:p w:rsidR="00A65FDD" w:rsidRPr="00B305D0" w:rsidRDefault="00A65FDD" w:rsidP="00D01EF4">
            <w:pPr>
              <w:rPr>
                <w:color w:val="000000"/>
                <w:sz w:val="28"/>
                <w:szCs w:val="28"/>
              </w:rPr>
            </w:pPr>
            <w:r w:rsidRPr="00B305D0">
              <w:rPr>
                <w:color w:val="000000"/>
                <w:sz w:val="28"/>
                <w:szCs w:val="28"/>
              </w:rPr>
              <w:t>Строительство</w:t>
            </w:r>
          </w:p>
        </w:tc>
        <w:tc>
          <w:tcPr>
            <w:tcW w:w="1266" w:type="dxa"/>
            <w:vAlign w:val="center"/>
          </w:tcPr>
          <w:p w:rsidR="00A65FDD" w:rsidRPr="00B305D0" w:rsidRDefault="00A65FDD" w:rsidP="00F54CB9">
            <w:pPr>
              <w:jc w:val="center"/>
              <w:rPr>
                <w:color w:val="000000"/>
                <w:sz w:val="28"/>
                <w:szCs w:val="28"/>
              </w:rPr>
            </w:pPr>
          </w:p>
        </w:tc>
        <w:tc>
          <w:tcPr>
            <w:tcW w:w="1254" w:type="dxa"/>
            <w:vAlign w:val="center"/>
          </w:tcPr>
          <w:p w:rsidR="00A65FDD" w:rsidRPr="00B305D0" w:rsidRDefault="00A65FDD" w:rsidP="00F54CB9">
            <w:pPr>
              <w:jc w:val="center"/>
              <w:rPr>
                <w:color w:val="000000"/>
                <w:sz w:val="28"/>
                <w:szCs w:val="28"/>
              </w:rPr>
            </w:pPr>
          </w:p>
        </w:tc>
        <w:tc>
          <w:tcPr>
            <w:tcW w:w="1247" w:type="dxa"/>
            <w:vAlign w:val="center"/>
          </w:tcPr>
          <w:p w:rsidR="00A65FDD" w:rsidRPr="00B305D0" w:rsidRDefault="00A65FDD" w:rsidP="00F54CB9">
            <w:pPr>
              <w:jc w:val="center"/>
              <w:rPr>
                <w:color w:val="000000"/>
                <w:sz w:val="28"/>
                <w:szCs w:val="28"/>
              </w:rPr>
            </w:pPr>
          </w:p>
        </w:tc>
        <w:tc>
          <w:tcPr>
            <w:tcW w:w="1126" w:type="dxa"/>
            <w:vAlign w:val="center"/>
          </w:tcPr>
          <w:p w:rsidR="00A65FDD" w:rsidRPr="00B305D0" w:rsidRDefault="00A65FDD" w:rsidP="00F54CB9">
            <w:pPr>
              <w:jc w:val="center"/>
              <w:rPr>
                <w:color w:val="000000"/>
                <w:sz w:val="28"/>
                <w:szCs w:val="28"/>
              </w:rPr>
            </w:pPr>
          </w:p>
        </w:tc>
        <w:tc>
          <w:tcPr>
            <w:tcW w:w="1260" w:type="dxa"/>
            <w:vAlign w:val="center"/>
          </w:tcPr>
          <w:p w:rsidR="00A65FDD" w:rsidRPr="00B305D0" w:rsidRDefault="00A65FDD" w:rsidP="00D01EF4">
            <w:pPr>
              <w:jc w:val="center"/>
              <w:rPr>
                <w:color w:val="000000"/>
                <w:sz w:val="28"/>
                <w:szCs w:val="28"/>
              </w:rPr>
            </w:pPr>
          </w:p>
        </w:tc>
      </w:tr>
      <w:tr w:rsidR="00A65FDD" w:rsidRPr="00B305D0" w:rsidTr="00B305D0">
        <w:trPr>
          <w:trHeight w:val="315"/>
        </w:trPr>
        <w:tc>
          <w:tcPr>
            <w:tcW w:w="3477" w:type="dxa"/>
            <w:vAlign w:val="center"/>
          </w:tcPr>
          <w:p w:rsidR="00A65FDD" w:rsidRPr="00B305D0" w:rsidRDefault="00A65FDD" w:rsidP="00D01EF4">
            <w:pPr>
              <w:rPr>
                <w:color w:val="000000"/>
                <w:sz w:val="28"/>
                <w:szCs w:val="28"/>
              </w:rPr>
            </w:pPr>
            <w:r w:rsidRPr="00B305D0">
              <w:rPr>
                <w:color w:val="000000"/>
                <w:sz w:val="28"/>
                <w:szCs w:val="28"/>
              </w:rPr>
              <w:t>Жилищное строительство</w:t>
            </w:r>
          </w:p>
        </w:tc>
        <w:tc>
          <w:tcPr>
            <w:tcW w:w="1266" w:type="dxa"/>
            <w:vAlign w:val="center"/>
          </w:tcPr>
          <w:p w:rsidR="00A65FDD" w:rsidRPr="00B305D0" w:rsidRDefault="00A65FDD" w:rsidP="00F54CB9">
            <w:pPr>
              <w:jc w:val="center"/>
              <w:rPr>
                <w:color w:val="000000"/>
                <w:sz w:val="28"/>
                <w:szCs w:val="28"/>
              </w:rPr>
            </w:pPr>
          </w:p>
        </w:tc>
        <w:tc>
          <w:tcPr>
            <w:tcW w:w="1254" w:type="dxa"/>
            <w:vAlign w:val="center"/>
          </w:tcPr>
          <w:p w:rsidR="00A65FDD" w:rsidRPr="00B305D0" w:rsidRDefault="00A65FDD" w:rsidP="00F54CB9">
            <w:pPr>
              <w:jc w:val="center"/>
              <w:rPr>
                <w:color w:val="000000"/>
                <w:sz w:val="28"/>
                <w:szCs w:val="28"/>
              </w:rPr>
            </w:pPr>
          </w:p>
        </w:tc>
        <w:tc>
          <w:tcPr>
            <w:tcW w:w="1247" w:type="dxa"/>
            <w:vAlign w:val="center"/>
          </w:tcPr>
          <w:p w:rsidR="00A65FDD" w:rsidRPr="00B305D0" w:rsidRDefault="00A65FDD" w:rsidP="00F54CB9">
            <w:pPr>
              <w:jc w:val="center"/>
              <w:rPr>
                <w:color w:val="000000"/>
                <w:sz w:val="28"/>
                <w:szCs w:val="28"/>
              </w:rPr>
            </w:pPr>
          </w:p>
        </w:tc>
        <w:tc>
          <w:tcPr>
            <w:tcW w:w="1126" w:type="dxa"/>
            <w:vAlign w:val="center"/>
          </w:tcPr>
          <w:p w:rsidR="00A65FDD" w:rsidRPr="00B305D0" w:rsidRDefault="00A65FDD" w:rsidP="00F54CB9">
            <w:pPr>
              <w:jc w:val="center"/>
              <w:rPr>
                <w:color w:val="000000"/>
                <w:sz w:val="28"/>
                <w:szCs w:val="28"/>
              </w:rPr>
            </w:pPr>
          </w:p>
        </w:tc>
        <w:tc>
          <w:tcPr>
            <w:tcW w:w="1260" w:type="dxa"/>
            <w:vAlign w:val="center"/>
          </w:tcPr>
          <w:p w:rsidR="00A65FDD" w:rsidRPr="00B305D0" w:rsidRDefault="00A65FDD" w:rsidP="00D01EF4">
            <w:pPr>
              <w:jc w:val="center"/>
              <w:rPr>
                <w:color w:val="000000"/>
                <w:sz w:val="28"/>
                <w:szCs w:val="28"/>
              </w:rPr>
            </w:pPr>
          </w:p>
        </w:tc>
      </w:tr>
      <w:tr w:rsidR="00A65FDD" w:rsidRPr="00B305D0" w:rsidTr="00B305D0">
        <w:trPr>
          <w:trHeight w:val="315"/>
        </w:trPr>
        <w:tc>
          <w:tcPr>
            <w:tcW w:w="3477" w:type="dxa"/>
            <w:vAlign w:val="center"/>
          </w:tcPr>
          <w:p w:rsidR="00A65FDD" w:rsidRPr="00B305D0" w:rsidRDefault="00A65FDD" w:rsidP="00D01EF4">
            <w:pPr>
              <w:rPr>
                <w:color w:val="000000"/>
                <w:sz w:val="28"/>
                <w:szCs w:val="28"/>
              </w:rPr>
            </w:pPr>
            <w:r w:rsidRPr="00B305D0">
              <w:rPr>
                <w:color w:val="000000"/>
                <w:sz w:val="28"/>
                <w:szCs w:val="28"/>
              </w:rPr>
              <w:t>Обеспечение эл. энергией, газом и паром</w:t>
            </w:r>
          </w:p>
        </w:tc>
        <w:tc>
          <w:tcPr>
            <w:tcW w:w="1266" w:type="dxa"/>
            <w:vAlign w:val="center"/>
          </w:tcPr>
          <w:p w:rsidR="00A65FDD" w:rsidRPr="00B305D0" w:rsidRDefault="00751D54" w:rsidP="00F54CB9">
            <w:pPr>
              <w:jc w:val="center"/>
              <w:rPr>
                <w:color w:val="000000"/>
                <w:sz w:val="28"/>
                <w:szCs w:val="28"/>
              </w:rPr>
            </w:pPr>
            <w:r w:rsidRPr="00B305D0">
              <w:rPr>
                <w:color w:val="000000"/>
                <w:sz w:val="28"/>
                <w:szCs w:val="28"/>
              </w:rPr>
              <w:t>26765,8</w:t>
            </w:r>
          </w:p>
        </w:tc>
        <w:tc>
          <w:tcPr>
            <w:tcW w:w="1254" w:type="dxa"/>
            <w:vAlign w:val="center"/>
          </w:tcPr>
          <w:p w:rsidR="00A65FDD" w:rsidRPr="00B305D0" w:rsidRDefault="00751D54" w:rsidP="00F54CB9">
            <w:pPr>
              <w:jc w:val="center"/>
              <w:rPr>
                <w:color w:val="000000"/>
                <w:sz w:val="28"/>
                <w:szCs w:val="28"/>
              </w:rPr>
            </w:pPr>
            <w:r w:rsidRPr="00B305D0">
              <w:rPr>
                <w:color w:val="000000"/>
                <w:sz w:val="28"/>
                <w:szCs w:val="28"/>
              </w:rPr>
              <w:t>37138,7</w:t>
            </w:r>
          </w:p>
        </w:tc>
        <w:tc>
          <w:tcPr>
            <w:tcW w:w="1247" w:type="dxa"/>
            <w:vAlign w:val="center"/>
          </w:tcPr>
          <w:p w:rsidR="00A65FDD" w:rsidRPr="00B305D0" w:rsidRDefault="00751D54" w:rsidP="00F54CB9">
            <w:pPr>
              <w:jc w:val="center"/>
              <w:rPr>
                <w:color w:val="000000"/>
                <w:sz w:val="28"/>
                <w:szCs w:val="28"/>
              </w:rPr>
            </w:pPr>
            <w:r w:rsidRPr="00B305D0">
              <w:rPr>
                <w:color w:val="000000"/>
                <w:sz w:val="28"/>
                <w:szCs w:val="28"/>
              </w:rPr>
              <w:t>54800</w:t>
            </w:r>
          </w:p>
        </w:tc>
        <w:tc>
          <w:tcPr>
            <w:tcW w:w="1126" w:type="dxa"/>
            <w:vAlign w:val="center"/>
          </w:tcPr>
          <w:p w:rsidR="00A65FDD" w:rsidRPr="00B305D0" w:rsidRDefault="004D7A2F" w:rsidP="00F54CB9">
            <w:pPr>
              <w:jc w:val="center"/>
              <w:rPr>
                <w:color w:val="000000"/>
                <w:sz w:val="28"/>
                <w:szCs w:val="28"/>
              </w:rPr>
            </w:pPr>
            <w:r w:rsidRPr="00B305D0">
              <w:rPr>
                <w:color w:val="000000"/>
                <w:sz w:val="28"/>
                <w:szCs w:val="28"/>
              </w:rPr>
              <w:t>15000</w:t>
            </w:r>
          </w:p>
        </w:tc>
        <w:tc>
          <w:tcPr>
            <w:tcW w:w="1260" w:type="dxa"/>
            <w:vAlign w:val="center"/>
          </w:tcPr>
          <w:p w:rsidR="00A65FDD" w:rsidRPr="00B305D0" w:rsidRDefault="004D7A2F" w:rsidP="00D01EF4">
            <w:pPr>
              <w:jc w:val="center"/>
              <w:rPr>
                <w:color w:val="000000"/>
                <w:sz w:val="28"/>
                <w:szCs w:val="28"/>
              </w:rPr>
            </w:pPr>
            <w:r w:rsidRPr="00B305D0">
              <w:rPr>
                <w:color w:val="000000"/>
                <w:sz w:val="28"/>
                <w:szCs w:val="28"/>
              </w:rPr>
              <w:t>15000</w:t>
            </w:r>
          </w:p>
        </w:tc>
      </w:tr>
      <w:tr w:rsidR="00A65FDD" w:rsidRPr="00B305D0" w:rsidTr="00B305D0">
        <w:trPr>
          <w:trHeight w:val="315"/>
        </w:trPr>
        <w:tc>
          <w:tcPr>
            <w:tcW w:w="3477" w:type="dxa"/>
            <w:vAlign w:val="center"/>
          </w:tcPr>
          <w:p w:rsidR="00A65FDD" w:rsidRPr="00B305D0" w:rsidRDefault="00A65FDD" w:rsidP="00D01EF4">
            <w:pPr>
              <w:rPr>
                <w:color w:val="000000"/>
                <w:sz w:val="28"/>
                <w:szCs w:val="28"/>
              </w:rPr>
            </w:pPr>
            <w:r w:rsidRPr="00B305D0">
              <w:rPr>
                <w:color w:val="000000"/>
                <w:sz w:val="28"/>
                <w:szCs w:val="28"/>
              </w:rPr>
              <w:t>Оптовая и розничная торговля, ремонт автотранспортных средств, мотоциклов</w:t>
            </w:r>
          </w:p>
        </w:tc>
        <w:tc>
          <w:tcPr>
            <w:tcW w:w="1266" w:type="dxa"/>
            <w:vAlign w:val="center"/>
          </w:tcPr>
          <w:p w:rsidR="00A65FDD" w:rsidRPr="00B305D0" w:rsidRDefault="00A65FDD" w:rsidP="00F54CB9">
            <w:pPr>
              <w:jc w:val="center"/>
              <w:rPr>
                <w:color w:val="000000"/>
                <w:sz w:val="28"/>
                <w:szCs w:val="28"/>
              </w:rPr>
            </w:pPr>
          </w:p>
        </w:tc>
        <w:tc>
          <w:tcPr>
            <w:tcW w:w="1254" w:type="dxa"/>
            <w:vAlign w:val="center"/>
          </w:tcPr>
          <w:p w:rsidR="00A65FDD" w:rsidRPr="00B305D0" w:rsidRDefault="00A65FDD" w:rsidP="00F54CB9">
            <w:pPr>
              <w:jc w:val="center"/>
              <w:rPr>
                <w:color w:val="000000"/>
                <w:sz w:val="28"/>
                <w:szCs w:val="28"/>
              </w:rPr>
            </w:pPr>
          </w:p>
        </w:tc>
        <w:tc>
          <w:tcPr>
            <w:tcW w:w="1247" w:type="dxa"/>
            <w:vAlign w:val="center"/>
          </w:tcPr>
          <w:p w:rsidR="00A65FDD" w:rsidRPr="00B305D0" w:rsidRDefault="00A65FDD" w:rsidP="00F54CB9">
            <w:pPr>
              <w:jc w:val="center"/>
              <w:rPr>
                <w:color w:val="000000"/>
                <w:sz w:val="28"/>
                <w:szCs w:val="28"/>
              </w:rPr>
            </w:pPr>
          </w:p>
        </w:tc>
        <w:tc>
          <w:tcPr>
            <w:tcW w:w="1126" w:type="dxa"/>
            <w:vAlign w:val="center"/>
          </w:tcPr>
          <w:p w:rsidR="00A65FDD" w:rsidRPr="00B305D0" w:rsidRDefault="00A65FDD" w:rsidP="00F54CB9">
            <w:pPr>
              <w:jc w:val="center"/>
              <w:rPr>
                <w:color w:val="000000"/>
                <w:sz w:val="28"/>
                <w:szCs w:val="28"/>
              </w:rPr>
            </w:pPr>
          </w:p>
        </w:tc>
        <w:tc>
          <w:tcPr>
            <w:tcW w:w="1260" w:type="dxa"/>
            <w:vAlign w:val="center"/>
          </w:tcPr>
          <w:p w:rsidR="00A65FDD" w:rsidRPr="00B305D0" w:rsidRDefault="00A65FDD" w:rsidP="00D01EF4">
            <w:pPr>
              <w:jc w:val="center"/>
              <w:rPr>
                <w:color w:val="000000"/>
                <w:sz w:val="28"/>
                <w:szCs w:val="28"/>
              </w:rPr>
            </w:pPr>
          </w:p>
        </w:tc>
      </w:tr>
      <w:tr w:rsidR="00A65FDD" w:rsidRPr="00B305D0" w:rsidTr="00B305D0">
        <w:trPr>
          <w:trHeight w:val="315"/>
        </w:trPr>
        <w:tc>
          <w:tcPr>
            <w:tcW w:w="3477" w:type="dxa"/>
            <w:vAlign w:val="center"/>
          </w:tcPr>
          <w:p w:rsidR="00A65FDD" w:rsidRPr="00B305D0" w:rsidRDefault="00A65FDD" w:rsidP="00D01EF4">
            <w:pPr>
              <w:rPr>
                <w:color w:val="000000"/>
                <w:sz w:val="28"/>
                <w:szCs w:val="28"/>
              </w:rPr>
            </w:pPr>
            <w:r w:rsidRPr="00B305D0">
              <w:rPr>
                <w:color w:val="000000"/>
                <w:sz w:val="28"/>
                <w:szCs w:val="28"/>
              </w:rPr>
              <w:t>Транспортировка и хранение</w:t>
            </w:r>
          </w:p>
        </w:tc>
        <w:tc>
          <w:tcPr>
            <w:tcW w:w="1266" w:type="dxa"/>
            <w:vAlign w:val="center"/>
          </w:tcPr>
          <w:p w:rsidR="00A65FDD" w:rsidRPr="00B305D0" w:rsidRDefault="00751D54" w:rsidP="00F54CB9">
            <w:pPr>
              <w:jc w:val="center"/>
              <w:rPr>
                <w:color w:val="000000"/>
                <w:sz w:val="28"/>
                <w:szCs w:val="28"/>
              </w:rPr>
            </w:pPr>
            <w:r w:rsidRPr="00B305D0">
              <w:rPr>
                <w:color w:val="000000"/>
                <w:sz w:val="28"/>
                <w:szCs w:val="28"/>
              </w:rPr>
              <w:t>20074,8</w:t>
            </w:r>
          </w:p>
        </w:tc>
        <w:tc>
          <w:tcPr>
            <w:tcW w:w="1254" w:type="dxa"/>
            <w:vAlign w:val="center"/>
          </w:tcPr>
          <w:p w:rsidR="00A65FDD" w:rsidRPr="00B305D0" w:rsidRDefault="00751D54" w:rsidP="004D7A2F">
            <w:pPr>
              <w:jc w:val="center"/>
              <w:rPr>
                <w:color w:val="000000"/>
                <w:sz w:val="28"/>
                <w:szCs w:val="28"/>
              </w:rPr>
            </w:pPr>
            <w:r w:rsidRPr="00B305D0">
              <w:rPr>
                <w:color w:val="000000"/>
                <w:sz w:val="28"/>
                <w:szCs w:val="28"/>
              </w:rPr>
              <w:t>27547</w:t>
            </w:r>
          </w:p>
        </w:tc>
        <w:tc>
          <w:tcPr>
            <w:tcW w:w="1247" w:type="dxa"/>
            <w:vAlign w:val="center"/>
          </w:tcPr>
          <w:p w:rsidR="00A65FDD" w:rsidRPr="00B305D0" w:rsidRDefault="00751D54" w:rsidP="004D7A2F">
            <w:pPr>
              <w:jc w:val="center"/>
              <w:rPr>
                <w:color w:val="000000"/>
                <w:sz w:val="28"/>
                <w:szCs w:val="28"/>
              </w:rPr>
            </w:pPr>
            <w:r w:rsidRPr="00B305D0">
              <w:rPr>
                <w:color w:val="000000"/>
                <w:sz w:val="28"/>
                <w:szCs w:val="28"/>
              </w:rPr>
              <w:t>13299,4</w:t>
            </w:r>
          </w:p>
        </w:tc>
        <w:tc>
          <w:tcPr>
            <w:tcW w:w="1126" w:type="dxa"/>
            <w:vAlign w:val="center"/>
          </w:tcPr>
          <w:p w:rsidR="00A65FDD" w:rsidRPr="00B305D0" w:rsidRDefault="00751D54" w:rsidP="00F54CB9">
            <w:pPr>
              <w:jc w:val="center"/>
              <w:rPr>
                <w:color w:val="000000"/>
                <w:sz w:val="28"/>
                <w:szCs w:val="28"/>
              </w:rPr>
            </w:pPr>
            <w:r w:rsidRPr="00B305D0">
              <w:rPr>
                <w:color w:val="000000"/>
                <w:sz w:val="28"/>
                <w:szCs w:val="28"/>
              </w:rPr>
              <w:t>11720,8</w:t>
            </w:r>
          </w:p>
        </w:tc>
        <w:tc>
          <w:tcPr>
            <w:tcW w:w="1260" w:type="dxa"/>
            <w:vAlign w:val="center"/>
          </w:tcPr>
          <w:p w:rsidR="00A65FDD" w:rsidRPr="00B305D0" w:rsidRDefault="00751D54" w:rsidP="00D01EF4">
            <w:pPr>
              <w:jc w:val="center"/>
              <w:rPr>
                <w:color w:val="000000"/>
                <w:sz w:val="28"/>
                <w:szCs w:val="28"/>
              </w:rPr>
            </w:pPr>
            <w:r w:rsidRPr="00B305D0">
              <w:rPr>
                <w:color w:val="000000"/>
                <w:sz w:val="28"/>
                <w:szCs w:val="28"/>
              </w:rPr>
              <w:t>4</w:t>
            </w:r>
            <w:r w:rsidR="004D7A2F" w:rsidRPr="00B305D0">
              <w:rPr>
                <w:color w:val="000000"/>
                <w:sz w:val="28"/>
                <w:szCs w:val="28"/>
              </w:rPr>
              <w:t>000</w:t>
            </w:r>
          </w:p>
        </w:tc>
      </w:tr>
      <w:tr w:rsidR="00A65FDD" w:rsidRPr="00BE7D39" w:rsidTr="00B305D0">
        <w:trPr>
          <w:trHeight w:val="315"/>
        </w:trPr>
        <w:tc>
          <w:tcPr>
            <w:tcW w:w="3477" w:type="dxa"/>
            <w:vAlign w:val="center"/>
          </w:tcPr>
          <w:p w:rsidR="00A65FDD" w:rsidRPr="00B305D0" w:rsidRDefault="00A65FDD" w:rsidP="00D01EF4">
            <w:pPr>
              <w:rPr>
                <w:color w:val="000000"/>
                <w:sz w:val="28"/>
                <w:szCs w:val="28"/>
              </w:rPr>
            </w:pPr>
            <w:r w:rsidRPr="00B305D0">
              <w:rPr>
                <w:color w:val="000000"/>
                <w:sz w:val="28"/>
                <w:szCs w:val="28"/>
              </w:rPr>
              <w:t>Культура, физическая культура и спорт</w:t>
            </w:r>
          </w:p>
        </w:tc>
        <w:tc>
          <w:tcPr>
            <w:tcW w:w="1266" w:type="dxa"/>
            <w:vAlign w:val="center"/>
          </w:tcPr>
          <w:p w:rsidR="00A65FDD" w:rsidRPr="00B305D0" w:rsidRDefault="00B305D0" w:rsidP="00F54CB9">
            <w:pPr>
              <w:jc w:val="center"/>
              <w:rPr>
                <w:color w:val="000000"/>
                <w:sz w:val="28"/>
                <w:szCs w:val="28"/>
              </w:rPr>
            </w:pPr>
            <w:r w:rsidRPr="00B305D0">
              <w:rPr>
                <w:color w:val="000000"/>
                <w:sz w:val="28"/>
                <w:szCs w:val="28"/>
              </w:rPr>
              <w:t>726</w:t>
            </w:r>
          </w:p>
        </w:tc>
        <w:tc>
          <w:tcPr>
            <w:tcW w:w="1254" w:type="dxa"/>
            <w:vAlign w:val="center"/>
          </w:tcPr>
          <w:p w:rsidR="00A65FDD" w:rsidRPr="00B305D0" w:rsidRDefault="00B305D0" w:rsidP="00F54CB9">
            <w:pPr>
              <w:jc w:val="center"/>
              <w:rPr>
                <w:color w:val="000000"/>
                <w:sz w:val="28"/>
                <w:szCs w:val="28"/>
              </w:rPr>
            </w:pPr>
            <w:r w:rsidRPr="00B305D0">
              <w:rPr>
                <w:color w:val="000000"/>
                <w:sz w:val="28"/>
                <w:szCs w:val="28"/>
              </w:rPr>
              <w:t>626,3</w:t>
            </w:r>
          </w:p>
        </w:tc>
        <w:tc>
          <w:tcPr>
            <w:tcW w:w="1247" w:type="dxa"/>
            <w:vAlign w:val="center"/>
          </w:tcPr>
          <w:p w:rsidR="00A65FDD" w:rsidRPr="00B305D0" w:rsidRDefault="00B305D0" w:rsidP="00F54CB9">
            <w:pPr>
              <w:jc w:val="center"/>
              <w:rPr>
                <w:color w:val="000000"/>
                <w:sz w:val="28"/>
                <w:szCs w:val="28"/>
              </w:rPr>
            </w:pPr>
            <w:r w:rsidRPr="00B305D0">
              <w:rPr>
                <w:color w:val="000000"/>
                <w:sz w:val="28"/>
                <w:szCs w:val="28"/>
              </w:rPr>
              <w:t>100</w:t>
            </w:r>
          </w:p>
        </w:tc>
        <w:tc>
          <w:tcPr>
            <w:tcW w:w="1126" w:type="dxa"/>
            <w:vAlign w:val="center"/>
          </w:tcPr>
          <w:p w:rsidR="00A65FDD" w:rsidRPr="00B305D0" w:rsidRDefault="00B305D0" w:rsidP="00F54CB9">
            <w:pPr>
              <w:jc w:val="center"/>
              <w:rPr>
                <w:color w:val="000000"/>
                <w:sz w:val="28"/>
                <w:szCs w:val="28"/>
              </w:rPr>
            </w:pPr>
            <w:r w:rsidRPr="00B305D0">
              <w:rPr>
                <w:color w:val="000000"/>
                <w:sz w:val="28"/>
                <w:szCs w:val="28"/>
              </w:rPr>
              <w:t>100</w:t>
            </w:r>
          </w:p>
        </w:tc>
        <w:tc>
          <w:tcPr>
            <w:tcW w:w="1260" w:type="dxa"/>
            <w:vAlign w:val="center"/>
          </w:tcPr>
          <w:p w:rsidR="00A65FDD" w:rsidRPr="00B305D0" w:rsidRDefault="00B305D0" w:rsidP="00D01EF4">
            <w:pPr>
              <w:jc w:val="center"/>
              <w:rPr>
                <w:color w:val="000000"/>
                <w:sz w:val="28"/>
                <w:szCs w:val="28"/>
              </w:rPr>
            </w:pPr>
            <w:r w:rsidRPr="00B305D0">
              <w:rPr>
                <w:color w:val="000000"/>
                <w:sz w:val="28"/>
                <w:szCs w:val="28"/>
              </w:rPr>
              <w:t>100</w:t>
            </w:r>
          </w:p>
        </w:tc>
      </w:tr>
      <w:tr w:rsidR="00A65FDD" w:rsidRPr="00B305D0" w:rsidTr="00B305D0">
        <w:trPr>
          <w:trHeight w:val="315"/>
        </w:trPr>
        <w:tc>
          <w:tcPr>
            <w:tcW w:w="3477" w:type="dxa"/>
            <w:vAlign w:val="center"/>
          </w:tcPr>
          <w:p w:rsidR="00A65FDD" w:rsidRPr="00B305D0" w:rsidRDefault="00A65FDD" w:rsidP="00D01EF4">
            <w:pPr>
              <w:rPr>
                <w:color w:val="000000"/>
                <w:sz w:val="28"/>
                <w:szCs w:val="28"/>
              </w:rPr>
            </w:pPr>
            <w:r w:rsidRPr="00B305D0">
              <w:rPr>
                <w:color w:val="000000"/>
                <w:sz w:val="28"/>
                <w:szCs w:val="28"/>
              </w:rPr>
              <w:lastRenderedPageBreak/>
              <w:t>Государственное управление и обеспечение военной безопасности; социальное страхование</w:t>
            </w:r>
          </w:p>
        </w:tc>
        <w:tc>
          <w:tcPr>
            <w:tcW w:w="1266" w:type="dxa"/>
            <w:vAlign w:val="center"/>
          </w:tcPr>
          <w:p w:rsidR="00A65FDD" w:rsidRPr="00B305D0" w:rsidRDefault="00B305D0" w:rsidP="00F54CB9">
            <w:pPr>
              <w:jc w:val="center"/>
              <w:rPr>
                <w:color w:val="000000"/>
                <w:sz w:val="28"/>
                <w:szCs w:val="28"/>
              </w:rPr>
            </w:pPr>
            <w:r w:rsidRPr="00B305D0">
              <w:rPr>
                <w:color w:val="000000"/>
                <w:sz w:val="28"/>
                <w:szCs w:val="28"/>
              </w:rPr>
              <w:t>224</w:t>
            </w:r>
          </w:p>
        </w:tc>
        <w:tc>
          <w:tcPr>
            <w:tcW w:w="1254" w:type="dxa"/>
            <w:vAlign w:val="center"/>
          </w:tcPr>
          <w:p w:rsidR="00A65FDD" w:rsidRPr="00B305D0" w:rsidRDefault="00B305D0" w:rsidP="00F54CB9">
            <w:pPr>
              <w:jc w:val="center"/>
              <w:rPr>
                <w:color w:val="000000"/>
                <w:sz w:val="28"/>
                <w:szCs w:val="28"/>
              </w:rPr>
            </w:pPr>
            <w:r w:rsidRPr="00B305D0">
              <w:rPr>
                <w:color w:val="000000"/>
                <w:sz w:val="28"/>
                <w:szCs w:val="28"/>
              </w:rPr>
              <w:t>0</w:t>
            </w:r>
          </w:p>
        </w:tc>
        <w:tc>
          <w:tcPr>
            <w:tcW w:w="1247" w:type="dxa"/>
            <w:vAlign w:val="center"/>
          </w:tcPr>
          <w:p w:rsidR="00A65FDD" w:rsidRPr="00B305D0" w:rsidRDefault="00B305D0" w:rsidP="00F54CB9">
            <w:pPr>
              <w:jc w:val="center"/>
              <w:rPr>
                <w:color w:val="000000"/>
                <w:sz w:val="28"/>
                <w:szCs w:val="28"/>
              </w:rPr>
            </w:pPr>
            <w:r w:rsidRPr="00B305D0">
              <w:rPr>
                <w:color w:val="000000"/>
                <w:sz w:val="28"/>
                <w:szCs w:val="28"/>
              </w:rPr>
              <w:t>2100</w:t>
            </w:r>
          </w:p>
        </w:tc>
        <w:tc>
          <w:tcPr>
            <w:tcW w:w="1126" w:type="dxa"/>
            <w:vAlign w:val="center"/>
          </w:tcPr>
          <w:p w:rsidR="00A65FDD" w:rsidRPr="00B305D0" w:rsidRDefault="00B305D0" w:rsidP="00F54CB9">
            <w:pPr>
              <w:jc w:val="center"/>
              <w:rPr>
                <w:color w:val="000000"/>
                <w:sz w:val="28"/>
                <w:szCs w:val="28"/>
              </w:rPr>
            </w:pPr>
            <w:r w:rsidRPr="00B305D0">
              <w:rPr>
                <w:color w:val="000000"/>
                <w:sz w:val="28"/>
                <w:szCs w:val="28"/>
              </w:rPr>
              <w:t>0</w:t>
            </w:r>
          </w:p>
        </w:tc>
        <w:tc>
          <w:tcPr>
            <w:tcW w:w="1260" w:type="dxa"/>
            <w:vAlign w:val="center"/>
          </w:tcPr>
          <w:p w:rsidR="00A65FDD" w:rsidRPr="00B305D0" w:rsidRDefault="00B305D0" w:rsidP="00D01EF4">
            <w:pPr>
              <w:jc w:val="center"/>
              <w:rPr>
                <w:color w:val="000000"/>
                <w:sz w:val="28"/>
                <w:szCs w:val="28"/>
              </w:rPr>
            </w:pPr>
            <w:r w:rsidRPr="00B305D0">
              <w:rPr>
                <w:color w:val="000000"/>
                <w:sz w:val="28"/>
                <w:szCs w:val="28"/>
              </w:rPr>
              <w:t>0</w:t>
            </w:r>
          </w:p>
        </w:tc>
      </w:tr>
      <w:tr w:rsidR="00B305D0" w:rsidRPr="00B305D0" w:rsidTr="00B305D0">
        <w:trPr>
          <w:trHeight w:val="315"/>
        </w:trPr>
        <w:tc>
          <w:tcPr>
            <w:tcW w:w="3477" w:type="dxa"/>
            <w:vAlign w:val="center"/>
          </w:tcPr>
          <w:p w:rsidR="00B305D0" w:rsidRPr="00B305D0" w:rsidRDefault="00B305D0" w:rsidP="00D01EF4">
            <w:pPr>
              <w:rPr>
                <w:color w:val="000000"/>
                <w:sz w:val="28"/>
                <w:szCs w:val="28"/>
              </w:rPr>
            </w:pPr>
            <w:r w:rsidRPr="00B305D0">
              <w:rPr>
                <w:color w:val="000000"/>
                <w:sz w:val="28"/>
                <w:szCs w:val="28"/>
              </w:rPr>
              <w:t>Образование</w:t>
            </w:r>
          </w:p>
        </w:tc>
        <w:tc>
          <w:tcPr>
            <w:tcW w:w="1266" w:type="dxa"/>
            <w:vAlign w:val="center"/>
          </w:tcPr>
          <w:p w:rsidR="00B305D0" w:rsidRPr="00B305D0" w:rsidRDefault="00B305D0" w:rsidP="00F54CB9">
            <w:pPr>
              <w:jc w:val="center"/>
              <w:rPr>
                <w:color w:val="000000"/>
                <w:sz w:val="28"/>
                <w:szCs w:val="28"/>
              </w:rPr>
            </w:pPr>
            <w:r w:rsidRPr="00B305D0">
              <w:rPr>
                <w:color w:val="000000"/>
                <w:sz w:val="28"/>
                <w:szCs w:val="28"/>
              </w:rPr>
              <w:t>11011</w:t>
            </w:r>
          </w:p>
        </w:tc>
        <w:tc>
          <w:tcPr>
            <w:tcW w:w="1254" w:type="dxa"/>
            <w:vAlign w:val="center"/>
          </w:tcPr>
          <w:p w:rsidR="00B305D0" w:rsidRPr="00B305D0" w:rsidRDefault="00B305D0" w:rsidP="00F54CB9">
            <w:pPr>
              <w:jc w:val="center"/>
              <w:rPr>
                <w:color w:val="000000"/>
                <w:sz w:val="28"/>
                <w:szCs w:val="28"/>
              </w:rPr>
            </w:pPr>
            <w:r w:rsidRPr="00B305D0">
              <w:rPr>
                <w:color w:val="000000"/>
                <w:sz w:val="28"/>
                <w:szCs w:val="28"/>
              </w:rPr>
              <w:t>5025,2</w:t>
            </w:r>
          </w:p>
        </w:tc>
        <w:tc>
          <w:tcPr>
            <w:tcW w:w="1247" w:type="dxa"/>
          </w:tcPr>
          <w:p w:rsidR="00B305D0" w:rsidRPr="00B305D0" w:rsidRDefault="00B305D0">
            <w:r w:rsidRPr="00B305D0">
              <w:rPr>
                <w:color w:val="000000"/>
                <w:sz w:val="28"/>
                <w:szCs w:val="28"/>
              </w:rPr>
              <w:t>5025,2</w:t>
            </w:r>
          </w:p>
        </w:tc>
        <w:tc>
          <w:tcPr>
            <w:tcW w:w="1126" w:type="dxa"/>
          </w:tcPr>
          <w:p w:rsidR="00B305D0" w:rsidRPr="00B305D0" w:rsidRDefault="00B305D0">
            <w:r w:rsidRPr="00B305D0">
              <w:rPr>
                <w:color w:val="000000"/>
                <w:sz w:val="28"/>
                <w:szCs w:val="28"/>
              </w:rPr>
              <w:t>5025,2</w:t>
            </w:r>
          </w:p>
        </w:tc>
        <w:tc>
          <w:tcPr>
            <w:tcW w:w="1260" w:type="dxa"/>
          </w:tcPr>
          <w:p w:rsidR="00B305D0" w:rsidRPr="00B305D0" w:rsidRDefault="00B305D0">
            <w:r w:rsidRPr="00B305D0">
              <w:rPr>
                <w:color w:val="000000"/>
                <w:sz w:val="28"/>
                <w:szCs w:val="28"/>
              </w:rPr>
              <w:t>5025,2</w:t>
            </w:r>
          </w:p>
        </w:tc>
      </w:tr>
      <w:tr w:rsidR="00A65FDD" w:rsidRPr="00B305D0" w:rsidTr="00B305D0">
        <w:trPr>
          <w:trHeight w:val="315"/>
        </w:trPr>
        <w:tc>
          <w:tcPr>
            <w:tcW w:w="3477" w:type="dxa"/>
            <w:vAlign w:val="center"/>
          </w:tcPr>
          <w:p w:rsidR="00A65FDD" w:rsidRPr="00B305D0" w:rsidRDefault="00A65FDD" w:rsidP="00D01EF4">
            <w:pPr>
              <w:rPr>
                <w:color w:val="000000"/>
                <w:sz w:val="28"/>
                <w:szCs w:val="28"/>
              </w:rPr>
            </w:pPr>
            <w:r w:rsidRPr="00B305D0">
              <w:rPr>
                <w:color w:val="000000"/>
                <w:sz w:val="28"/>
                <w:szCs w:val="28"/>
              </w:rPr>
              <w:t>Здравоохранение и предоставление социальных услуг</w:t>
            </w:r>
          </w:p>
        </w:tc>
        <w:tc>
          <w:tcPr>
            <w:tcW w:w="1266" w:type="dxa"/>
            <w:vAlign w:val="center"/>
          </w:tcPr>
          <w:p w:rsidR="00A65FDD" w:rsidRPr="00B305D0" w:rsidRDefault="00B305D0" w:rsidP="00F54CB9">
            <w:pPr>
              <w:jc w:val="center"/>
              <w:rPr>
                <w:color w:val="000000"/>
                <w:sz w:val="28"/>
                <w:szCs w:val="28"/>
              </w:rPr>
            </w:pPr>
            <w:r w:rsidRPr="00B305D0">
              <w:rPr>
                <w:color w:val="000000"/>
                <w:sz w:val="28"/>
                <w:szCs w:val="28"/>
              </w:rPr>
              <w:t>378</w:t>
            </w:r>
          </w:p>
        </w:tc>
        <w:tc>
          <w:tcPr>
            <w:tcW w:w="1254" w:type="dxa"/>
            <w:vAlign w:val="center"/>
          </w:tcPr>
          <w:p w:rsidR="00A65FDD" w:rsidRPr="00B305D0" w:rsidRDefault="00FC0583" w:rsidP="00F54CB9">
            <w:pPr>
              <w:jc w:val="center"/>
              <w:rPr>
                <w:color w:val="000000"/>
                <w:sz w:val="28"/>
                <w:szCs w:val="28"/>
              </w:rPr>
            </w:pPr>
            <w:r w:rsidRPr="00B305D0">
              <w:rPr>
                <w:color w:val="000000"/>
                <w:sz w:val="28"/>
                <w:szCs w:val="28"/>
              </w:rPr>
              <w:t>400</w:t>
            </w:r>
          </w:p>
        </w:tc>
        <w:tc>
          <w:tcPr>
            <w:tcW w:w="1247" w:type="dxa"/>
            <w:vAlign w:val="center"/>
          </w:tcPr>
          <w:p w:rsidR="00A65FDD" w:rsidRPr="00B305D0" w:rsidRDefault="00FC0583" w:rsidP="00F54CB9">
            <w:pPr>
              <w:jc w:val="center"/>
              <w:rPr>
                <w:color w:val="000000"/>
                <w:sz w:val="28"/>
                <w:szCs w:val="28"/>
              </w:rPr>
            </w:pPr>
            <w:r w:rsidRPr="00B305D0">
              <w:rPr>
                <w:color w:val="000000"/>
                <w:sz w:val="28"/>
                <w:szCs w:val="28"/>
              </w:rPr>
              <w:t>400</w:t>
            </w:r>
          </w:p>
        </w:tc>
        <w:tc>
          <w:tcPr>
            <w:tcW w:w="1126" w:type="dxa"/>
            <w:vAlign w:val="center"/>
          </w:tcPr>
          <w:p w:rsidR="00A65FDD" w:rsidRPr="00B305D0" w:rsidRDefault="00FC0583" w:rsidP="00F54CB9">
            <w:pPr>
              <w:jc w:val="center"/>
              <w:rPr>
                <w:color w:val="000000"/>
                <w:sz w:val="28"/>
                <w:szCs w:val="28"/>
              </w:rPr>
            </w:pPr>
            <w:r w:rsidRPr="00B305D0">
              <w:rPr>
                <w:color w:val="000000"/>
                <w:sz w:val="28"/>
                <w:szCs w:val="28"/>
              </w:rPr>
              <w:t>400</w:t>
            </w:r>
          </w:p>
        </w:tc>
        <w:tc>
          <w:tcPr>
            <w:tcW w:w="1260" w:type="dxa"/>
            <w:vAlign w:val="center"/>
          </w:tcPr>
          <w:p w:rsidR="00A65FDD" w:rsidRPr="00B305D0" w:rsidRDefault="00FC0583" w:rsidP="00D01EF4">
            <w:pPr>
              <w:jc w:val="center"/>
              <w:rPr>
                <w:color w:val="000000"/>
                <w:sz w:val="28"/>
                <w:szCs w:val="28"/>
              </w:rPr>
            </w:pPr>
            <w:r w:rsidRPr="00B305D0">
              <w:rPr>
                <w:color w:val="000000"/>
                <w:sz w:val="28"/>
                <w:szCs w:val="28"/>
              </w:rPr>
              <w:t>400</w:t>
            </w:r>
          </w:p>
        </w:tc>
      </w:tr>
      <w:tr w:rsidR="00A65FDD" w:rsidRPr="00BE7D39" w:rsidTr="00B305D0">
        <w:trPr>
          <w:trHeight w:val="315"/>
        </w:trPr>
        <w:tc>
          <w:tcPr>
            <w:tcW w:w="3477" w:type="dxa"/>
            <w:vAlign w:val="center"/>
          </w:tcPr>
          <w:p w:rsidR="00A65FDD" w:rsidRPr="00B305D0" w:rsidRDefault="00A65FDD" w:rsidP="00D01EF4">
            <w:pPr>
              <w:rPr>
                <w:color w:val="000000"/>
                <w:sz w:val="28"/>
                <w:szCs w:val="28"/>
              </w:rPr>
            </w:pPr>
            <w:r w:rsidRPr="00B305D0">
              <w:rPr>
                <w:color w:val="000000"/>
                <w:sz w:val="28"/>
                <w:szCs w:val="28"/>
              </w:rPr>
              <w:t>Предоставление прочих коммунальных услуг, социальных и персональных услуг</w:t>
            </w:r>
          </w:p>
        </w:tc>
        <w:tc>
          <w:tcPr>
            <w:tcW w:w="1266" w:type="dxa"/>
            <w:vAlign w:val="center"/>
          </w:tcPr>
          <w:p w:rsidR="00A65FDD" w:rsidRPr="00B305D0" w:rsidRDefault="00A65FDD" w:rsidP="00F54CB9">
            <w:pPr>
              <w:jc w:val="center"/>
              <w:rPr>
                <w:color w:val="000000"/>
                <w:sz w:val="28"/>
                <w:szCs w:val="28"/>
              </w:rPr>
            </w:pPr>
          </w:p>
        </w:tc>
        <w:tc>
          <w:tcPr>
            <w:tcW w:w="1254" w:type="dxa"/>
            <w:vAlign w:val="center"/>
          </w:tcPr>
          <w:p w:rsidR="00A65FDD" w:rsidRPr="00B305D0" w:rsidRDefault="00A65FDD" w:rsidP="00F54CB9">
            <w:pPr>
              <w:jc w:val="center"/>
              <w:rPr>
                <w:color w:val="000000"/>
                <w:sz w:val="28"/>
                <w:szCs w:val="28"/>
              </w:rPr>
            </w:pPr>
          </w:p>
        </w:tc>
        <w:tc>
          <w:tcPr>
            <w:tcW w:w="1247" w:type="dxa"/>
            <w:vAlign w:val="center"/>
          </w:tcPr>
          <w:p w:rsidR="00A65FDD" w:rsidRPr="00B305D0" w:rsidRDefault="00A65FDD" w:rsidP="00F54CB9">
            <w:pPr>
              <w:jc w:val="center"/>
              <w:rPr>
                <w:color w:val="000000"/>
                <w:sz w:val="28"/>
                <w:szCs w:val="28"/>
              </w:rPr>
            </w:pPr>
          </w:p>
        </w:tc>
        <w:tc>
          <w:tcPr>
            <w:tcW w:w="1126" w:type="dxa"/>
            <w:vAlign w:val="center"/>
          </w:tcPr>
          <w:p w:rsidR="00A65FDD" w:rsidRPr="00B305D0" w:rsidRDefault="00A65FDD" w:rsidP="00F54CB9">
            <w:pPr>
              <w:jc w:val="center"/>
              <w:rPr>
                <w:color w:val="000000"/>
                <w:sz w:val="28"/>
                <w:szCs w:val="28"/>
              </w:rPr>
            </w:pPr>
          </w:p>
        </w:tc>
        <w:tc>
          <w:tcPr>
            <w:tcW w:w="1260" w:type="dxa"/>
            <w:vAlign w:val="center"/>
          </w:tcPr>
          <w:p w:rsidR="00A65FDD" w:rsidRPr="00B305D0" w:rsidRDefault="00A65FDD" w:rsidP="00D01EF4">
            <w:pPr>
              <w:jc w:val="center"/>
              <w:rPr>
                <w:color w:val="000000"/>
                <w:sz w:val="28"/>
                <w:szCs w:val="28"/>
              </w:rPr>
            </w:pPr>
          </w:p>
        </w:tc>
      </w:tr>
    </w:tbl>
    <w:p w:rsidR="00D01EF4" w:rsidRPr="00BE7D39" w:rsidRDefault="00D01EF4" w:rsidP="00D01EF4">
      <w:pPr>
        <w:ind w:firstLine="540"/>
        <w:jc w:val="both"/>
        <w:rPr>
          <w:sz w:val="28"/>
          <w:szCs w:val="28"/>
          <w:highlight w:val="yellow"/>
        </w:rPr>
      </w:pPr>
    </w:p>
    <w:p w:rsidR="00D01EF4" w:rsidRPr="00E942ED" w:rsidRDefault="00D01EF4" w:rsidP="00D01EF4">
      <w:pPr>
        <w:ind w:firstLine="540"/>
        <w:jc w:val="both"/>
        <w:rPr>
          <w:sz w:val="28"/>
          <w:szCs w:val="28"/>
        </w:rPr>
      </w:pPr>
      <w:r w:rsidRPr="00E942ED">
        <w:rPr>
          <w:sz w:val="28"/>
          <w:szCs w:val="28"/>
        </w:rPr>
        <w:t>Основным критерием социально-экономического развития района является</w:t>
      </w:r>
      <w:r w:rsidRPr="00E942ED">
        <w:rPr>
          <w:b/>
          <w:bCs/>
          <w:sz w:val="28"/>
          <w:szCs w:val="28"/>
        </w:rPr>
        <w:t xml:space="preserve"> </w:t>
      </w:r>
      <w:r w:rsidRPr="00E942ED">
        <w:rPr>
          <w:sz w:val="28"/>
          <w:szCs w:val="28"/>
        </w:rPr>
        <w:t>газификация. Уровень газификации района</w:t>
      </w:r>
      <w:r w:rsidR="000F52DC" w:rsidRPr="00E942ED">
        <w:rPr>
          <w:sz w:val="28"/>
          <w:szCs w:val="28"/>
        </w:rPr>
        <w:t xml:space="preserve"> </w:t>
      </w:r>
      <w:r w:rsidRPr="00E942ED">
        <w:rPr>
          <w:sz w:val="28"/>
          <w:szCs w:val="28"/>
        </w:rPr>
        <w:t>более 8</w:t>
      </w:r>
      <w:r w:rsidR="00EA337A" w:rsidRPr="00E942ED">
        <w:rPr>
          <w:sz w:val="28"/>
          <w:szCs w:val="28"/>
        </w:rPr>
        <w:t>7</w:t>
      </w:r>
      <w:r w:rsidRPr="00E942ED">
        <w:rPr>
          <w:sz w:val="28"/>
          <w:szCs w:val="28"/>
        </w:rPr>
        <w:t xml:space="preserve"> процентов.</w:t>
      </w:r>
    </w:p>
    <w:p w:rsidR="00D01EF4" w:rsidRPr="00E942ED" w:rsidRDefault="00E942ED" w:rsidP="00D01EF4">
      <w:pPr>
        <w:ind w:firstLine="540"/>
        <w:jc w:val="both"/>
        <w:rPr>
          <w:sz w:val="28"/>
          <w:szCs w:val="28"/>
        </w:rPr>
      </w:pPr>
      <w:r w:rsidRPr="00E942ED">
        <w:rPr>
          <w:sz w:val="28"/>
          <w:szCs w:val="28"/>
        </w:rPr>
        <w:t xml:space="preserve">В 2023 году было осуществлено строительство трех газопроводов протяженностью 20,958 км, стоимостью 37138,6 </w:t>
      </w:r>
      <w:proofErr w:type="spellStart"/>
      <w:r w:rsidRPr="00E942ED">
        <w:rPr>
          <w:sz w:val="28"/>
          <w:szCs w:val="28"/>
        </w:rPr>
        <w:t>тыс</w:t>
      </w:r>
      <w:proofErr w:type="gramStart"/>
      <w:r w:rsidRPr="00E942ED">
        <w:rPr>
          <w:sz w:val="28"/>
          <w:szCs w:val="28"/>
        </w:rPr>
        <w:t>.р</w:t>
      </w:r>
      <w:proofErr w:type="gramEnd"/>
      <w:r w:rsidRPr="00E942ED">
        <w:rPr>
          <w:sz w:val="28"/>
          <w:szCs w:val="28"/>
        </w:rPr>
        <w:t>уб</w:t>
      </w:r>
      <w:proofErr w:type="spellEnd"/>
      <w:r w:rsidRPr="00E942ED">
        <w:rPr>
          <w:sz w:val="28"/>
          <w:szCs w:val="28"/>
        </w:rPr>
        <w:t>.</w:t>
      </w:r>
    </w:p>
    <w:p w:rsidR="00D01EF4" w:rsidRPr="00B305D0" w:rsidRDefault="00D01EF4" w:rsidP="00D01EF4">
      <w:pPr>
        <w:ind w:firstLine="709"/>
        <w:jc w:val="both"/>
        <w:rPr>
          <w:sz w:val="28"/>
          <w:szCs w:val="28"/>
        </w:rPr>
      </w:pPr>
      <w:r w:rsidRPr="00B305D0">
        <w:rPr>
          <w:rStyle w:val="FontStyle29"/>
          <w:sz w:val="28"/>
          <w:szCs w:val="28"/>
        </w:rPr>
        <w:t>Программа предполагает проведение мероприятий по комплексному улучшению инвестиционного климата в Льговском муниципальном районе, стимулированию спроса,</w:t>
      </w:r>
      <w:r w:rsidR="00591250" w:rsidRPr="00B305D0">
        <w:rPr>
          <w:rStyle w:val="FontStyle29"/>
          <w:sz w:val="28"/>
          <w:szCs w:val="28"/>
        </w:rPr>
        <w:t xml:space="preserve"> </w:t>
      </w:r>
      <w:r w:rsidRPr="00B305D0">
        <w:rPr>
          <w:rStyle w:val="FontStyle29"/>
          <w:sz w:val="28"/>
          <w:szCs w:val="28"/>
        </w:rPr>
        <w:t>активизации государственных, предпринимательских и общественных усилий по развитию экономики Льговского муниципального района, созданию современных высокопроизводительных рабочих мест, развитию источников финансирования инвестиций, организации высокоэффективного инвестиционного процесса.</w:t>
      </w:r>
      <w:r w:rsidR="000F52DC" w:rsidRPr="00B305D0">
        <w:rPr>
          <w:sz w:val="28"/>
          <w:szCs w:val="28"/>
        </w:rPr>
        <w:t xml:space="preserve"> </w:t>
      </w:r>
    </w:p>
    <w:p w:rsidR="00D01EF4" w:rsidRPr="00BE7D39" w:rsidRDefault="00D01EF4" w:rsidP="00D01EF4">
      <w:pPr>
        <w:ind w:firstLine="709"/>
        <w:jc w:val="both"/>
        <w:rPr>
          <w:sz w:val="28"/>
          <w:szCs w:val="28"/>
          <w:highlight w:val="yellow"/>
        </w:rPr>
      </w:pPr>
    </w:p>
    <w:p w:rsidR="00D01EF4" w:rsidRPr="00994A0B" w:rsidRDefault="00D01EF4" w:rsidP="00D01EF4">
      <w:pPr>
        <w:widowControl w:val="0"/>
        <w:tabs>
          <w:tab w:val="num" w:pos="540"/>
        </w:tabs>
        <w:jc w:val="center"/>
        <w:rPr>
          <w:sz w:val="28"/>
          <w:szCs w:val="28"/>
        </w:rPr>
      </w:pPr>
      <w:r w:rsidRPr="00994A0B">
        <w:rPr>
          <w:b/>
          <w:i/>
          <w:sz w:val="28"/>
          <w:szCs w:val="28"/>
        </w:rPr>
        <w:t>1. Цели и задачи, целевые индикаторы и показатели Программы, сроки и</w:t>
      </w:r>
      <w:r w:rsidR="000F52DC" w:rsidRPr="00994A0B">
        <w:rPr>
          <w:b/>
          <w:i/>
          <w:sz w:val="28"/>
          <w:szCs w:val="28"/>
        </w:rPr>
        <w:t xml:space="preserve"> </w:t>
      </w:r>
      <w:r w:rsidRPr="00994A0B">
        <w:rPr>
          <w:b/>
          <w:i/>
          <w:sz w:val="28"/>
          <w:szCs w:val="28"/>
        </w:rPr>
        <w:t>этапы ее реализации.</w:t>
      </w:r>
    </w:p>
    <w:p w:rsidR="00D01EF4" w:rsidRPr="00994A0B" w:rsidRDefault="00D01EF4" w:rsidP="00D01EF4">
      <w:pPr>
        <w:pStyle w:val="Style10"/>
        <w:widowControl/>
        <w:spacing w:line="240" w:lineRule="auto"/>
        <w:ind w:firstLine="701"/>
        <w:rPr>
          <w:rStyle w:val="FontStyle29"/>
          <w:sz w:val="28"/>
          <w:szCs w:val="28"/>
        </w:rPr>
      </w:pPr>
      <w:r w:rsidRPr="00994A0B">
        <w:rPr>
          <w:rStyle w:val="FontStyle28"/>
          <w:sz w:val="28"/>
          <w:szCs w:val="28"/>
        </w:rPr>
        <w:t xml:space="preserve">Цель: </w:t>
      </w:r>
      <w:r w:rsidRPr="00994A0B">
        <w:rPr>
          <w:rStyle w:val="FontStyle29"/>
          <w:sz w:val="28"/>
          <w:szCs w:val="28"/>
        </w:rPr>
        <w:t>улучшение инвестиционного климата в Льговском муниципальном районе, обеспечивающее опережающее создание новых рабочих мест с высокой производительностью труда, рост объемов производства товаров (работ, услуг), достижение на этой основе устойчивого социально-экономического развития Льговского муниципального района.</w:t>
      </w:r>
    </w:p>
    <w:p w:rsidR="00D01EF4" w:rsidRPr="00994A0B" w:rsidRDefault="00BE5F6E" w:rsidP="00D01EF4">
      <w:pPr>
        <w:pStyle w:val="Style1"/>
        <w:widowControl/>
        <w:rPr>
          <w:rStyle w:val="FontStyle28"/>
          <w:sz w:val="28"/>
          <w:szCs w:val="28"/>
        </w:rPr>
      </w:pPr>
      <w:r w:rsidRPr="00994A0B">
        <w:rPr>
          <w:rStyle w:val="FontStyle28"/>
          <w:sz w:val="28"/>
          <w:szCs w:val="28"/>
        </w:rPr>
        <w:t xml:space="preserve">          </w:t>
      </w:r>
      <w:r w:rsidR="00D01EF4" w:rsidRPr="00994A0B">
        <w:rPr>
          <w:rStyle w:val="FontStyle28"/>
          <w:sz w:val="28"/>
          <w:szCs w:val="28"/>
        </w:rPr>
        <w:t>Задачи:</w:t>
      </w:r>
    </w:p>
    <w:p w:rsidR="00D01EF4" w:rsidRPr="00994A0B" w:rsidRDefault="00D01EF4" w:rsidP="007A6D4B">
      <w:pPr>
        <w:pStyle w:val="Style10"/>
        <w:widowControl/>
        <w:spacing w:line="240" w:lineRule="auto"/>
        <w:ind w:firstLine="0"/>
        <w:rPr>
          <w:rStyle w:val="FontStyle29"/>
          <w:sz w:val="28"/>
          <w:szCs w:val="28"/>
        </w:rPr>
      </w:pPr>
      <w:r w:rsidRPr="00994A0B">
        <w:rPr>
          <w:rStyle w:val="FontStyle29"/>
          <w:sz w:val="28"/>
          <w:szCs w:val="28"/>
        </w:rPr>
        <w:t>формирование механизмов административной, инфраструктурной, финансовой поддержки инвестиций;</w:t>
      </w:r>
    </w:p>
    <w:p w:rsidR="00D01EF4" w:rsidRPr="00994A0B" w:rsidRDefault="00D01EF4" w:rsidP="00D01EF4">
      <w:pPr>
        <w:pStyle w:val="Style10"/>
        <w:widowControl/>
        <w:spacing w:line="240" w:lineRule="auto"/>
        <w:ind w:firstLine="0"/>
        <w:jc w:val="left"/>
        <w:rPr>
          <w:rStyle w:val="FontStyle29"/>
          <w:sz w:val="28"/>
          <w:szCs w:val="28"/>
        </w:rPr>
      </w:pPr>
      <w:r w:rsidRPr="00994A0B">
        <w:rPr>
          <w:rStyle w:val="FontStyle29"/>
          <w:sz w:val="28"/>
          <w:szCs w:val="28"/>
        </w:rPr>
        <w:t>снижение административных барьеров;</w:t>
      </w:r>
    </w:p>
    <w:p w:rsidR="00D01EF4" w:rsidRPr="00994A0B" w:rsidRDefault="00D01EF4" w:rsidP="00D01EF4">
      <w:pPr>
        <w:pStyle w:val="Style10"/>
        <w:widowControl/>
        <w:spacing w:line="240" w:lineRule="auto"/>
        <w:ind w:firstLine="0"/>
        <w:jc w:val="left"/>
        <w:rPr>
          <w:rStyle w:val="FontStyle29"/>
          <w:sz w:val="28"/>
          <w:szCs w:val="28"/>
        </w:rPr>
      </w:pPr>
      <w:r w:rsidRPr="00994A0B">
        <w:rPr>
          <w:rStyle w:val="FontStyle29"/>
          <w:sz w:val="28"/>
          <w:szCs w:val="28"/>
        </w:rPr>
        <w:t>формирование механизмов стимулирования спроса на продукцию;</w:t>
      </w:r>
    </w:p>
    <w:p w:rsidR="00D01EF4" w:rsidRPr="00994A0B" w:rsidRDefault="00D01EF4" w:rsidP="00D01EF4">
      <w:pPr>
        <w:pStyle w:val="Style10"/>
        <w:widowControl/>
        <w:spacing w:line="240" w:lineRule="auto"/>
        <w:ind w:firstLine="0"/>
        <w:jc w:val="left"/>
        <w:rPr>
          <w:rStyle w:val="FontStyle29"/>
          <w:sz w:val="28"/>
          <w:szCs w:val="28"/>
        </w:rPr>
      </w:pPr>
      <w:r w:rsidRPr="00994A0B">
        <w:rPr>
          <w:rStyle w:val="FontStyle29"/>
          <w:sz w:val="28"/>
          <w:szCs w:val="28"/>
        </w:rPr>
        <w:t>формирование механизмов налогового стимулирования инвестиций;</w:t>
      </w:r>
    </w:p>
    <w:p w:rsidR="00D01EF4" w:rsidRPr="00994A0B" w:rsidRDefault="00D01EF4" w:rsidP="00D03F1C">
      <w:pPr>
        <w:pStyle w:val="Style10"/>
        <w:widowControl/>
        <w:spacing w:line="240" w:lineRule="auto"/>
        <w:ind w:firstLine="0"/>
        <w:rPr>
          <w:sz w:val="28"/>
          <w:szCs w:val="28"/>
        </w:rPr>
      </w:pPr>
      <w:r w:rsidRPr="00994A0B">
        <w:rPr>
          <w:rStyle w:val="FontStyle29"/>
          <w:sz w:val="28"/>
          <w:szCs w:val="28"/>
        </w:rPr>
        <w:t>формирование благоприятных условий для развития среднего и малого бизнеса.</w:t>
      </w:r>
    </w:p>
    <w:p w:rsidR="00D01EF4" w:rsidRPr="00994A0B" w:rsidRDefault="000F52DC" w:rsidP="00D01EF4">
      <w:pPr>
        <w:widowControl w:val="0"/>
        <w:jc w:val="both"/>
        <w:rPr>
          <w:sz w:val="28"/>
          <w:szCs w:val="28"/>
        </w:rPr>
      </w:pPr>
      <w:r w:rsidRPr="00994A0B">
        <w:rPr>
          <w:sz w:val="28"/>
          <w:szCs w:val="28"/>
        </w:rPr>
        <w:t xml:space="preserve"> </w:t>
      </w:r>
      <w:r w:rsidR="00D01EF4" w:rsidRPr="00994A0B">
        <w:rPr>
          <w:sz w:val="28"/>
          <w:szCs w:val="28"/>
        </w:rPr>
        <w:t>Срок реализац</w:t>
      </w:r>
      <w:r w:rsidR="00034184" w:rsidRPr="00994A0B">
        <w:rPr>
          <w:sz w:val="28"/>
          <w:szCs w:val="28"/>
        </w:rPr>
        <w:t>ии Программы – 202</w:t>
      </w:r>
      <w:r w:rsidR="001D6A55" w:rsidRPr="00994A0B">
        <w:rPr>
          <w:sz w:val="28"/>
          <w:szCs w:val="28"/>
        </w:rPr>
        <w:t>4</w:t>
      </w:r>
      <w:r w:rsidR="00D01EF4" w:rsidRPr="00994A0B">
        <w:rPr>
          <w:sz w:val="28"/>
          <w:szCs w:val="28"/>
        </w:rPr>
        <w:t>-202</w:t>
      </w:r>
      <w:r w:rsidR="001D6A55" w:rsidRPr="00994A0B">
        <w:rPr>
          <w:sz w:val="28"/>
          <w:szCs w:val="28"/>
        </w:rPr>
        <w:t>6</w:t>
      </w:r>
      <w:r w:rsidR="00D01EF4" w:rsidRPr="00994A0B">
        <w:rPr>
          <w:sz w:val="28"/>
          <w:szCs w:val="28"/>
        </w:rPr>
        <w:t xml:space="preserve"> годы.</w:t>
      </w:r>
    </w:p>
    <w:p w:rsidR="00D01EF4" w:rsidRPr="00994A0B" w:rsidRDefault="00D01EF4" w:rsidP="00D01EF4">
      <w:pPr>
        <w:widowControl w:val="0"/>
        <w:tabs>
          <w:tab w:val="num" w:pos="540"/>
        </w:tabs>
        <w:jc w:val="both"/>
        <w:rPr>
          <w:sz w:val="28"/>
          <w:szCs w:val="28"/>
        </w:rPr>
      </w:pPr>
      <w:r w:rsidRPr="00994A0B">
        <w:rPr>
          <w:sz w:val="28"/>
          <w:szCs w:val="28"/>
        </w:rPr>
        <w:lastRenderedPageBreak/>
        <w:t>Условием досрочного прекращения Программы может быть изменение социальной и экономической ситуации в стране и выявление новых приоритетов при решении общегосударственных задач.</w:t>
      </w:r>
    </w:p>
    <w:p w:rsidR="00D01EF4" w:rsidRPr="00994A0B" w:rsidRDefault="00D01EF4" w:rsidP="00D01EF4">
      <w:pPr>
        <w:widowControl w:val="0"/>
        <w:tabs>
          <w:tab w:val="num" w:pos="540"/>
        </w:tabs>
        <w:jc w:val="both"/>
        <w:rPr>
          <w:sz w:val="28"/>
          <w:szCs w:val="28"/>
        </w:rPr>
      </w:pPr>
    </w:p>
    <w:p w:rsidR="00D01EF4" w:rsidRPr="00994A0B" w:rsidRDefault="00D01EF4" w:rsidP="00D16359">
      <w:pPr>
        <w:jc w:val="center"/>
        <w:rPr>
          <w:b/>
          <w:i/>
          <w:sz w:val="28"/>
          <w:szCs w:val="28"/>
        </w:rPr>
      </w:pPr>
      <w:r w:rsidRPr="00994A0B">
        <w:rPr>
          <w:b/>
          <w:i/>
          <w:sz w:val="28"/>
          <w:szCs w:val="28"/>
        </w:rPr>
        <w:t>2. Перечень мероприятий Программы</w:t>
      </w:r>
    </w:p>
    <w:p w:rsidR="00D01EF4" w:rsidRPr="00994A0B" w:rsidRDefault="00D01EF4" w:rsidP="00D01EF4">
      <w:pPr>
        <w:rPr>
          <w:b/>
          <w:i/>
          <w:sz w:val="28"/>
          <w:szCs w:val="28"/>
        </w:rPr>
      </w:pPr>
    </w:p>
    <w:p w:rsidR="00D01EF4" w:rsidRPr="00994A0B" w:rsidRDefault="00D01EF4" w:rsidP="00D01EF4">
      <w:pPr>
        <w:widowControl w:val="0"/>
        <w:shd w:val="clear" w:color="auto" w:fill="FFFFFF"/>
        <w:ind w:firstLine="709"/>
        <w:jc w:val="both"/>
        <w:rPr>
          <w:sz w:val="28"/>
          <w:szCs w:val="28"/>
        </w:rPr>
      </w:pPr>
      <w:r w:rsidRPr="00994A0B">
        <w:rPr>
          <w:sz w:val="28"/>
          <w:szCs w:val="28"/>
        </w:rPr>
        <w:t>Предлагаемый перечень основных мероприятий Программы включает в себя следующие разделы:</w:t>
      </w:r>
    </w:p>
    <w:p w:rsidR="00D01EF4" w:rsidRPr="00994A0B" w:rsidRDefault="00D01EF4" w:rsidP="00D01EF4">
      <w:pPr>
        <w:pStyle w:val="Style14"/>
        <w:widowControl/>
        <w:numPr>
          <w:ilvl w:val="0"/>
          <w:numId w:val="16"/>
        </w:numPr>
        <w:spacing w:line="240" w:lineRule="auto"/>
        <w:ind w:left="0"/>
        <w:rPr>
          <w:rStyle w:val="FontStyle28"/>
          <w:b w:val="0"/>
          <w:sz w:val="28"/>
          <w:szCs w:val="28"/>
        </w:rPr>
      </w:pPr>
      <w:r w:rsidRPr="00994A0B">
        <w:rPr>
          <w:rStyle w:val="FontStyle28"/>
          <w:b w:val="0"/>
          <w:sz w:val="28"/>
          <w:szCs w:val="28"/>
        </w:rPr>
        <w:t>Создание благоприятной для инвестиций административной среды.</w:t>
      </w:r>
    </w:p>
    <w:p w:rsidR="00D01EF4" w:rsidRPr="00994A0B" w:rsidRDefault="00D01EF4" w:rsidP="00D01EF4">
      <w:pPr>
        <w:pStyle w:val="Style10"/>
        <w:widowControl/>
        <w:spacing w:line="240" w:lineRule="auto"/>
        <w:ind w:firstLine="715"/>
        <w:rPr>
          <w:rStyle w:val="FontStyle29"/>
          <w:sz w:val="28"/>
          <w:szCs w:val="28"/>
        </w:rPr>
      </w:pPr>
      <w:r w:rsidRPr="00994A0B">
        <w:rPr>
          <w:rStyle w:val="FontStyle29"/>
          <w:sz w:val="28"/>
          <w:szCs w:val="28"/>
        </w:rPr>
        <w:t>Для создания административной среды, способствующей привлечению инвестиций, проводятся следующие мероприятия.</w:t>
      </w:r>
    </w:p>
    <w:p w:rsidR="00D01EF4" w:rsidRPr="00994A0B" w:rsidRDefault="00D01EF4" w:rsidP="00D01EF4">
      <w:pPr>
        <w:pStyle w:val="Style23"/>
        <w:widowControl/>
        <w:tabs>
          <w:tab w:val="left" w:pos="1651"/>
        </w:tabs>
        <w:spacing w:line="240" w:lineRule="auto"/>
        <w:rPr>
          <w:rStyle w:val="FontStyle29"/>
          <w:sz w:val="28"/>
          <w:szCs w:val="28"/>
        </w:rPr>
      </w:pPr>
      <w:r w:rsidRPr="00994A0B">
        <w:rPr>
          <w:rStyle w:val="FontStyle29"/>
          <w:sz w:val="28"/>
          <w:szCs w:val="28"/>
        </w:rPr>
        <w:t>2.1.1.</w:t>
      </w:r>
      <w:r w:rsidRPr="00994A0B">
        <w:rPr>
          <w:rStyle w:val="FontStyle29"/>
          <w:sz w:val="28"/>
          <w:szCs w:val="28"/>
        </w:rPr>
        <w:tab/>
        <w:t xml:space="preserve">Создание в Льговском муниципальном районе постоянно действующего совета по улучшению инвестиционного климата и взаимодействию с инвесторами. </w:t>
      </w:r>
    </w:p>
    <w:p w:rsidR="00D01EF4" w:rsidRPr="00994A0B" w:rsidRDefault="00D01EF4" w:rsidP="00D01EF4">
      <w:pPr>
        <w:pStyle w:val="Style23"/>
        <w:widowControl/>
        <w:tabs>
          <w:tab w:val="left" w:pos="1651"/>
        </w:tabs>
        <w:spacing w:line="240" w:lineRule="auto"/>
        <w:rPr>
          <w:rStyle w:val="FontStyle29"/>
          <w:sz w:val="28"/>
          <w:szCs w:val="28"/>
        </w:rPr>
      </w:pPr>
      <w:r w:rsidRPr="00994A0B">
        <w:rPr>
          <w:rStyle w:val="FontStyle29"/>
          <w:sz w:val="28"/>
          <w:szCs w:val="28"/>
        </w:rPr>
        <w:t>Обеспечение оперативной связи и эффективного взаимодействия инвесторов с руководством Льговского муниципального района (включая предоставление инвесторам номеров мобильных телефонов руководства).</w:t>
      </w:r>
    </w:p>
    <w:p w:rsidR="00D01EF4" w:rsidRPr="00994A0B" w:rsidRDefault="00D01EF4" w:rsidP="00D01EF4">
      <w:pPr>
        <w:pStyle w:val="Style23"/>
        <w:widowControl/>
        <w:numPr>
          <w:ilvl w:val="2"/>
          <w:numId w:val="25"/>
        </w:numPr>
        <w:tabs>
          <w:tab w:val="left" w:pos="1445"/>
        </w:tabs>
        <w:spacing w:line="240" w:lineRule="auto"/>
        <w:ind w:left="0" w:firstLine="540"/>
        <w:rPr>
          <w:sz w:val="28"/>
          <w:szCs w:val="28"/>
        </w:rPr>
      </w:pPr>
      <w:r w:rsidRPr="00994A0B">
        <w:rPr>
          <w:rStyle w:val="FontStyle29"/>
          <w:sz w:val="28"/>
          <w:szCs w:val="28"/>
        </w:rPr>
        <w:t xml:space="preserve">Принятие инвестиционной декларации и регламента по работе с инвесторами, обеспечивающего реализацию принципа «одного окна» и сокращение сроков реализации инвестиционного проекта. </w:t>
      </w:r>
    </w:p>
    <w:p w:rsidR="00D01EF4" w:rsidRPr="00994A0B" w:rsidRDefault="00D01EF4" w:rsidP="00D01EF4">
      <w:pPr>
        <w:pStyle w:val="Style23"/>
        <w:widowControl/>
        <w:numPr>
          <w:ilvl w:val="2"/>
          <w:numId w:val="25"/>
        </w:numPr>
        <w:tabs>
          <w:tab w:val="left" w:pos="1435"/>
        </w:tabs>
        <w:spacing w:line="240" w:lineRule="auto"/>
        <w:ind w:left="0" w:firstLine="540"/>
        <w:rPr>
          <w:rStyle w:val="FontStyle29"/>
          <w:sz w:val="28"/>
          <w:szCs w:val="28"/>
        </w:rPr>
      </w:pPr>
      <w:r w:rsidRPr="00994A0B">
        <w:rPr>
          <w:rStyle w:val="FontStyle29"/>
          <w:sz w:val="28"/>
          <w:szCs w:val="28"/>
        </w:rPr>
        <w:t>Проведение аудита административных процедур и функций администрации Льговского муниципального района с целью оптимизации, сокращения количества и упрощения.</w:t>
      </w:r>
    </w:p>
    <w:p w:rsidR="00D01EF4" w:rsidRPr="00994A0B" w:rsidRDefault="00186B4B" w:rsidP="00D01EF4">
      <w:pPr>
        <w:pStyle w:val="Style23"/>
        <w:widowControl/>
        <w:numPr>
          <w:ilvl w:val="2"/>
          <w:numId w:val="25"/>
        </w:numPr>
        <w:tabs>
          <w:tab w:val="left" w:pos="1445"/>
        </w:tabs>
        <w:spacing w:line="240" w:lineRule="auto"/>
        <w:ind w:left="0" w:firstLine="540"/>
        <w:rPr>
          <w:rStyle w:val="FontStyle29"/>
          <w:sz w:val="28"/>
          <w:szCs w:val="28"/>
        </w:rPr>
      </w:pPr>
      <w:r w:rsidRPr="00994A0B">
        <w:rPr>
          <w:rStyle w:val="FontStyle29"/>
          <w:sz w:val="28"/>
          <w:szCs w:val="28"/>
        </w:rPr>
        <w:t>Актуализация данных</w:t>
      </w:r>
      <w:r w:rsidR="00D01EF4" w:rsidRPr="00994A0B">
        <w:rPr>
          <w:rStyle w:val="FontStyle29"/>
          <w:sz w:val="28"/>
          <w:szCs w:val="28"/>
        </w:rPr>
        <w:t xml:space="preserve"> в </w:t>
      </w:r>
      <w:proofErr w:type="gramStart"/>
      <w:r w:rsidR="00D01EF4" w:rsidRPr="00994A0B">
        <w:rPr>
          <w:rStyle w:val="FontStyle29"/>
          <w:sz w:val="28"/>
          <w:szCs w:val="28"/>
        </w:rPr>
        <w:t>интернет-портале</w:t>
      </w:r>
      <w:proofErr w:type="gramEnd"/>
      <w:r w:rsidR="00D01EF4" w:rsidRPr="00994A0B">
        <w:rPr>
          <w:rStyle w:val="FontStyle29"/>
          <w:sz w:val="28"/>
          <w:szCs w:val="28"/>
        </w:rPr>
        <w:t xml:space="preserve"> Льговского муниципального района </w:t>
      </w:r>
      <w:r w:rsidRPr="00994A0B">
        <w:rPr>
          <w:rStyle w:val="FontStyle29"/>
          <w:sz w:val="28"/>
          <w:szCs w:val="28"/>
        </w:rPr>
        <w:t xml:space="preserve">в </w:t>
      </w:r>
      <w:r w:rsidR="00D01EF4" w:rsidRPr="00994A0B">
        <w:rPr>
          <w:rStyle w:val="FontStyle29"/>
          <w:sz w:val="28"/>
          <w:szCs w:val="28"/>
        </w:rPr>
        <w:t>раздел</w:t>
      </w:r>
      <w:r w:rsidRPr="00994A0B">
        <w:rPr>
          <w:rStyle w:val="FontStyle29"/>
          <w:sz w:val="28"/>
          <w:szCs w:val="28"/>
        </w:rPr>
        <w:t>е</w:t>
      </w:r>
      <w:r w:rsidR="00D01EF4" w:rsidRPr="00994A0B">
        <w:rPr>
          <w:rStyle w:val="FontStyle29"/>
          <w:sz w:val="28"/>
          <w:szCs w:val="28"/>
        </w:rPr>
        <w:t xml:space="preserve"> об инвестиционной деятельности в Льговском муниципальном районе, который обеспечит наглядное представление инвестиционных возможностей района, его инвестиционной стратегии и инфраструктуры, потенциальных направлений инвестиций.</w:t>
      </w:r>
    </w:p>
    <w:p w:rsidR="00D01EF4" w:rsidRPr="00994A0B" w:rsidRDefault="00D01EF4" w:rsidP="00D01EF4">
      <w:pPr>
        <w:pStyle w:val="Style23"/>
        <w:widowControl/>
        <w:tabs>
          <w:tab w:val="left" w:pos="1632"/>
        </w:tabs>
        <w:spacing w:line="240" w:lineRule="auto"/>
        <w:ind w:firstLine="540"/>
        <w:rPr>
          <w:rStyle w:val="FontStyle29"/>
          <w:sz w:val="28"/>
          <w:szCs w:val="28"/>
        </w:rPr>
      </w:pPr>
      <w:r w:rsidRPr="00994A0B">
        <w:rPr>
          <w:rStyle w:val="FontStyle29"/>
          <w:sz w:val="28"/>
          <w:szCs w:val="28"/>
        </w:rPr>
        <w:t>2.1.5. Обеспечение участия руководителей Льговского муниципального района в тематических международных и российских инвестиционных и экономических форумах, саммитах, выставках и конференциях с целью доведения профильной аудитории информации об инвестиционном климате и возможностях Льговского муниципального района.</w:t>
      </w:r>
    </w:p>
    <w:p w:rsidR="00D01EF4" w:rsidRPr="00994A0B" w:rsidRDefault="00D01EF4" w:rsidP="00D01EF4">
      <w:pPr>
        <w:pStyle w:val="Style1"/>
        <w:widowControl/>
        <w:rPr>
          <w:sz w:val="28"/>
          <w:szCs w:val="28"/>
        </w:rPr>
      </w:pPr>
    </w:p>
    <w:p w:rsidR="00D01EF4" w:rsidRPr="00994A0B" w:rsidRDefault="00D01EF4" w:rsidP="003C04C9">
      <w:pPr>
        <w:pStyle w:val="Style1"/>
        <w:widowControl/>
        <w:numPr>
          <w:ilvl w:val="0"/>
          <w:numId w:val="25"/>
        </w:numPr>
        <w:jc w:val="center"/>
        <w:rPr>
          <w:rStyle w:val="FontStyle28"/>
          <w:sz w:val="28"/>
          <w:szCs w:val="28"/>
        </w:rPr>
      </w:pPr>
      <w:r w:rsidRPr="00994A0B">
        <w:rPr>
          <w:rStyle w:val="FontStyle28"/>
          <w:sz w:val="28"/>
          <w:szCs w:val="28"/>
        </w:rPr>
        <w:t>Создание подготовленной инфраструктуры для инвестиций.</w:t>
      </w:r>
    </w:p>
    <w:p w:rsidR="00D01EF4" w:rsidRPr="00994A0B" w:rsidRDefault="00D01EF4" w:rsidP="00D01EF4">
      <w:pPr>
        <w:pStyle w:val="Style1"/>
        <w:widowControl/>
        <w:rPr>
          <w:sz w:val="28"/>
          <w:szCs w:val="28"/>
        </w:rPr>
      </w:pPr>
    </w:p>
    <w:p w:rsidR="00D01EF4" w:rsidRPr="00994A0B" w:rsidRDefault="00D01EF4" w:rsidP="00D01EF4">
      <w:pPr>
        <w:widowControl w:val="0"/>
        <w:shd w:val="clear" w:color="auto" w:fill="FFFFFF"/>
        <w:ind w:firstLine="709"/>
        <w:jc w:val="both"/>
        <w:rPr>
          <w:sz w:val="28"/>
          <w:szCs w:val="28"/>
        </w:rPr>
      </w:pPr>
      <w:r w:rsidRPr="00994A0B">
        <w:rPr>
          <w:sz w:val="28"/>
          <w:szCs w:val="28"/>
        </w:rPr>
        <w:t>В разделе будут осуществлены мероприятия:</w:t>
      </w:r>
    </w:p>
    <w:p w:rsidR="00D01EF4" w:rsidRPr="00994A0B" w:rsidRDefault="00D01EF4" w:rsidP="00D01EF4">
      <w:pPr>
        <w:pStyle w:val="Style23"/>
        <w:widowControl/>
        <w:tabs>
          <w:tab w:val="left" w:pos="1661"/>
        </w:tabs>
        <w:spacing w:line="240" w:lineRule="auto"/>
        <w:ind w:firstLine="567"/>
        <w:rPr>
          <w:rStyle w:val="FontStyle29"/>
          <w:sz w:val="28"/>
          <w:szCs w:val="28"/>
        </w:rPr>
      </w:pPr>
      <w:r w:rsidRPr="00994A0B">
        <w:rPr>
          <w:rStyle w:val="FontStyle29"/>
          <w:sz w:val="28"/>
          <w:szCs w:val="28"/>
        </w:rPr>
        <w:t>3.2.1. Создание подготовленных «промышленных площадок»: проведение комплекса землеустроительных работ, постановка сформированного земельного участка на государственный кадастровый учет, регистрация прав на земельный участок, подведение к земельному участку энергетической, инженерной, транспортной и телекоммуникационной инфраструктуры.</w:t>
      </w:r>
    </w:p>
    <w:p w:rsidR="00D01EF4" w:rsidRPr="00994A0B" w:rsidRDefault="00D01EF4" w:rsidP="00D01EF4">
      <w:pPr>
        <w:pStyle w:val="Style23"/>
        <w:widowControl/>
        <w:tabs>
          <w:tab w:val="left" w:pos="1661"/>
        </w:tabs>
        <w:spacing w:line="240" w:lineRule="auto"/>
        <w:ind w:firstLine="567"/>
        <w:rPr>
          <w:rStyle w:val="FontStyle29"/>
          <w:sz w:val="28"/>
          <w:szCs w:val="28"/>
        </w:rPr>
      </w:pPr>
      <w:r w:rsidRPr="00994A0B">
        <w:rPr>
          <w:rStyle w:val="FontStyle29"/>
          <w:sz w:val="28"/>
          <w:szCs w:val="28"/>
        </w:rPr>
        <w:lastRenderedPageBreak/>
        <w:t xml:space="preserve">3.2.2. Создание </w:t>
      </w:r>
      <w:proofErr w:type="spellStart"/>
      <w:r w:rsidRPr="00994A0B">
        <w:rPr>
          <w:rStyle w:val="FontStyle29"/>
          <w:sz w:val="28"/>
          <w:szCs w:val="28"/>
        </w:rPr>
        <w:t>агроиндустриального</w:t>
      </w:r>
      <w:proofErr w:type="spellEnd"/>
      <w:r w:rsidRPr="00994A0B">
        <w:rPr>
          <w:rStyle w:val="FontStyle29"/>
          <w:sz w:val="28"/>
          <w:szCs w:val="28"/>
        </w:rPr>
        <w:t xml:space="preserve"> парка для формирования благоприятных инфраструктурных условий, ускорения административных разрешительных процедур, снижения расходов инвесторов на инфраструктуру. </w:t>
      </w:r>
    </w:p>
    <w:p w:rsidR="00D01EF4" w:rsidRPr="00994A0B" w:rsidRDefault="00D01EF4" w:rsidP="00D01EF4">
      <w:pPr>
        <w:pStyle w:val="Style23"/>
        <w:widowControl/>
        <w:numPr>
          <w:ilvl w:val="2"/>
          <w:numId w:val="19"/>
        </w:numPr>
        <w:tabs>
          <w:tab w:val="left" w:pos="142"/>
          <w:tab w:val="left" w:pos="1661"/>
        </w:tabs>
        <w:spacing w:line="240" w:lineRule="auto"/>
        <w:ind w:left="0" w:firstLine="706"/>
        <w:rPr>
          <w:rStyle w:val="FontStyle29"/>
          <w:sz w:val="28"/>
          <w:szCs w:val="28"/>
        </w:rPr>
      </w:pPr>
      <w:r w:rsidRPr="00994A0B">
        <w:rPr>
          <w:rStyle w:val="FontStyle29"/>
          <w:sz w:val="28"/>
          <w:szCs w:val="28"/>
        </w:rPr>
        <w:t>Разработка моделей финансирования инфраструктуры индустриального парка, привлекательных для инвесторов и эффективных для экономики и бюджета Льговского муниципального района, устанавливающих размеры и формы платности, возвратности, срочности использования различных источников финансирования.</w:t>
      </w:r>
    </w:p>
    <w:p w:rsidR="00D01EF4" w:rsidRPr="00994A0B" w:rsidRDefault="00D01EF4" w:rsidP="00D01EF4">
      <w:pPr>
        <w:pStyle w:val="Style10"/>
        <w:widowControl/>
        <w:spacing w:line="240" w:lineRule="auto"/>
        <w:ind w:firstLine="567"/>
        <w:rPr>
          <w:rStyle w:val="FontStyle29"/>
          <w:sz w:val="28"/>
          <w:szCs w:val="28"/>
        </w:rPr>
      </w:pPr>
      <w:r w:rsidRPr="00994A0B">
        <w:rPr>
          <w:rStyle w:val="FontStyle29"/>
          <w:sz w:val="28"/>
          <w:szCs w:val="28"/>
        </w:rPr>
        <w:t>3.2.4. Создание офисной, транспортной, социально-рекреационной инфраструктуры инвестиционной деятельности.</w:t>
      </w:r>
    </w:p>
    <w:p w:rsidR="00D01EF4" w:rsidRPr="00994A0B" w:rsidRDefault="00D01EF4" w:rsidP="00D01EF4">
      <w:pPr>
        <w:pStyle w:val="Style22"/>
        <w:widowControl/>
        <w:tabs>
          <w:tab w:val="left" w:pos="1421"/>
        </w:tabs>
        <w:spacing w:line="240" w:lineRule="auto"/>
        <w:jc w:val="both"/>
        <w:rPr>
          <w:rStyle w:val="FontStyle28"/>
          <w:b w:val="0"/>
          <w:sz w:val="28"/>
          <w:szCs w:val="28"/>
        </w:rPr>
      </w:pPr>
      <w:r w:rsidRPr="00994A0B">
        <w:rPr>
          <w:rStyle w:val="FontStyle28"/>
          <w:b w:val="0"/>
          <w:sz w:val="28"/>
          <w:szCs w:val="28"/>
        </w:rPr>
        <w:t>3.</w:t>
      </w:r>
      <w:r w:rsidR="00186B4B" w:rsidRPr="00994A0B">
        <w:rPr>
          <w:rStyle w:val="FontStyle28"/>
          <w:b w:val="0"/>
          <w:sz w:val="28"/>
          <w:szCs w:val="28"/>
        </w:rPr>
        <w:t>3</w:t>
      </w:r>
      <w:r w:rsidRPr="00994A0B">
        <w:rPr>
          <w:rStyle w:val="FontStyle28"/>
          <w:b w:val="0"/>
          <w:sz w:val="28"/>
          <w:szCs w:val="28"/>
        </w:rPr>
        <w:t>.</w:t>
      </w:r>
      <w:r w:rsidRPr="00994A0B">
        <w:rPr>
          <w:rStyle w:val="FontStyle28"/>
          <w:b w:val="0"/>
          <w:sz w:val="28"/>
          <w:szCs w:val="28"/>
        </w:rPr>
        <w:tab/>
        <w:t>Стимулирование спроса на продукцию создаваемых инвесторами производств.</w:t>
      </w:r>
    </w:p>
    <w:p w:rsidR="00D01EF4" w:rsidRPr="00994A0B" w:rsidRDefault="00D01EF4" w:rsidP="00D01EF4">
      <w:pPr>
        <w:pStyle w:val="Style23"/>
        <w:widowControl/>
        <w:tabs>
          <w:tab w:val="left" w:pos="1454"/>
        </w:tabs>
        <w:spacing w:line="240" w:lineRule="auto"/>
        <w:ind w:firstLine="710"/>
        <w:rPr>
          <w:rStyle w:val="FontStyle29"/>
          <w:sz w:val="28"/>
          <w:szCs w:val="28"/>
        </w:rPr>
      </w:pPr>
      <w:r w:rsidRPr="00994A0B">
        <w:rPr>
          <w:rStyle w:val="FontStyle29"/>
          <w:sz w:val="28"/>
          <w:szCs w:val="28"/>
        </w:rPr>
        <w:t>3.</w:t>
      </w:r>
      <w:r w:rsidR="00186B4B" w:rsidRPr="00994A0B">
        <w:rPr>
          <w:rStyle w:val="FontStyle29"/>
          <w:sz w:val="28"/>
          <w:szCs w:val="28"/>
        </w:rPr>
        <w:t>3</w:t>
      </w:r>
      <w:r w:rsidRPr="00994A0B">
        <w:rPr>
          <w:rStyle w:val="FontStyle29"/>
          <w:sz w:val="28"/>
          <w:szCs w:val="28"/>
        </w:rPr>
        <w:t>.1.</w:t>
      </w:r>
      <w:r w:rsidRPr="00994A0B">
        <w:rPr>
          <w:rStyle w:val="FontStyle29"/>
          <w:sz w:val="28"/>
          <w:szCs w:val="28"/>
        </w:rPr>
        <w:tab/>
        <w:t>Разработка, принятие и регулярная актуализация</w:t>
      </w:r>
      <w:r w:rsidR="000F52DC" w:rsidRPr="00994A0B">
        <w:rPr>
          <w:rStyle w:val="FontStyle29"/>
          <w:sz w:val="28"/>
          <w:szCs w:val="28"/>
        </w:rPr>
        <w:t xml:space="preserve"> </w:t>
      </w:r>
      <w:r w:rsidRPr="00994A0B">
        <w:rPr>
          <w:rStyle w:val="FontStyle29"/>
          <w:sz w:val="28"/>
          <w:szCs w:val="28"/>
        </w:rPr>
        <w:t xml:space="preserve">плана размещения заказов на поставки товаров, выполнение работ, оказание услуг для муниципальных нужд. Обеспечение открытости и доступности этого плана, создающего ориентиры спроса целевым инвесторам и </w:t>
      </w:r>
      <w:proofErr w:type="gramStart"/>
      <w:r w:rsidRPr="00994A0B">
        <w:rPr>
          <w:rStyle w:val="FontStyle29"/>
          <w:sz w:val="28"/>
          <w:szCs w:val="28"/>
        </w:rPr>
        <w:t>бизнес-сообществу</w:t>
      </w:r>
      <w:proofErr w:type="gramEnd"/>
      <w:r w:rsidRPr="00994A0B">
        <w:rPr>
          <w:rStyle w:val="FontStyle29"/>
          <w:sz w:val="28"/>
          <w:szCs w:val="28"/>
        </w:rPr>
        <w:t>.</w:t>
      </w:r>
    </w:p>
    <w:p w:rsidR="00D01EF4" w:rsidRPr="00994A0B" w:rsidRDefault="00D01EF4" w:rsidP="00D01EF4">
      <w:pPr>
        <w:pStyle w:val="Style23"/>
        <w:widowControl/>
        <w:tabs>
          <w:tab w:val="left" w:pos="1886"/>
        </w:tabs>
        <w:spacing w:line="240" w:lineRule="auto"/>
        <w:ind w:firstLine="720"/>
        <w:rPr>
          <w:rStyle w:val="FontStyle29"/>
          <w:sz w:val="28"/>
          <w:szCs w:val="28"/>
        </w:rPr>
      </w:pPr>
      <w:r w:rsidRPr="00994A0B">
        <w:rPr>
          <w:rStyle w:val="FontStyle29"/>
          <w:sz w:val="28"/>
          <w:szCs w:val="28"/>
        </w:rPr>
        <w:t>3.</w:t>
      </w:r>
      <w:r w:rsidR="00186B4B" w:rsidRPr="00994A0B">
        <w:rPr>
          <w:rStyle w:val="FontStyle29"/>
          <w:sz w:val="28"/>
          <w:szCs w:val="28"/>
        </w:rPr>
        <w:t>3</w:t>
      </w:r>
      <w:r w:rsidRPr="00994A0B">
        <w:rPr>
          <w:rStyle w:val="FontStyle29"/>
          <w:sz w:val="28"/>
          <w:szCs w:val="28"/>
        </w:rPr>
        <w:t>.2.</w:t>
      </w:r>
      <w:r w:rsidRPr="00994A0B">
        <w:rPr>
          <w:rStyle w:val="FontStyle29"/>
          <w:sz w:val="28"/>
          <w:szCs w:val="28"/>
        </w:rPr>
        <w:tab/>
        <w:t>Административное и информационное содействие</w:t>
      </w:r>
      <w:r w:rsidR="000F52DC" w:rsidRPr="00994A0B">
        <w:rPr>
          <w:rStyle w:val="FontStyle29"/>
          <w:sz w:val="28"/>
          <w:szCs w:val="28"/>
        </w:rPr>
        <w:t xml:space="preserve"> </w:t>
      </w:r>
      <w:r w:rsidRPr="00994A0B">
        <w:rPr>
          <w:rStyle w:val="FontStyle29"/>
          <w:sz w:val="28"/>
          <w:szCs w:val="28"/>
        </w:rPr>
        <w:t>производителям конкурентоспособной продукции в заключени</w:t>
      </w:r>
      <w:r w:rsidR="004F68D1" w:rsidRPr="00994A0B">
        <w:rPr>
          <w:rStyle w:val="FontStyle29"/>
          <w:sz w:val="28"/>
          <w:szCs w:val="28"/>
        </w:rPr>
        <w:t>е</w:t>
      </w:r>
      <w:r w:rsidRPr="00994A0B">
        <w:rPr>
          <w:rStyle w:val="FontStyle29"/>
          <w:sz w:val="28"/>
          <w:szCs w:val="28"/>
        </w:rPr>
        <w:t xml:space="preserve"> договоров с розничными сетями и оптовыми организациями для замещения импортной продукции.</w:t>
      </w:r>
    </w:p>
    <w:p w:rsidR="00D01EF4" w:rsidRPr="00994A0B" w:rsidRDefault="00D01EF4" w:rsidP="00D01EF4">
      <w:pPr>
        <w:pStyle w:val="Style23"/>
        <w:widowControl/>
        <w:tabs>
          <w:tab w:val="left" w:pos="1714"/>
        </w:tabs>
        <w:spacing w:line="240" w:lineRule="auto"/>
        <w:ind w:firstLine="715"/>
        <w:rPr>
          <w:rStyle w:val="FontStyle29"/>
          <w:sz w:val="28"/>
          <w:szCs w:val="28"/>
        </w:rPr>
      </w:pPr>
      <w:r w:rsidRPr="00994A0B">
        <w:rPr>
          <w:rStyle w:val="FontStyle29"/>
          <w:sz w:val="28"/>
          <w:szCs w:val="28"/>
        </w:rPr>
        <w:t>3.</w:t>
      </w:r>
      <w:r w:rsidR="00186B4B" w:rsidRPr="00994A0B">
        <w:rPr>
          <w:rStyle w:val="FontStyle29"/>
          <w:sz w:val="28"/>
          <w:szCs w:val="28"/>
        </w:rPr>
        <w:t>3</w:t>
      </w:r>
      <w:r w:rsidRPr="00994A0B">
        <w:rPr>
          <w:rStyle w:val="FontStyle29"/>
          <w:sz w:val="28"/>
          <w:szCs w:val="28"/>
        </w:rPr>
        <w:t>.3.</w:t>
      </w:r>
      <w:r w:rsidRPr="00994A0B">
        <w:rPr>
          <w:rStyle w:val="FontStyle29"/>
          <w:sz w:val="28"/>
          <w:szCs w:val="28"/>
        </w:rPr>
        <w:tab/>
        <w:t>Содействие кооперации отраслевых производителей в финансировании расходов по выходу на новые рынки, а также по выпуску инновационной продукции.</w:t>
      </w:r>
    </w:p>
    <w:p w:rsidR="00D01EF4" w:rsidRPr="00994A0B" w:rsidRDefault="00D01EF4" w:rsidP="00D01EF4">
      <w:pPr>
        <w:pStyle w:val="Style23"/>
        <w:widowControl/>
        <w:tabs>
          <w:tab w:val="left" w:pos="1694"/>
        </w:tabs>
        <w:spacing w:line="240" w:lineRule="auto"/>
        <w:ind w:firstLine="715"/>
        <w:rPr>
          <w:rStyle w:val="FontStyle29"/>
          <w:sz w:val="28"/>
          <w:szCs w:val="28"/>
        </w:rPr>
      </w:pPr>
      <w:r w:rsidRPr="00994A0B">
        <w:rPr>
          <w:rStyle w:val="FontStyle29"/>
          <w:sz w:val="28"/>
          <w:szCs w:val="28"/>
        </w:rPr>
        <w:t>3.</w:t>
      </w:r>
      <w:r w:rsidR="00186B4B" w:rsidRPr="00994A0B">
        <w:rPr>
          <w:rStyle w:val="FontStyle29"/>
          <w:sz w:val="28"/>
          <w:szCs w:val="28"/>
        </w:rPr>
        <w:t>3</w:t>
      </w:r>
      <w:r w:rsidRPr="00994A0B">
        <w:rPr>
          <w:rStyle w:val="FontStyle29"/>
          <w:sz w:val="28"/>
          <w:szCs w:val="28"/>
        </w:rPr>
        <w:t>.4.</w:t>
      </w:r>
      <w:r w:rsidRPr="00994A0B">
        <w:rPr>
          <w:rStyle w:val="FontStyle29"/>
          <w:sz w:val="28"/>
          <w:szCs w:val="28"/>
        </w:rPr>
        <w:tab/>
        <w:t>Содействие созданию, совершенствованию и продвижению интернет-сайтов, направленных на поиск и установление деловых связей между производителями и поставщиками.</w:t>
      </w:r>
    </w:p>
    <w:p w:rsidR="00D01EF4" w:rsidRPr="00994A0B" w:rsidRDefault="00D01EF4" w:rsidP="00591250">
      <w:pPr>
        <w:pStyle w:val="Style22"/>
        <w:widowControl/>
        <w:spacing w:line="240" w:lineRule="auto"/>
        <w:ind w:firstLine="709"/>
        <w:rPr>
          <w:rStyle w:val="FontStyle28"/>
          <w:b w:val="0"/>
          <w:sz w:val="28"/>
          <w:szCs w:val="28"/>
        </w:rPr>
      </w:pPr>
      <w:r w:rsidRPr="00994A0B">
        <w:rPr>
          <w:rStyle w:val="FontStyle28"/>
          <w:b w:val="0"/>
          <w:sz w:val="28"/>
          <w:szCs w:val="28"/>
        </w:rPr>
        <w:t>3.5.</w:t>
      </w:r>
      <w:r w:rsidRPr="00994A0B">
        <w:rPr>
          <w:rStyle w:val="FontStyle28"/>
          <w:b w:val="0"/>
          <w:sz w:val="28"/>
          <w:szCs w:val="28"/>
        </w:rPr>
        <w:tab/>
        <w:t>Налоговое стимулирование инвестиций.</w:t>
      </w:r>
    </w:p>
    <w:p w:rsidR="00D01EF4" w:rsidRPr="00994A0B" w:rsidRDefault="00D01EF4" w:rsidP="00D01EF4">
      <w:pPr>
        <w:pStyle w:val="Style23"/>
        <w:widowControl/>
        <w:tabs>
          <w:tab w:val="left" w:pos="1541"/>
        </w:tabs>
        <w:spacing w:line="240" w:lineRule="auto"/>
        <w:rPr>
          <w:rStyle w:val="FontStyle29"/>
          <w:sz w:val="28"/>
          <w:szCs w:val="28"/>
        </w:rPr>
      </w:pPr>
      <w:r w:rsidRPr="00994A0B">
        <w:rPr>
          <w:rStyle w:val="FontStyle29"/>
          <w:sz w:val="28"/>
          <w:szCs w:val="28"/>
        </w:rPr>
        <w:t>3.5.1.</w:t>
      </w:r>
      <w:r w:rsidRPr="00994A0B">
        <w:rPr>
          <w:rStyle w:val="FontStyle29"/>
          <w:sz w:val="28"/>
          <w:szCs w:val="28"/>
        </w:rPr>
        <w:tab/>
        <w:t>Разработка комплекса налоговых стимулов для привлечения</w:t>
      </w:r>
      <w:r w:rsidRPr="00994A0B">
        <w:rPr>
          <w:rStyle w:val="FontStyle29"/>
          <w:sz w:val="28"/>
          <w:szCs w:val="28"/>
        </w:rPr>
        <w:br/>
        <w:t>иностранных и российских инвестиций.</w:t>
      </w:r>
    </w:p>
    <w:p w:rsidR="00D01EF4" w:rsidRPr="00994A0B" w:rsidRDefault="00D01EF4" w:rsidP="00D01EF4">
      <w:pPr>
        <w:pStyle w:val="Style23"/>
        <w:widowControl/>
        <w:numPr>
          <w:ilvl w:val="0"/>
          <w:numId w:val="22"/>
        </w:numPr>
        <w:tabs>
          <w:tab w:val="left" w:pos="1670"/>
        </w:tabs>
        <w:spacing w:line="240" w:lineRule="auto"/>
        <w:ind w:firstLine="720"/>
        <w:rPr>
          <w:sz w:val="28"/>
          <w:szCs w:val="28"/>
        </w:rPr>
      </w:pPr>
      <w:r w:rsidRPr="00994A0B">
        <w:rPr>
          <w:rStyle w:val="FontStyle29"/>
          <w:sz w:val="28"/>
          <w:szCs w:val="28"/>
        </w:rPr>
        <w:t xml:space="preserve">Разработка комплекса налоговых льгот, стимулирующих выполнение программ </w:t>
      </w:r>
      <w:proofErr w:type="spellStart"/>
      <w:r w:rsidRPr="00994A0B">
        <w:rPr>
          <w:rStyle w:val="FontStyle29"/>
          <w:sz w:val="28"/>
          <w:szCs w:val="28"/>
        </w:rPr>
        <w:t>энергоэффективности</w:t>
      </w:r>
      <w:proofErr w:type="spellEnd"/>
      <w:r w:rsidRPr="00994A0B">
        <w:rPr>
          <w:rStyle w:val="FontStyle29"/>
          <w:sz w:val="28"/>
          <w:szCs w:val="28"/>
        </w:rPr>
        <w:t>, внедрение использования энергосберегающего оборудования и технологий.</w:t>
      </w:r>
    </w:p>
    <w:p w:rsidR="00D01EF4" w:rsidRPr="00994A0B" w:rsidRDefault="00D01EF4" w:rsidP="00591250">
      <w:pPr>
        <w:pStyle w:val="Style22"/>
        <w:widowControl/>
        <w:spacing w:line="240" w:lineRule="auto"/>
        <w:ind w:firstLine="709"/>
        <w:rPr>
          <w:rStyle w:val="FontStyle28"/>
          <w:b w:val="0"/>
          <w:sz w:val="28"/>
          <w:szCs w:val="28"/>
        </w:rPr>
      </w:pPr>
      <w:r w:rsidRPr="00994A0B">
        <w:rPr>
          <w:rStyle w:val="FontStyle28"/>
          <w:b w:val="0"/>
          <w:sz w:val="28"/>
          <w:szCs w:val="28"/>
        </w:rPr>
        <w:t>3.6.</w:t>
      </w:r>
      <w:r w:rsidRPr="00994A0B">
        <w:rPr>
          <w:rStyle w:val="FontStyle28"/>
          <w:b w:val="0"/>
          <w:sz w:val="28"/>
          <w:szCs w:val="28"/>
        </w:rPr>
        <w:tab/>
        <w:t>Кадровое обеспечение инвестиционного процесса.</w:t>
      </w:r>
    </w:p>
    <w:p w:rsidR="00D01EF4" w:rsidRPr="00994A0B" w:rsidRDefault="00D01EF4" w:rsidP="00591250">
      <w:pPr>
        <w:pStyle w:val="Style23"/>
        <w:widowControl/>
        <w:spacing w:line="240" w:lineRule="auto"/>
        <w:ind w:firstLine="709"/>
        <w:rPr>
          <w:sz w:val="28"/>
          <w:szCs w:val="28"/>
        </w:rPr>
      </w:pPr>
      <w:r w:rsidRPr="00994A0B">
        <w:rPr>
          <w:rStyle w:val="FontStyle29"/>
          <w:sz w:val="28"/>
          <w:szCs w:val="28"/>
        </w:rPr>
        <w:t>3.6.1.</w:t>
      </w:r>
      <w:r w:rsidRPr="00994A0B">
        <w:rPr>
          <w:rStyle w:val="FontStyle29"/>
          <w:sz w:val="28"/>
          <w:szCs w:val="28"/>
        </w:rPr>
        <w:tab/>
        <w:t>Организация регулярного обучения и повышения квалификации</w:t>
      </w:r>
      <w:r w:rsidR="00591250" w:rsidRPr="00994A0B">
        <w:rPr>
          <w:rStyle w:val="FontStyle29"/>
          <w:sz w:val="28"/>
          <w:szCs w:val="28"/>
        </w:rPr>
        <w:t xml:space="preserve"> </w:t>
      </w:r>
      <w:r w:rsidRPr="00994A0B">
        <w:rPr>
          <w:rStyle w:val="FontStyle29"/>
          <w:sz w:val="28"/>
          <w:szCs w:val="28"/>
        </w:rPr>
        <w:t>руководителей предприятий и организаций, участвующих в инвестиционном процессе.</w:t>
      </w:r>
      <w:r w:rsidR="00591250" w:rsidRPr="00994A0B">
        <w:rPr>
          <w:rStyle w:val="FontStyle29"/>
          <w:sz w:val="28"/>
          <w:szCs w:val="28"/>
        </w:rPr>
        <w:t xml:space="preserve"> </w:t>
      </w:r>
      <w:r w:rsidRPr="00994A0B">
        <w:rPr>
          <w:rStyle w:val="FontStyle29"/>
          <w:sz w:val="28"/>
          <w:szCs w:val="28"/>
        </w:rPr>
        <w:t>Включение в программу обучения изучение лучшего опыта привлечения</w:t>
      </w:r>
      <w:r w:rsidR="00591250" w:rsidRPr="00994A0B">
        <w:rPr>
          <w:rStyle w:val="FontStyle29"/>
          <w:sz w:val="28"/>
          <w:szCs w:val="28"/>
        </w:rPr>
        <w:t xml:space="preserve"> </w:t>
      </w:r>
      <w:r w:rsidRPr="00994A0B">
        <w:rPr>
          <w:rStyle w:val="FontStyle29"/>
          <w:sz w:val="28"/>
          <w:szCs w:val="28"/>
        </w:rPr>
        <w:t>инвесторов, совершенствования инвестиционных условий и</w:t>
      </w:r>
      <w:r w:rsidR="00591250" w:rsidRPr="00994A0B">
        <w:rPr>
          <w:rStyle w:val="FontStyle29"/>
          <w:sz w:val="28"/>
          <w:szCs w:val="28"/>
        </w:rPr>
        <w:t xml:space="preserve"> </w:t>
      </w:r>
      <w:r w:rsidRPr="00994A0B">
        <w:rPr>
          <w:rStyle w:val="FontStyle29"/>
          <w:sz w:val="28"/>
          <w:szCs w:val="28"/>
        </w:rPr>
        <w:t>административных процедур.</w:t>
      </w:r>
    </w:p>
    <w:p w:rsidR="00D01EF4" w:rsidRPr="00994A0B" w:rsidRDefault="00D01EF4" w:rsidP="00D01EF4">
      <w:pPr>
        <w:rPr>
          <w:b/>
          <w:bCs/>
          <w:i/>
          <w:sz w:val="28"/>
          <w:szCs w:val="28"/>
        </w:rPr>
      </w:pPr>
    </w:p>
    <w:p w:rsidR="00D01EF4" w:rsidRPr="00994A0B" w:rsidRDefault="00D01EF4" w:rsidP="00EF2FE6">
      <w:pPr>
        <w:jc w:val="center"/>
        <w:rPr>
          <w:b/>
          <w:bCs/>
          <w:i/>
          <w:sz w:val="28"/>
          <w:szCs w:val="28"/>
        </w:rPr>
      </w:pPr>
      <w:r w:rsidRPr="00994A0B">
        <w:rPr>
          <w:b/>
          <w:bCs/>
          <w:i/>
          <w:sz w:val="28"/>
          <w:szCs w:val="28"/>
        </w:rPr>
        <w:t>4. Обоснование ресурсного обеспечения Программы</w:t>
      </w:r>
    </w:p>
    <w:p w:rsidR="00D01EF4" w:rsidRPr="00994A0B" w:rsidRDefault="00D01EF4" w:rsidP="00D01EF4">
      <w:pPr>
        <w:rPr>
          <w:b/>
          <w:i/>
          <w:sz w:val="28"/>
          <w:szCs w:val="28"/>
        </w:rPr>
      </w:pPr>
    </w:p>
    <w:p w:rsidR="00D01EF4" w:rsidRPr="00994A0B" w:rsidRDefault="00D01EF4" w:rsidP="00D01EF4">
      <w:pPr>
        <w:widowControl w:val="0"/>
        <w:ind w:firstLine="540"/>
        <w:jc w:val="both"/>
        <w:rPr>
          <w:sz w:val="28"/>
          <w:szCs w:val="28"/>
        </w:rPr>
      </w:pPr>
      <w:r w:rsidRPr="00994A0B">
        <w:rPr>
          <w:sz w:val="28"/>
          <w:szCs w:val="28"/>
        </w:rPr>
        <w:t>Финансирование мероприятий Программы осуществляется за счет средств</w:t>
      </w:r>
      <w:r w:rsidR="000F52DC" w:rsidRPr="00994A0B">
        <w:rPr>
          <w:sz w:val="28"/>
          <w:szCs w:val="28"/>
        </w:rPr>
        <w:t xml:space="preserve"> </w:t>
      </w:r>
      <w:r w:rsidRPr="00994A0B">
        <w:rPr>
          <w:sz w:val="28"/>
          <w:szCs w:val="28"/>
        </w:rPr>
        <w:t xml:space="preserve">федерального бюджета, бюджета Курской области, бюджета </w:t>
      </w:r>
      <w:r w:rsidRPr="00994A0B">
        <w:rPr>
          <w:sz w:val="28"/>
          <w:szCs w:val="28"/>
        </w:rPr>
        <w:lastRenderedPageBreak/>
        <w:t>Льговского муниципального района Курской области, бюджетов сельских поселений.</w:t>
      </w:r>
    </w:p>
    <w:p w:rsidR="00D01EF4" w:rsidRPr="00994A0B" w:rsidRDefault="00D01EF4" w:rsidP="00D01EF4">
      <w:pPr>
        <w:widowControl w:val="0"/>
        <w:ind w:firstLine="540"/>
        <w:jc w:val="both"/>
        <w:rPr>
          <w:bCs/>
          <w:sz w:val="28"/>
          <w:szCs w:val="28"/>
        </w:rPr>
      </w:pPr>
      <w:r w:rsidRPr="00994A0B">
        <w:rPr>
          <w:sz w:val="28"/>
          <w:szCs w:val="28"/>
        </w:rPr>
        <w:t>Бюджетное финансирование мероприятий Программы может быть осуществлено как в форме субсидий, так и в других формах расходов бюджета, предусмотренных бюджетным законодательством Российской Федерации. Финансирование осуществляется</w:t>
      </w:r>
      <w:r w:rsidRPr="00994A0B">
        <w:rPr>
          <w:bCs/>
          <w:sz w:val="28"/>
          <w:szCs w:val="28"/>
        </w:rPr>
        <w:t xml:space="preserve"> в пределах объёмов, предусматриваемых в бюджете на соответствующий финансовый год. </w:t>
      </w:r>
    </w:p>
    <w:p w:rsidR="00D01EF4" w:rsidRPr="00994A0B" w:rsidRDefault="00D01EF4" w:rsidP="00D01EF4">
      <w:pPr>
        <w:widowControl w:val="0"/>
        <w:ind w:firstLine="540"/>
        <w:jc w:val="both"/>
        <w:rPr>
          <w:sz w:val="28"/>
          <w:szCs w:val="28"/>
        </w:rPr>
      </w:pPr>
    </w:p>
    <w:p w:rsidR="00D01EF4" w:rsidRPr="00994A0B" w:rsidRDefault="00D01EF4" w:rsidP="00BE19AE">
      <w:pPr>
        <w:jc w:val="center"/>
        <w:rPr>
          <w:b/>
          <w:i/>
          <w:sz w:val="28"/>
          <w:szCs w:val="28"/>
        </w:rPr>
      </w:pPr>
      <w:r w:rsidRPr="00994A0B">
        <w:rPr>
          <w:b/>
          <w:i/>
          <w:sz w:val="28"/>
          <w:szCs w:val="28"/>
        </w:rPr>
        <w:t>5. Механизм реализации Программы</w:t>
      </w:r>
    </w:p>
    <w:p w:rsidR="00D01EF4" w:rsidRPr="00994A0B" w:rsidRDefault="00D01EF4" w:rsidP="00D01EF4">
      <w:pPr>
        <w:rPr>
          <w:b/>
          <w:i/>
          <w:sz w:val="28"/>
          <w:szCs w:val="28"/>
        </w:rPr>
      </w:pPr>
    </w:p>
    <w:p w:rsidR="00D01EF4" w:rsidRPr="00994A0B" w:rsidRDefault="00D01EF4" w:rsidP="00D01EF4">
      <w:pPr>
        <w:widowControl w:val="0"/>
        <w:ind w:firstLine="540"/>
        <w:jc w:val="both"/>
        <w:rPr>
          <w:sz w:val="28"/>
          <w:szCs w:val="28"/>
        </w:rPr>
      </w:pPr>
      <w:r w:rsidRPr="00994A0B">
        <w:rPr>
          <w:sz w:val="28"/>
          <w:szCs w:val="28"/>
        </w:rPr>
        <w:t>Муниципальным заказчиком разрабатываются и утверждаются положение о порядке проведения открытого конкурса по отбору проектов в рамках реализации мероприятий Программы.</w:t>
      </w:r>
    </w:p>
    <w:p w:rsidR="00D01EF4" w:rsidRPr="00994A0B" w:rsidRDefault="00D01EF4" w:rsidP="00D01EF4">
      <w:pPr>
        <w:pStyle w:val="ConsPlusNormal"/>
        <w:widowControl/>
        <w:ind w:firstLine="900"/>
        <w:jc w:val="both"/>
        <w:rPr>
          <w:rFonts w:ascii="Times New Roman" w:hAnsi="Times New Roman" w:cs="Times New Roman"/>
          <w:sz w:val="28"/>
          <w:szCs w:val="28"/>
        </w:rPr>
      </w:pPr>
    </w:p>
    <w:p w:rsidR="00D01EF4" w:rsidRPr="00994A0B" w:rsidRDefault="00D01EF4" w:rsidP="00577603">
      <w:pPr>
        <w:pStyle w:val="ConsNormal"/>
        <w:ind w:right="0" w:firstLine="0"/>
        <w:jc w:val="center"/>
        <w:rPr>
          <w:rFonts w:ascii="Times New Roman" w:hAnsi="Times New Roman"/>
          <w:b/>
          <w:i/>
          <w:sz w:val="28"/>
          <w:szCs w:val="28"/>
          <w:u w:val="single"/>
        </w:rPr>
      </w:pPr>
      <w:r w:rsidRPr="00994A0B">
        <w:rPr>
          <w:rFonts w:ascii="Times New Roman" w:hAnsi="Times New Roman"/>
          <w:b/>
          <w:i/>
          <w:sz w:val="28"/>
          <w:szCs w:val="28"/>
        </w:rPr>
        <w:t>6. Оценка социально-экономической эффективности</w:t>
      </w:r>
      <w:r w:rsidR="000F52DC" w:rsidRPr="00994A0B">
        <w:rPr>
          <w:rFonts w:ascii="Times New Roman" w:hAnsi="Times New Roman"/>
          <w:b/>
          <w:i/>
          <w:sz w:val="28"/>
          <w:szCs w:val="28"/>
        </w:rPr>
        <w:t xml:space="preserve"> </w:t>
      </w:r>
      <w:r w:rsidRPr="00994A0B">
        <w:rPr>
          <w:rFonts w:ascii="Times New Roman" w:hAnsi="Times New Roman"/>
          <w:b/>
          <w:i/>
          <w:sz w:val="28"/>
          <w:szCs w:val="28"/>
        </w:rPr>
        <w:t>реализации Программы</w:t>
      </w:r>
    </w:p>
    <w:p w:rsidR="00D01EF4" w:rsidRPr="00994A0B" w:rsidRDefault="00D01EF4" w:rsidP="00D01EF4">
      <w:pPr>
        <w:pStyle w:val="ConsNormal"/>
        <w:ind w:right="0" w:firstLine="0"/>
        <w:jc w:val="center"/>
        <w:rPr>
          <w:rFonts w:ascii="Times New Roman" w:hAnsi="Times New Roman"/>
          <w:b/>
          <w:i/>
          <w:sz w:val="28"/>
          <w:szCs w:val="28"/>
        </w:rPr>
      </w:pPr>
    </w:p>
    <w:p w:rsidR="00D01EF4" w:rsidRPr="00994A0B" w:rsidRDefault="00D01EF4" w:rsidP="00D01EF4">
      <w:pPr>
        <w:pStyle w:val="ConsNormal"/>
        <w:ind w:right="0"/>
        <w:jc w:val="both"/>
        <w:rPr>
          <w:rFonts w:ascii="Times New Roman" w:hAnsi="Times New Roman"/>
          <w:sz w:val="28"/>
          <w:szCs w:val="28"/>
        </w:rPr>
      </w:pPr>
      <w:r w:rsidRPr="00994A0B">
        <w:rPr>
          <w:rFonts w:ascii="Times New Roman" w:hAnsi="Times New Roman"/>
          <w:sz w:val="28"/>
          <w:szCs w:val="28"/>
        </w:rPr>
        <w:t>В результате реализации мероприятий Программы будут достигнуты следующие социально-экономические показатели, характеризующие экономическую, бюджетную и социальную эффективность улучшения инвестиционного климата на территории Льговского муниципального района.</w:t>
      </w:r>
    </w:p>
    <w:p w:rsidR="00D01EF4" w:rsidRPr="00994A0B" w:rsidRDefault="00D01EF4" w:rsidP="00D01EF4">
      <w:pPr>
        <w:pStyle w:val="ConsNormal"/>
        <w:ind w:right="0"/>
        <w:jc w:val="both"/>
        <w:rPr>
          <w:rFonts w:ascii="Times New Roman" w:hAnsi="Times New Roman"/>
          <w:sz w:val="28"/>
          <w:szCs w:val="28"/>
        </w:rPr>
      </w:pPr>
      <w:r w:rsidRPr="00994A0B">
        <w:rPr>
          <w:rFonts w:ascii="Times New Roman" w:hAnsi="Times New Roman"/>
          <w:sz w:val="28"/>
          <w:szCs w:val="28"/>
        </w:rPr>
        <w:t>1. Экономический эффект:</w:t>
      </w:r>
    </w:p>
    <w:p w:rsidR="00D01EF4" w:rsidRPr="00994A0B" w:rsidRDefault="00D01EF4" w:rsidP="00D01EF4">
      <w:pPr>
        <w:pStyle w:val="ConsNormal"/>
        <w:ind w:right="0"/>
        <w:jc w:val="both"/>
        <w:rPr>
          <w:rFonts w:ascii="Times New Roman" w:hAnsi="Times New Roman"/>
          <w:sz w:val="28"/>
          <w:szCs w:val="28"/>
        </w:rPr>
      </w:pPr>
      <w:r w:rsidRPr="00994A0B">
        <w:rPr>
          <w:rFonts w:ascii="Times New Roman" w:hAnsi="Times New Roman"/>
          <w:sz w:val="28"/>
          <w:szCs w:val="28"/>
        </w:rPr>
        <w:t>1.1</w:t>
      </w:r>
      <w:r w:rsidRPr="00994A0B">
        <w:rPr>
          <w:rFonts w:ascii="Times New Roman" w:hAnsi="Times New Roman"/>
          <w:color w:val="FF0000"/>
          <w:sz w:val="28"/>
          <w:szCs w:val="28"/>
        </w:rPr>
        <w:t>.</w:t>
      </w:r>
      <w:r w:rsidRPr="00994A0B">
        <w:rPr>
          <w:rFonts w:ascii="Times New Roman" w:hAnsi="Times New Roman"/>
          <w:sz w:val="28"/>
          <w:szCs w:val="28"/>
        </w:rPr>
        <w:t>Увеличение объема отгруженных товаров, работ, услуг в Льговском муниципальном районе.</w:t>
      </w:r>
    </w:p>
    <w:p w:rsidR="00D01EF4" w:rsidRPr="00994A0B" w:rsidRDefault="00D01EF4" w:rsidP="00D01EF4">
      <w:pPr>
        <w:pStyle w:val="ConsNormal"/>
        <w:ind w:right="0"/>
        <w:jc w:val="both"/>
        <w:rPr>
          <w:rFonts w:ascii="Times New Roman" w:hAnsi="Times New Roman"/>
          <w:sz w:val="28"/>
          <w:szCs w:val="28"/>
        </w:rPr>
      </w:pPr>
      <w:r w:rsidRPr="00994A0B">
        <w:rPr>
          <w:rFonts w:ascii="Times New Roman" w:hAnsi="Times New Roman"/>
          <w:sz w:val="28"/>
          <w:szCs w:val="28"/>
        </w:rPr>
        <w:t>2. Социальный эффект:</w:t>
      </w:r>
    </w:p>
    <w:p w:rsidR="00D01EF4" w:rsidRPr="00994A0B" w:rsidRDefault="00D01EF4" w:rsidP="00D01EF4">
      <w:pPr>
        <w:pStyle w:val="ConsNormal"/>
        <w:ind w:right="0"/>
        <w:jc w:val="both"/>
        <w:rPr>
          <w:rFonts w:ascii="Times New Roman" w:hAnsi="Times New Roman"/>
          <w:sz w:val="28"/>
          <w:szCs w:val="28"/>
        </w:rPr>
      </w:pPr>
      <w:r w:rsidRPr="00994A0B">
        <w:rPr>
          <w:rFonts w:ascii="Times New Roman" w:hAnsi="Times New Roman"/>
          <w:sz w:val="28"/>
          <w:szCs w:val="28"/>
        </w:rPr>
        <w:t>2.1. Создание</w:t>
      </w:r>
      <w:r w:rsidR="000F52DC" w:rsidRPr="00994A0B">
        <w:rPr>
          <w:rFonts w:ascii="Times New Roman" w:hAnsi="Times New Roman"/>
          <w:sz w:val="28"/>
          <w:szCs w:val="28"/>
        </w:rPr>
        <w:t xml:space="preserve"> </w:t>
      </w:r>
      <w:r w:rsidRPr="00994A0B">
        <w:rPr>
          <w:rFonts w:ascii="Times New Roman" w:hAnsi="Times New Roman"/>
          <w:sz w:val="28"/>
          <w:szCs w:val="28"/>
        </w:rPr>
        <w:t>дополнительных рабочих мест.</w:t>
      </w:r>
    </w:p>
    <w:p w:rsidR="00D01EF4" w:rsidRPr="00994A0B" w:rsidRDefault="00D01EF4" w:rsidP="00D01EF4">
      <w:pPr>
        <w:pStyle w:val="ConsNormal"/>
        <w:ind w:right="0"/>
        <w:jc w:val="both"/>
        <w:rPr>
          <w:rFonts w:ascii="Times New Roman" w:hAnsi="Times New Roman"/>
          <w:sz w:val="28"/>
          <w:szCs w:val="28"/>
        </w:rPr>
      </w:pPr>
      <w:r w:rsidRPr="00994A0B">
        <w:rPr>
          <w:rFonts w:ascii="Times New Roman" w:hAnsi="Times New Roman"/>
          <w:sz w:val="28"/>
          <w:szCs w:val="28"/>
        </w:rPr>
        <w:t>2.2. Сокращение безработицы и снижение социальной напряженности.</w:t>
      </w:r>
    </w:p>
    <w:p w:rsidR="00D01EF4" w:rsidRPr="00994A0B" w:rsidRDefault="00D01EF4" w:rsidP="00D01EF4">
      <w:pPr>
        <w:pStyle w:val="ConsNormal"/>
        <w:ind w:right="0"/>
        <w:jc w:val="both"/>
        <w:rPr>
          <w:rFonts w:ascii="Times New Roman" w:hAnsi="Times New Roman"/>
          <w:sz w:val="28"/>
          <w:szCs w:val="28"/>
        </w:rPr>
      </w:pPr>
      <w:r w:rsidRPr="00994A0B">
        <w:rPr>
          <w:rFonts w:ascii="Times New Roman" w:hAnsi="Times New Roman"/>
          <w:sz w:val="28"/>
          <w:szCs w:val="28"/>
        </w:rPr>
        <w:t>3. Бюджетный эффект:</w:t>
      </w:r>
    </w:p>
    <w:p w:rsidR="00D01EF4" w:rsidRPr="00994A0B" w:rsidRDefault="00D01EF4" w:rsidP="00D01EF4">
      <w:pPr>
        <w:pStyle w:val="ConsNormal"/>
        <w:ind w:right="0"/>
        <w:jc w:val="both"/>
        <w:rPr>
          <w:rFonts w:ascii="Times New Roman" w:hAnsi="Times New Roman"/>
          <w:sz w:val="28"/>
          <w:szCs w:val="28"/>
        </w:rPr>
      </w:pPr>
      <w:r w:rsidRPr="00994A0B">
        <w:rPr>
          <w:rFonts w:ascii="Times New Roman" w:hAnsi="Times New Roman"/>
          <w:sz w:val="28"/>
          <w:szCs w:val="28"/>
        </w:rPr>
        <w:t>3.1 Ежегодный прирост налоговых поступлений в бюджеты бюджетной системы Российской Федерации, в том числе в бюджет Льговского муниципального района от субъектов малого и среднего предпринимательства.</w:t>
      </w:r>
    </w:p>
    <w:p w:rsidR="00D01EF4" w:rsidRPr="00CD0521" w:rsidRDefault="00D01EF4" w:rsidP="00D01EF4">
      <w:pPr>
        <w:pStyle w:val="ConsNormal"/>
        <w:ind w:right="0"/>
        <w:jc w:val="both"/>
        <w:rPr>
          <w:rFonts w:ascii="Times New Roman" w:hAnsi="Times New Roman"/>
          <w:sz w:val="28"/>
          <w:szCs w:val="28"/>
        </w:rPr>
      </w:pPr>
      <w:r w:rsidRPr="00CD0521">
        <w:rPr>
          <w:rFonts w:ascii="Times New Roman" w:hAnsi="Times New Roman"/>
          <w:sz w:val="28"/>
          <w:szCs w:val="28"/>
        </w:rPr>
        <w:t>Демографическая обстановка в районе остается очень сложной. Численность сельского населения уменьшается</w:t>
      </w:r>
      <w:r w:rsidR="000C1F61" w:rsidRPr="00CD0521">
        <w:rPr>
          <w:rFonts w:ascii="Times New Roman" w:hAnsi="Times New Roman"/>
          <w:sz w:val="28"/>
          <w:szCs w:val="28"/>
        </w:rPr>
        <w:t>,</w:t>
      </w:r>
      <w:r w:rsidRPr="00CD0521">
        <w:rPr>
          <w:rFonts w:ascii="Times New Roman" w:hAnsi="Times New Roman"/>
          <w:sz w:val="28"/>
          <w:szCs w:val="28"/>
        </w:rPr>
        <w:t xml:space="preserve"> в среднем ежегодно на</w:t>
      </w:r>
      <w:r w:rsidR="00A87B6B" w:rsidRPr="00CD0521">
        <w:rPr>
          <w:rFonts w:ascii="Times New Roman" w:hAnsi="Times New Roman"/>
          <w:sz w:val="28"/>
          <w:szCs w:val="28"/>
        </w:rPr>
        <w:t xml:space="preserve"> </w:t>
      </w:r>
      <w:r w:rsidR="00670736" w:rsidRPr="00CD0521">
        <w:rPr>
          <w:rFonts w:ascii="Times New Roman" w:hAnsi="Times New Roman"/>
          <w:sz w:val="28"/>
          <w:szCs w:val="28"/>
        </w:rPr>
        <w:t>25</w:t>
      </w:r>
      <w:r w:rsidR="00A87B6B" w:rsidRPr="00CD0521">
        <w:rPr>
          <w:rFonts w:ascii="Times New Roman" w:hAnsi="Times New Roman"/>
          <w:sz w:val="28"/>
          <w:szCs w:val="28"/>
        </w:rPr>
        <w:t>0-</w:t>
      </w:r>
      <w:r w:rsidR="00670736" w:rsidRPr="00CD0521">
        <w:rPr>
          <w:rFonts w:ascii="Times New Roman" w:hAnsi="Times New Roman"/>
          <w:sz w:val="28"/>
          <w:szCs w:val="28"/>
        </w:rPr>
        <w:t>300</w:t>
      </w:r>
      <w:r w:rsidR="00A87B6B" w:rsidRPr="00CD0521">
        <w:rPr>
          <w:rFonts w:ascii="Times New Roman" w:hAnsi="Times New Roman"/>
          <w:sz w:val="28"/>
          <w:szCs w:val="28"/>
        </w:rPr>
        <w:t xml:space="preserve"> человек. </w:t>
      </w:r>
      <w:r w:rsidR="00CD0521" w:rsidRPr="00CD0521">
        <w:rPr>
          <w:rFonts w:ascii="Times New Roman" w:hAnsi="Times New Roman"/>
          <w:sz w:val="28"/>
          <w:szCs w:val="28"/>
        </w:rPr>
        <w:t>З</w:t>
      </w:r>
      <w:r w:rsidR="00A87B6B" w:rsidRPr="00CD0521">
        <w:rPr>
          <w:rFonts w:ascii="Times New Roman" w:hAnsi="Times New Roman"/>
          <w:sz w:val="28"/>
          <w:szCs w:val="28"/>
        </w:rPr>
        <w:t>а 20</w:t>
      </w:r>
      <w:r w:rsidR="00E038A9" w:rsidRPr="00CD0521">
        <w:rPr>
          <w:rFonts w:ascii="Times New Roman" w:hAnsi="Times New Roman"/>
          <w:sz w:val="28"/>
          <w:szCs w:val="28"/>
        </w:rPr>
        <w:t>2</w:t>
      </w:r>
      <w:r w:rsidR="00CD0521" w:rsidRPr="00CD0521">
        <w:rPr>
          <w:rFonts w:ascii="Times New Roman" w:hAnsi="Times New Roman"/>
          <w:sz w:val="28"/>
          <w:szCs w:val="28"/>
        </w:rPr>
        <w:t>3</w:t>
      </w:r>
      <w:r w:rsidRPr="00CD0521">
        <w:rPr>
          <w:rFonts w:ascii="Times New Roman" w:hAnsi="Times New Roman"/>
          <w:sz w:val="28"/>
          <w:szCs w:val="28"/>
        </w:rPr>
        <w:t xml:space="preserve"> год</w:t>
      </w:r>
      <w:r w:rsidR="000F52DC" w:rsidRPr="00CD0521">
        <w:rPr>
          <w:rFonts w:ascii="Times New Roman" w:hAnsi="Times New Roman"/>
          <w:sz w:val="28"/>
          <w:szCs w:val="28"/>
        </w:rPr>
        <w:t xml:space="preserve"> </w:t>
      </w:r>
      <w:r w:rsidRPr="00CD0521">
        <w:rPr>
          <w:rFonts w:ascii="Times New Roman" w:hAnsi="Times New Roman"/>
          <w:sz w:val="28"/>
          <w:szCs w:val="28"/>
        </w:rPr>
        <w:t xml:space="preserve">в районе </w:t>
      </w:r>
      <w:r w:rsidR="00A87B6B" w:rsidRPr="00CD0521">
        <w:rPr>
          <w:rFonts w:ascii="Times New Roman" w:hAnsi="Times New Roman"/>
          <w:sz w:val="28"/>
          <w:szCs w:val="28"/>
        </w:rPr>
        <w:t>родившихся</w:t>
      </w:r>
      <w:r w:rsidRPr="00CD0521">
        <w:rPr>
          <w:rFonts w:ascii="Times New Roman" w:hAnsi="Times New Roman"/>
          <w:sz w:val="28"/>
          <w:szCs w:val="28"/>
        </w:rPr>
        <w:t xml:space="preserve"> </w:t>
      </w:r>
      <w:r w:rsidR="00CD0521" w:rsidRPr="00CD0521">
        <w:rPr>
          <w:rFonts w:ascii="Times New Roman" w:hAnsi="Times New Roman"/>
          <w:sz w:val="28"/>
          <w:szCs w:val="28"/>
        </w:rPr>
        <w:t>63</w:t>
      </w:r>
      <w:r w:rsidRPr="00CD0521">
        <w:rPr>
          <w:rFonts w:ascii="Times New Roman" w:hAnsi="Times New Roman"/>
          <w:sz w:val="28"/>
          <w:szCs w:val="28"/>
        </w:rPr>
        <w:t xml:space="preserve"> человек</w:t>
      </w:r>
      <w:r w:rsidR="00CD0521" w:rsidRPr="00CD0521">
        <w:rPr>
          <w:rFonts w:ascii="Times New Roman" w:hAnsi="Times New Roman"/>
          <w:sz w:val="28"/>
          <w:szCs w:val="28"/>
        </w:rPr>
        <w:t>а</w:t>
      </w:r>
      <w:r w:rsidRPr="00CD0521">
        <w:rPr>
          <w:rFonts w:ascii="Times New Roman" w:hAnsi="Times New Roman"/>
          <w:sz w:val="28"/>
          <w:szCs w:val="28"/>
        </w:rPr>
        <w:t xml:space="preserve">, </w:t>
      </w:r>
      <w:r w:rsidR="00A87B6B" w:rsidRPr="00CD0521">
        <w:rPr>
          <w:rFonts w:ascii="Times New Roman" w:hAnsi="Times New Roman"/>
          <w:sz w:val="28"/>
          <w:szCs w:val="28"/>
        </w:rPr>
        <w:t xml:space="preserve">а </w:t>
      </w:r>
      <w:r w:rsidRPr="00CD0521">
        <w:rPr>
          <w:rFonts w:ascii="Times New Roman" w:hAnsi="Times New Roman"/>
          <w:sz w:val="28"/>
          <w:szCs w:val="28"/>
        </w:rPr>
        <w:t xml:space="preserve">умерло – </w:t>
      </w:r>
      <w:r w:rsidR="00CD0521" w:rsidRPr="00CD0521">
        <w:rPr>
          <w:rFonts w:ascii="Times New Roman" w:hAnsi="Times New Roman"/>
          <w:sz w:val="28"/>
          <w:szCs w:val="28"/>
        </w:rPr>
        <w:t>179</w:t>
      </w:r>
      <w:r w:rsidRPr="00CD0521">
        <w:rPr>
          <w:rFonts w:ascii="Times New Roman" w:hAnsi="Times New Roman"/>
          <w:sz w:val="28"/>
          <w:szCs w:val="28"/>
        </w:rPr>
        <w:t xml:space="preserve"> человек. Естественная убыль составила – </w:t>
      </w:r>
      <w:r w:rsidR="00CD0521" w:rsidRPr="00CD0521">
        <w:rPr>
          <w:rFonts w:ascii="Times New Roman" w:hAnsi="Times New Roman"/>
          <w:sz w:val="28"/>
          <w:szCs w:val="28"/>
        </w:rPr>
        <w:t>116</w:t>
      </w:r>
      <w:r w:rsidRPr="00CD0521">
        <w:rPr>
          <w:rFonts w:ascii="Times New Roman" w:hAnsi="Times New Roman"/>
          <w:sz w:val="28"/>
          <w:szCs w:val="28"/>
        </w:rPr>
        <w:t xml:space="preserve"> человек. Население района стареет, </w:t>
      </w:r>
      <w:r w:rsidR="00A87B6B" w:rsidRPr="00CD0521">
        <w:rPr>
          <w:rFonts w:ascii="Times New Roman" w:hAnsi="Times New Roman"/>
          <w:sz w:val="28"/>
          <w:szCs w:val="28"/>
        </w:rPr>
        <w:t>распространяется новая</w:t>
      </w:r>
      <w:r w:rsidR="000C1F61" w:rsidRPr="00CD0521">
        <w:rPr>
          <w:rFonts w:ascii="Times New Roman" w:hAnsi="Times New Roman"/>
          <w:sz w:val="28"/>
          <w:szCs w:val="28"/>
        </w:rPr>
        <w:t xml:space="preserve"> волна </w:t>
      </w:r>
      <w:r w:rsidR="000C1F61" w:rsidRPr="00CD0521">
        <w:rPr>
          <w:rFonts w:ascii="Times New Roman" w:hAnsi="Times New Roman"/>
          <w:sz w:val="28"/>
          <w:szCs w:val="28"/>
          <w:lang w:val="en-US"/>
        </w:rPr>
        <w:t>COVID</w:t>
      </w:r>
      <w:r w:rsidR="000C1F61" w:rsidRPr="00CD0521">
        <w:rPr>
          <w:rFonts w:ascii="Times New Roman" w:hAnsi="Times New Roman"/>
          <w:sz w:val="28"/>
          <w:szCs w:val="28"/>
        </w:rPr>
        <w:t>-19,</w:t>
      </w:r>
      <w:r w:rsidR="00A87B6B" w:rsidRPr="00CD0521">
        <w:rPr>
          <w:rFonts w:ascii="Times New Roman" w:hAnsi="Times New Roman"/>
          <w:sz w:val="28"/>
          <w:szCs w:val="28"/>
        </w:rPr>
        <w:t xml:space="preserve"> </w:t>
      </w:r>
      <w:r w:rsidRPr="00CD0521">
        <w:rPr>
          <w:rFonts w:ascii="Times New Roman" w:hAnsi="Times New Roman"/>
          <w:sz w:val="28"/>
          <w:szCs w:val="28"/>
        </w:rPr>
        <w:t>уменьшается доля трудоспособного населения.</w:t>
      </w:r>
    </w:p>
    <w:p w:rsidR="00D01EF4" w:rsidRPr="00CD0521" w:rsidRDefault="00D01EF4" w:rsidP="00CD0521">
      <w:pPr>
        <w:shd w:val="clear" w:color="auto" w:fill="FFFFFF"/>
        <w:tabs>
          <w:tab w:val="left" w:pos="2149"/>
        </w:tabs>
        <w:ind w:firstLine="540"/>
        <w:jc w:val="both"/>
        <w:rPr>
          <w:sz w:val="28"/>
          <w:szCs w:val="28"/>
        </w:rPr>
      </w:pPr>
      <w:r w:rsidRPr="00CD0521">
        <w:rPr>
          <w:sz w:val="28"/>
          <w:szCs w:val="28"/>
        </w:rPr>
        <w:t xml:space="preserve">В </w:t>
      </w:r>
      <w:r w:rsidR="00853240" w:rsidRPr="00CD0521">
        <w:rPr>
          <w:sz w:val="28"/>
          <w:szCs w:val="28"/>
        </w:rPr>
        <w:t>целом по Льговскому району в 202</w:t>
      </w:r>
      <w:r w:rsidR="00CD0521" w:rsidRPr="00CD0521">
        <w:rPr>
          <w:sz w:val="28"/>
          <w:szCs w:val="28"/>
        </w:rPr>
        <w:t>3</w:t>
      </w:r>
      <w:r w:rsidRPr="00CD0521">
        <w:rPr>
          <w:sz w:val="28"/>
          <w:szCs w:val="28"/>
        </w:rPr>
        <w:t xml:space="preserve"> году произошло сокращение численности на </w:t>
      </w:r>
      <w:r w:rsidR="00CD0521" w:rsidRPr="00CD0521">
        <w:rPr>
          <w:sz w:val="28"/>
          <w:szCs w:val="28"/>
        </w:rPr>
        <w:t>187</w:t>
      </w:r>
      <w:r w:rsidR="0055664D" w:rsidRPr="00CD0521">
        <w:rPr>
          <w:sz w:val="28"/>
          <w:szCs w:val="28"/>
        </w:rPr>
        <w:t xml:space="preserve"> человек или </w:t>
      </w:r>
      <w:r w:rsidR="00CD0521" w:rsidRPr="00CD0521">
        <w:rPr>
          <w:sz w:val="28"/>
          <w:szCs w:val="28"/>
        </w:rPr>
        <w:t>98,4</w:t>
      </w:r>
      <w:r w:rsidRPr="00CD0521">
        <w:rPr>
          <w:sz w:val="28"/>
          <w:szCs w:val="28"/>
        </w:rPr>
        <w:t>% к 20</w:t>
      </w:r>
      <w:r w:rsidR="00CD0521" w:rsidRPr="00CD0521">
        <w:rPr>
          <w:sz w:val="28"/>
          <w:szCs w:val="28"/>
        </w:rPr>
        <w:t>22</w:t>
      </w:r>
      <w:r w:rsidRPr="00CD0521">
        <w:rPr>
          <w:sz w:val="28"/>
          <w:szCs w:val="28"/>
        </w:rPr>
        <w:t xml:space="preserve"> г</w:t>
      </w:r>
      <w:r w:rsidR="001A7971" w:rsidRPr="00CD0521">
        <w:rPr>
          <w:sz w:val="28"/>
          <w:szCs w:val="28"/>
        </w:rPr>
        <w:t>.</w:t>
      </w:r>
      <w:r w:rsidRPr="00CD0521">
        <w:rPr>
          <w:sz w:val="28"/>
          <w:szCs w:val="28"/>
        </w:rPr>
        <w:t xml:space="preserve"> и составила </w:t>
      </w:r>
      <w:r w:rsidR="00CD0521" w:rsidRPr="00CD0521">
        <w:rPr>
          <w:sz w:val="28"/>
          <w:szCs w:val="28"/>
        </w:rPr>
        <w:t>11663</w:t>
      </w:r>
      <w:r w:rsidR="00FB6A36" w:rsidRPr="00CD0521">
        <w:rPr>
          <w:sz w:val="28"/>
          <w:szCs w:val="28"/>
        </w:rPr>
        <w:t xml:space="preserve"> человек</w:t>
      </w:r>
      <w:r w:rsidR="00CD0521" w:rsidRPr="00CD0521">
        <w:rPr>
          <w:sz w:val="28"/>
          <w:szCs w:val="28"/>
        </w:rPr>
        <w:t>а</w:t>
      </w:r>
      <w:r w:rsidRPr="00CD0521">
        <w:rPr>
          <w:sz w:val="28"/>
          <w:szCs w:val="28"/>
        </w:rPr>
        <w:t xml:space="preserve"> (в 20</w:t>
      </w:r>
      <w:r w:rsidR="005B04B1" w:rsidRPr="00CD0521">
        <w:rPr>
          <w:sz w:val="28"/>
          <w:szCs w:val="28"/>
        </w:rPr>
        <w:t>2</w:t>
      </w:r>
      <w:r w:rsidR="00CD0521" w:rsidRPr="00CD0521">
        <w:rPr>
          <w:sz w:val="28"/>
          <w:szCs w:val="28"/>
        </w:rPr>
        <w:t>2</w:t>
      </w:r>
      <w:r w:rsidRPr="00CD0521">
        <w:rPr>
          <w:sz w:val="28"/>
          <w:szCs w:val="28"/>
        </w:rPr>
        <w:t xml:space="preserve"> г</w:t>
      </w:r>
      <w:r w:rsidR="00591250" w:rsidRPr="00CD0521">
        <w:rPr>
          <w:sz w:val="28"/>
          <w:szCs w:val="28"/>
        </w:rPr>
        <w:t xml:space="preserve"> </w:t>
      </w:r>
      <w:r w:rsidR="00CD0521" w:rsidRPr="00CD0521">
        <w:rPr>
          <w:sz w:val="28"/>
          <w:szCs w:val="28"/>
        </w:rPr>
        <w:t>–</w:t>
      </w:r>
      <w:r w:rsidR="00591250" w:rsidRPr="00CD0521">
        <w:rPr>
          <w:sz w:val="28"/>
          <w:szCs w:val="28"/>
        </w:rPr>
        <w:t xml:space="preserve"> </w:t>
      </w:r>
      <w:r w:rsidR="00CD0521" w:rsidRPr="00CD0521">
        <w:rPr>
          <w:sz w:val="28"/>
          <w:szCs w:val="28"/>
        </w:rPr>
        <w:t>11850</w:t>
      </w:r>
      <w:r w:rsidR="00FB6A36" w:rsidRPr="00CD0521">
        <w:rPr>
          <w:sz w:val="28"/>
          <w:szCs w:val="28"/>
        </w:rPr>
        <w:t xml:space="preserve"> человек).</w:t>
      </w:r>
    </w:p>
    <w:p w:rsidR="00BE7D39" w:rsidRPr="00BE7D39" w:rsidRDefault="00BE7D39" w:rsidP="00D01EF4">
      <w:pPr>
        <w:shd w:val="clear" w:color="auto" w:fill="FFFFFF"/>
        <w:tabs>
          <w:tab w:val="left" w:pos="2149"/>
        </w:tabs>
        <w:ind w:firstLine="540"/>
        <w:jc w:val="both"/>
        <w:rPr>
          <w:sz w:val="28"/>
          <w:szCs w:val="28"/>
          <w:highlight w:val="yellow"/>
        </w:rPr>
      </w:pPr>
    </w:p>
    <w:p w:rsidR="00D01EF4" w:rsidRPr="00BE7D39" w:rsidRDefault="00D01EF4" w:rsidP="00D01EF4">
      <w:pPr>
        <w:shd w:val="clear" w:color="auto" w:fill="FFFFFF"/>
        <w:tabs>
          <w:tab w:val="left" w:pos="2149"/>
        </w:tabs>
        <w:ind w:firstLine="567"/>
        <w:jc w:val="both"/>
        <w:rPr>
          <w:b/>
          <w:sz w:val="28"/>
          <w:szCs w:val="28"/>
          <w:highlight w:val="yellow"/>
        </w:rPr>
      </w:pPr>
    </w:p>
    <w:p w:rsidR="00D01EF4" w:rsidRPr="00B1204A" w:rsidRDefault="00D01EF4" w:rsidP="00D01EF4">
      <w:pPr>
        <w:shd w:val="clear" w:color="auto" w:fill="FFFFFF"/>
        <w:tabs>
          <w:tab w:val="left" w:pos="2149"/>
        </w:tabs>
        <w:ind w:firstLine="567"/>
        <w:jc w:val="center"/>
        <w:rPr>
          <w:b/>
          <w:sz w:val="28"/>
          <w:szCs w:val="28"/>
        </w:rPr>
      </w:pPr>
      <w:r w:rsidRPr="00B1204A">
        <w:rPr>
          <w:b/>
          <w:sz w:val="28"/>
          <w:szCs w:val="28"/>
        </w:rPr>
        <w:lastRenderedPageBreak/>
        <w:t xml:space="preserve">Численность </w:t>
      </w:r>
      <w:proofErr w:type="gramStart"/>
      <w:r w:rsidRPr="00B1204A">
        <w:rPr>
          <w:b/>
          <w:sz w:val="28"/>
          <w:szCs w:val="28"/>
        </w:rPr>
        <w:t>занятых</w:t>
      </w:r>
      <w:proofErr w:type="gramEnd"/>
      <w:r w:rsidRPr="00B1204A">
        <w:rPr>
          <w:b/>
          <w:sz w:val="28"/>
          <w:szCs w:val="28"/>
        </w:rPr>
        <w:t xml:space="preserve"> в экономике Льговского района</w:t>
      </w:r>
    </w:p>
    <w:p w:rsidR="00D01EF4" w:rsidRPr="00BE7D39" w:rsidRDefault="00D01EF4" w:rsidP="00D01EF4">
      <w:pPr>
        <w:shd w:val="clear" w:color="auto" w:fill="FFFFFF"/>
        <w:tabs>
          <w:tab w:val="left" w:pos="2149"/>
        </w:tabs>
        <w:ind w:firstLine="567"/>
        <w:jc w:val="both"/>
        <w:rPr>
          <w:sz w:val="28"/>
          <w:szCs w:val="28"/>
          <w:highlight w:val="yellow"/>
        </w:rPr>
      </w:pPr>
    </w:p>
    <w:tbl>
      <w:tblPr>
        <w:tblW w:w="9020"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185"/>
        <w:gridCol w:w="1276"/>
        <w:gridCol w:w="1276"/>
        <w:gridCol w:w="1417"/>
        <w:gridCol w:w="1418"/>
      </w:tblGrid>
      <w:tr w:rsidR="00E942ED" w:rsidRPr="00B1204A" w:rsidTr="00E942ED">
        <w:tc>
          <w:tcPr>
            <w:tcW w:w="2448" w:type="dxa"/>
            <w:tcBorders>
              <w:top w:val="single" w:sz="4" w:space="0" w:color="auto"/>
              <w:left w:val="single" w:sz="4" w:space="0" w:color="auto"/>
              <w:bottom w:val="single" w:sz="4" w:space="0" w:color="auto"/>
              <w:right w:val="single" w:sz="4" w:space="0" w:color="auto"/>
            </w:tcBorders>
          </w:tcPr>
          <w:p w:rsidR="00E942ED" w:rsidRPr="00B1204A" w:rsidRDefault="00E942ED" w:rsidP="00D01EF4">
            <w:pPr>
              <w:jc w:val="center"/>
              <w:rPr>
                <w:sz w:val="28"/>
                <w:szCs w:val="28"/>
              </w:rPr>
            </w:pPr>
          </w:p>
        </w:tc>
        <w:tc>
          <w:tcPr>
            <w:tcW w:w="1185" w:type="dxa"/>
            <w:tcBorders>
              <w:top w:val="single" w:sz="4" w:space="0" w:color="auto"/>
              <w:left w:val="single" w:sz="4" w:space="0" w:color="auto"/>
              <w:bottom w:val="single" w:sz="4" w:space="0" w:color="auto"/>
              <w:right w:val="single" w:sz="4" w:space="0" w:color="auto"/>
            </w:tcBorders>
          </w:tcPr>
          <w:p w:rsidR="00E942ED" w:rsidRPr="00B1204A" w:rsidRDefault="00E942ED" w:rsidP="00F54CB9">
            <w:pPr>
              <w:jc w:val="both"/>
              <w:rPr>
                <w:sz w:val="28"/>
                <w:szCs w:val="28"/>
              </w:rPr>
            </w:pPr>
            <w:r w:rsidRPr="00B1204A">
              <w:rPr>
                <w:sz w:val="28"/>
                <w:szCs w:val="28"/>
              </w:rPr>
              <w:t>20</w:t>
            </w:r>
            <w:r w:rsidRPr="00B1204A">
              <w:rPr>
                <w:sz w:val="28"/>
                <w:szCs w:val="28"/>
                <w:lang w:val="en-US"/>
              </w:rPr>
              <w:t>2</w:t>
            </w:r>
            <w:r w:rsidRPr="00B1204A">
              <w:rPr>
                <w:sz w:val="28"/>
                <w:szCs w:val="28"/>
              </w:rPr>
              <w:t>2</w:t>
            </w:r>
          </w:p>
          <w:p w:rsidR="00E942ED" w:rsidRPr="00B1204A" w:rsidRDefault="00E942ED" w:rsidP="00F54CB9">
            <w:pPr>
              <w:jc w:val="both"/>
              <w:rPr>
                <w:sz w:val="28"/>
                <w:szCs w:val="28"/>
              </w:rPr>
            </w:pPr>
            <w:r w:rsidRPr="00B1204A">
              <w:rPr>
                <w:sz w:val="28"/>
                <w:szCs w:val="28"/>
              </w:rPr>
              <w:t>год</w:t>
            </w:r>
          </w:p>
          <w:p w:rsidR="00E942ED" w:rsidRPr="00B1204A" w:rsidRDefault="00E942ED" w:rsidP="00F54CB9">
            <w:pPr>
              <w:jc w:val="both"/>
              <w:rPr>
                <w:sz w:val="28"/>
                <w:szCs w:val="28"/>
              </w:rPr>
            </w:pPr>
            <w:r w:rsidRPr="00B1204A">
              <w:rPr>
                <w:sz w:val="28"/>
                <w:szCs w:val="28"/>
              </w:rPr>
              <w:t>отчет</w:t>
            </w:r>
          </w:p>
        </w:tc>
        <w:tc>
          <w:tcPr>
            <w:tcW w:w="1276" w:type="dxa"/>
            <w:tcBorders>
              <w:top w:val="single" w:sz="4" w:space="0" w:color="auto"/>
              <w:left w:val="single" w:sz="4" w:space="0" w:color="auto"/>
              <w:bottom w:val="single" w:sz="4" w:space="0" w:color="auto"/>
              <w:right w:val="single" w:sz="4" w:space="0" w:color="auto"/>
            </w:tcBorders>
          </w:tcPr>
          <w:p w:rsidR="00E942ED" w:rsidRPr="00B1204A" w:rsidRDefault="00E942ED" w:rsidP="00F54CB9">
            <w:pPr>
              <w:jc w:val="both"/>
              <w:rPr>
                <w:sz w:val="28"/>
                <w:szCs w:val="28"/>
              </w:rPr>
            </w:pPr>
            <w:r w:rsidRPr="00B1204A">
              <w:rPr>
                <w:sz w:val="28"/>
                <w:szCs w:val="28"/>
              </w:rPr>
              <w:t>2023</w:t>
            </w:r>
          </w:p>
          <w:p w:rsidR="00E942ED" w:rsidRPr="00B1204A" w:rsidRDefault="00E942ED" w:rsidP="00F54CB9">
            <w:pPr>
              <w:jc w:val="both"/>
              <w:rPr>
                <w:sz w:val="28"/>
                <w:szCs w:val="28"/>
              </w:rPr>
            </w:pPr>
            <w:r w:rsidRPr="00B1204A">
              <w:rPr>
                <w:sz w:val="28"/>
                <w:szCs w:val="28"/>
              </w:rPr>
              <w:t>год</w:t>
            </w:r>
          </w:p>
          <w:p w:rsidR="00E942ED" w:rsidRPr="00B1204A" w:rsidRDefault="00E942ED" w:rsidP="00F54CB9">
            <w:pPr>
              <w:jc w:val="both"/>
              <w:rPr>
                <w:sz w:val="28"/>
                <w:szCs w:val="28"/>
              </w:rPr>
            </w:pPr>
            <w:r w:rsidRPr="00B1204A">
              <w:rPr>
                <w:sz w:val="28"/>
                <w:szCs w:val="28"/>
              </w:rPr>
              <w:t>оценка</w:t>
            </w:r>
          </w:p>
        </w:tc>
        <w:tc>
          <w:tcPr>
            <w:tcW w:w="1276" w:type="dxa"/>
            <w:tcBorders>
              <w:top w:val="single" w:sz="4" w:space="0" w:color="auto"/>
              <w:left w:val="single" w:sz="4" w:space="0" w:color="auto"/>
              <w:bottom w:val="single" w:sz="4" w:space="0" w:color="auto"/>
              <w:right w:val="single" w:sz="4" w:space="0" w:color="auto"/>
            </w:tcBorders>
          </w:tcPr>
          <w:p w:rsidR="00E942ED" w:rsidRPr="00B1204A" w:rsidRDefault="00E942ED" w:rsidP="00F54CB9">
            <w:pPr>
              <w:jc w:val="both"/>
              <w:rPr>
                <w:sz w:val="28"/>
                <w:szCs w:val="28"/>
              </w:rPr>
            </w:pPr>
            <w:r w:rsidRPr="00B1204A">
              <w:rPr>
                <w:sz w:val="28"/>
                <w:szCs w:val="28"/>
              </w:rPr>
              <w:t xml:space="preserve">2024 </w:t>
            </w:r>
          </w:p>
          <w:p w:rsidR="00E942ED" w:rsidRPr="00B1204A" w:rsidRDefault="00E942ED" w:rsidP="00F54CB9">
            <w:pPr>
              <w:jc w:val="both"/>
              <w:rPr>
                <w:sz w:val="28"/>
                <w:szCs w:val="28"/>
              </w:rPr>
            </w:pPr>
            <w:r w:rsidRPr="00B1204A">
              <w:rPr>
                <w:sz w:val="28"/>
                <w:szCs w:val="28"/>
              </w:rPr>
              <w:t>год</w:t>
            </w:r>
          </w:p>
          <w:p w:rsidR="00E942ED" w:rsidRPr="00B1204A" w:rsidRDefault="00E942ED" w:rsidP="00F54CB9">
            <w:pPr>
              <w:jc w:val="both"/>
              <w:rPr>
                <w:sz w:val="28"/>
                <w:szCs w:val="28"/>
              </w:rPr>
            </w:pPr>
            <w:r w:rsidRPr="00B1204A">
              <w:rPr>
                <w:sz w:val="28"/>
                <w:szCs w:val="28"/>
              </w:rPr>
              <w:t>прогноз</w:t>
            </w:r>
          </w:p>
        </w:tc>
        <w:tc>
          <w:tcPr>
            <w:tcW w:w="1417" w:type="dxa"/>
            <w:tcBorders>
              <w:top w:val="single" w:sz="4" w:space="0" w:color="auto"/>
              <w:left w:val="single" w:sz="4" w:space="0" w:color="auto"/>
              <w:bottom w:val="single" w:sz="4" w:space="0" w:color="auto"/>
              <w:right w:val="single" w:sz="4" w:space="0" w:color="auto"/>
            </w:tcBorders>
          </w:tcPr>
          <w:p w:rsidR="00E942ED" w:rsidRPr="00B1204A" w:rsidRDefault="00E942ED" w:rsidP="00F54CB9">
            <w:pPr>
              <w:jc w:val="both"/>
              <w:rPr>
                <w:sz w:val="28"/>
                <w:szCs w:val="28"/>
              </w:rPr>
            </w:pPr>
            <w:r w:rsidRPr="00B1204A">
              <w:rPr>
                <w:sz w:val="28"/>
                <w:szCs w:val="28"/>
              </w:rPr>
              <w:t>2025</w:t>
            </w:r>
          </w:p>
          <w:p w:rsidR="00E942ED" w:rsidRPr="00B1204A" w:rsidRDefault="00E942ED" w:rsidP="00F54CB9">
            <w:pPr>
              <w:jc w:val="both"/>
              <w:rPr>
                <w:sz w:val="28"/>
                <w:szCs w:val="28"/>
              </w:rPr>
            </w:pPr>
            <w:r w:rsidRPr="00B1204A">
              <w:rPr>
                <w:sz w:val="28"/>
                <w:szCs w:val="28"/>
              </w:rPr>
              <w:t xml:space="preserve"> год</w:t>
            </w:r>
          </w:p>
          <w:p w:rsidR="00E942ED" w:rsidRPr="00B1204A" w:rsidRDefault="00E942ED" w:rsidP="00F54CB9">
            <w:pPr>
              <w:jc w:val="both"/>
              <w:rPr>
                <w:sz w:val="28"/>
                <w:szCs w:val="28"/>
              </w:rPr>
            </w:pPr>
            <w:r w:rsidRPr="00B1204A">
              <w:rPr>
                <w:sz w:val="28"/>
                <w:szCs w:val="28"/>
              </w:rPr>
              <w:t>прогноз</w:t>
            </w:r>
          </w:p>
        </w:tc>
        <w:tc>
          <w:tcPr>
            <w:tcW w:w="1418" w:type="dxa"/>
            <w:tcBorders>
              <w:top w:val="single" w:sz="4" w:space="0" w:color="auto"/>
              <w:left w:val="single" w:sz="4" w:space="0" w:color="auto"/>
              <w:bottom w:val="single" w:sz="4" w:space="0" w:color="auto"/>
              <w:right w:val="single" w:sz="4" w:space="0" w:color="auto"/>
            </w:tcBorders>
          </w:tcPr>
          <w:p w:rsidR="00E942ED" w:rsidRPr="00B1204A" w:rsidRDefault="00E942ED" w:rsidP="00D01EF4">
            <w:pPr>
              <w:jc w:val="both"/>
              <w:rPr>
                <w:sz w:val="28"/>
                <w:szCs w:val="28"/>
              </w:rPr>
            </w:pPr>
            <w:r w:rsidRPr="00B1204A">
              <w:rPr>
                <w:sz w:val="28"/>
                <w:szCs w:val="28"/>
              </w:rPr>
              <w:t>2026</w:t>
            </w:r>
          </w:p>
          <w:p w:rsidR="00E942ED" w:rsidRPr="00B1204A" w:rsidRDefault="00E942ED" w:rsidP="00D01EF4">
            <w:pPr>
              <w:jc w:val="both"/>
              <w:rPr>
                <w:sz w:val="28"/>
                <w:szCs w:val="28"/>
              </w:rPr>
            </w:pPr>
            <w:r w:rsidRPr="00B1204A">
              <w:rPr>
                <w:sz w:val="28"/>
                <w:szCs w:val="28"/>
              </w:rPr>
              <w:t xml:space="preserve"> год</w:t>
            </w:r>
          </w:p>
          <w:p w:rsidR="00E942ED" w:rsidRPr="00B1204A" w:rsidRDefault="00E942ED" w:rsidP="00D01EF4">
            <w:pPr>
              <w:jc w:val="both"/>
              <w:rPr>
                <w:sz w:val="28"/>
                <w:szCs w:val="28"/>
              </w:rPr>
            </w:pPr>
            <w:r w:rsidRPr="00B1204A">
              <w:rPr>
                <w:sz w:val="28"/>
                <w:szCs w:val="28"/>
              </w:rPr>
              <w:t>прогноз</w:t>
            </w:r>
          </w:p>
        </w:tc>
      </w:tr>
      <w:tr w:rsidR="00E942ED" w:rsidRPr="00B1204A" w:rsidTr="00E942ED">
        <w:tc>
          <w:tcPr>
            <w:tcW w:w="2448" w:type="dxa"/>
            <w:tcBorders>
              <w:top w:val="single" w:sz="4" w:space="0" w:color="auto"/>
              <w:left w:val="single" w:sz="4" w:space="0" w:color="auto"/>
              <w:bottom w:val="single" w:sz="4" w:space="0" w:color="auto"/>
              <w:right w:val="single" w:sz="4" w:space="0" w:color="auto"/>
            </w:tcBorders>
          </w:tcPr>
          <w:p w:rsidR="00E942ED" w:rsidRPr="00B1204A" w:rsidRDefault="00E942ED" w:rsidP="00D01EF4">
            <w:pPr>
              <w:jc w:val="center"/>
              <w:rPr>
                <w:sz w:val="28"/>
                <w:szCs w:val="28"/>
              </w:rPr>
            </w:pPr>
            <w:r w:rsidRPr="00B1204A">
              <w:rPr>
                <w:sz w:val="28"/>
                <w:szCs w:val="28"/>
              </w:rPr>
              <w:t>ВСЕГО:</w:t>
            </w:r>
          </w:p>
        </w:tc>
        <w:tc>
          <w:tcPr>
            <w:tcW w:w="1185" w:type="dxa"/>
            <w:tcBorders>
              <w:top w:val="single" w:sz="4" w:space="0" w:color="auto"/>
              <w:left w:val="single" w:sz="4" w:space="0" w:color="auto"/>
              <w:bottom w:val="single" w:sz="4" w:space="0" w:color="auto"/>
              <w:right w:val="single" w:sz="4" w:space="0" w:color="auto"/>
            </w:tcBorders>
          </w:tcPr>
          <w:p w:rsidR="00E942ED" w:rsidRPr="00B1204A" w:rsidRDefault="00E942ED" w:rsidP="00E942ED">
            <w:pPr>
              <w:ind w:right="-164"/>
              <w:jc w:val="both"/>
              <w:rPr>
                <w:sz w:val="28"/>
                <w:szCs w:val="28"/>
              </w:rPr>
            </w:pPr>
            <w:r w:rsidRPr="00B1204A">
              <w:rPr>
                <w:sz w:val="28"/>
                <w:szCs w:val="28"/>
              </w:rPr>
              <w:t>1062,8</w:t>
            </w:r>
          </w:p>
        </w:tc>
        <w:tc>
          <w:tcPr>
            <w:tcW w:w="1276" w:type="dxa"/>
            <w:tcBorders>
              <w:top w:val="single" w:sz="4" w:space="0" w:color="auto"/>
              <w:left w:val="single" w:sz="4" w:space="0" w:color="auto"/>
              <w:bottom w:val="single" w:sz="4" w:space="0" w:color="auto"/>
              <w:right w:val="single" w:sz="4" w:space="0" w:color="auto"/>
            </w:tcBorders>
          </w:tcPr>
          <w:p w:rsidR="00E942ED" w:rsidRPr="00B1204A" w:rsidRDefault="00E942ED" w:rsidP="006E7643">
            <w:pPr>
              <w:jc w:val="both"/>
              <w:rPr>
                <w:sz w:val="28"/>
                <w:szCs w:val="28"/>
              </w:rPr>
            </w:pPr>
            <w:r w:rsidRPr="00B1204A">
              <w:rPr>
                <w:sz w:val="28"/>
                <w:szCs w:val="28"/>
              </w:rPr>
              <w:t>1063,5</w:t>
            </w:r>
          </w:p>
        </w:tc>
        <w:tc>
          <w:tcPr>
            <w:tcW w:w="1276" w:type="dxa"/>
            <w:tcBorders>
              <w:top w:val="single" w:sz="4" w:space="0" w:color="auto"/>
              <w:left w:val="single" w:sz="4" w:space="0" w:color="auto"/>
              <w:bottom w:val="single" w:sz="4" w:space="0" w:color="auto"/>
              <w:right w:val="single" w:sz="4" w:space="0" w:color="auto"/>
            </w:tcBorders>
          </w:tcPr>
          <w:p w:rsidR="00E942ED" w:rsidRPr="00B1204A" w:rsidRDefault="00E942ED" w:rsidP="006E7643">
            <w:pPr>
              <w:jc w:val="both"/>
              <w:rPr>
                <w:sz w:val="28"/>
                <w:szCs w:val="28"/>
              </w:rPr>
            </w:pPr>
            <w:r w:rsidRPr="00B1204A">
              <w:rPr>
                <w:sz w:val="28"/>
                <w:szCs w:val="28"/>
              </w:rPr>
              <w:t>1069,4</w:t>
            </w:r>
          </w:p>
        </w:tc>
        <w:tc>
          <w:tcPr>
            <w:tcW w:w="1417" w:type="dxa"/>
            <w:tcBorders>
              <w:top w:val="single" w:sz="4" w:space="0" w:color="auto"/>
              <w:left w:val="single" w:sz="4" w:space="0" w:color="auto"/>
              <w:bottom w:val="single" w:sz="4" w:space="0" w:color="auto"/>
              <w:right w:val="single" w:sz="4" w:space="0" w:color="auto"/>
            </w:tcBorders>
          </w:tcPr>
          <w:p w:rsidR="00E942ED" w:rsidRPr="00B1204A" w:rsidRDefault="00E942ED" w:rsidP="006E7643">
            <w:pPr>
              <w:jc w:val="both"/>
              <w:rPr>
                <w:sz w:val="28"/>
                <w:szCs w:val="28"/>
              </w:rPr>
            </w:pPr>
            <w:r w:rsidRPr="00B1204A">
              <w:rPr>
                <w:sz w:val="28"/>
                <w:szCs w:val="28"/>
              </w:rPr>
              <w:t>1073,8</w:t>
            </w:r>
          </w:p>
        </w:tc>
        <w:tc>
          <w:tcPr>
            <w:tcW w:w="1418" w:type="dxa"/>
            <w:tcBorders>
              <w:top w:val="single" w:sz="4" w:space="0" w:color="auto"/>
              <w:left w:val="single" w:sz="4" w:space="0" w:color="auto"/>
              <w:bottom w:val="single" w:sz="4" w:space="0" w:color="auto"/>
              <w:right w:val="single" w:sz="4" w:space="0" w:color="auto"/>
            </w:tcBorders>
          </w:tcPr>
          <w:p w:rsidR="00E942ED" w:rsidRPr="00B1204A" w:rsidRDefault="00E942ED" w:rsidP="00D01EF4">
            <w:pPr>
              <w:jc w:val="both"/>
              <w:rPr>
                <w:sz w:val="28"/>
                <w:szCs w:val="28"/>
              </w:rPr>
            </w:pPr>
            <w:r w:rsidRPr="00B1204A">
              <w:rPr>
                <w:sz w:val="28"/>
                <w:szCs w:val="28"/>
              </w:rPr>
              <w:t>1082,8</w:t>
            </w:r>
          </w:p>
        </w:tc>
      </w:tr>
      <w:tr w:rsidR="00E942ED" w:rsidRPr="00B1204A" w:rsidTr="00E942ED">
        <w:tc>
          <w:tcPr>
            <w:tcW w:w="2448" w:type="dxa"/>
            <w:tcBorders>
              <w:top w:val="single" w:sz="4" w:space="0" w:color="auto"/>
              <w:left w:val="single" w:sz="4" w:space="0" w:color="auto"/>
              <w:bottom w:val="single" w:sz="4" w:space="0" w:color="auto"/>
              <w:right w:val="single" w:sz="4" w:space="0" w:color="auto"/>
            </w:tcBorders>
          </w:tcPr>
          <w:p w:rsidR="00E942ED" w:rsidRPr="00B1204A" w:rsidRDefault="00E942ED" w:rsidP="00D01EF4">
            <w:pPr>
              <w:jc w:val="center"/>
              <w:rPr>
                <w:sz w:val="28"/>
                <w:szCs w:val="28"/>
              </w:rPr>
            </w:pPr>
            <w:r w:rsidRPr="00B1204A">
              <w:rPr>
                <w:sz w:val="28"/>
                <w:szCs w:val="28"/>
              </w:rPr>
              <w:t>в том числе по отраслям экономической деятельности</w:t>
            </w:r>
          </w:p>
        </w:tc>
        <w:tc>
          <w:tcPr>
            <w:tcW w:w="1185" w:type="dxa"/>
            <w:tcBorders>
              <w:top w:val="single" w:sz="4" w:space="0" w:color="auto"/>
              <w:left w:val="single" w:sz="4" w:space="0" w:color="auto"/>
              <w:bottom w:val="single" w:sz="4" w:space="0" w:color="auto"/>
              <w:right w:val="single" w:sz="4" w:space="0" w:color="auto"/>
            </w:tcBorders>
          </w:tcPr>
          <w:p w:rsidR="00E942ED" w:rsidRPr="00B1204A" w:rsidRDefault="00E942ED" w:rsidP="00D01EF4">
            <w:pPr>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E942ED" w:rsidRPr="00B1204A" w:rsidRDefault="00E942ED" w:rsidP="00D01EF4">
            <w:pPr>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E942ED" w:rsidRPr="00B1204A" w:rsidRDefault="00E942ED" w:rsidP="00D01EF4">
            <w:p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E942ED" w:rsidRPr="00B1204A" w:rsidRDefault="00E942ED" w:rsidP="00D01EF4">
            <w:pPr>
              <w:jc w:val="both"/>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E942ED" w:rsidRPr="00B1204A" w:rsidRDefault="00E942ED" w:rsidP="00D01EF4">
            <w:pPr>
              <w:jc w:val="both"/>
              <w:rPr>
                <w:sz w:val="28"/>
                <w:szCs w:val="28"/>
              </w:rPr>
            </w:pPr>
          </w:p>
        </w:tc>
      </w:tr>
      <w:tr w:rsidR="00E942ED" w:rsidRPr="00BE7D39" w:rsidTr="00E942ED">
        <w:tc>
          <w:tcPr>
            <w:tcW w:w="2448" w:type="dxa"/>
            <w:tcBorders>
              <w:top w:val="single" w:sz="4" w:space="0" w:color="auto"/>
              <w:left w:val="single" w:sz="4" w:space="0" w:color="auto"/>
              <w:bottom w:val="single" w:sz="4" w:space="0" w:color="auto"/>
              <w:right w:val="single" w:sz="4" w:space="0" w:color="auto"/>
            </w:tcBorders>
          </w:tcPr>
          <w:p w:rsidR="00E942ED" w:rsidRPr="00B1204A" w:rsidRDefault="00E942ED" w:rsidP="00D01EF4">
            <w:pPr>
              <w:jc w:val="center"/>
              <w:rPr>
                <w:sz w:val="28"/>
                <w:szCs w:val="28"/>
              </w:rPr>
            </w:pPr>
            <w:r w:rsidRPr="00B1204A">
              <w:rPr>
                <w:sz w:val="28"/>
                <w:szCs w:val="28"/>
              </w:rPr>
              <w:t>сельское хозяйство</w:t>
            </w:r>
          </w:p>
        </w:tc>
        <w:tc>
          <w:tcPr>
            <w:tcW w:w="1185" w:type="dxa"/>
            <w:tcBorders>
              <w:top w:val="single" w:sz="4" w:space="0" w:color="auto"/>
              <w:left w:val="single" w:sz="4" w:space="0" w:color="auto"/>
              <w:bottom w:val="single" w:sz="4" w:space="0" w:color="auto"/>
              <w:right w:val="single" w:sz="4" w:space="0" w:color="auto"/>
            </w:tcBorders>
          </w:tcPr>
          <w:p w:rsidR="00E942ED" w:rsidRPr="00B1204A" w:rsidRDefault="00E942ED" w:rsidP="006E7643">
            <w:pPr>
              <w:jc w:val="both"/>
              <w:rPr>
                <w:sz w:val="28"/>
                <w:szCs w:val="28"/>
              </w:rPr>
            </w:pPr>
            <w:r w:rsidRPr="00B1204A">
              <w:rPr>
                <w:sz w:val="28"/>
                <w:szCs w:val="28"/>
              </w:rPr>
              <w:t>409,9</w:t>
            </w:r>
          </w:p>
        </w:tc>
        <w:tc>
          <w:tcPr>
            <w:tcW w:w="1276" w:type="dxa"/>
            <w:tcBorders>
              <w:top w:val="single" w:sz="4" w:space="0" w:color="auto"/>
              <w:left w:val="single" w:sz="4" w:space="0" w:color="auto"/>
              <w:bottom w:val="single" w:sz="4" w:space="0" w:color="auto"/>
              <w:right w:val="single" w:sz="4" w:space="0" w:color="auto"/>
            </w:tcBorders>
          </w:tcPr>
          <w:p w:rsidR="00E942ED" w:rsidRPr="00B1204A" w:rsidRDefault="00E942ED" w:rsidP="006E7643">
            <w:pPr>
              <w:jc w:val="both"/>
              <w:rPr>
                <w:sz w:val="28"/>
                <w:szCs w:val="28"/>
              </w:rPr>
            </w:pPr>
            <w:r w:rsidRPr="00B1204A">
              <w:rPr>
                <w:sz w:val="28"/>
                <w:szCs w:val="28"/>
              </w:rPr>
              <w:t>407,0</w:t>
            </w:r>
          </w:p>
        </w:tc>
        <w:tc>
          <w:tcPr>
            <w:tcW w:w="1276" w:type="dxa"/>
            <w:tcBorders>
              <w:top w:val="single" w:sz="4" w:space="0" w:color="auto"/>
              <w:left w:val="single" w:sz="4" w:space="0" w:color="auto"/>
              <w:bottom w:val="single" w:sz="4" w:space="0" w:color="auto"/>
              <w:right w:val="single" w:sz="4" w:space="0" w:color="auto"/>
            </w:tcBorders>
          </w:tcPr>
          <w:p w:rsidR="00E942ED" w:rsidRPr="00B1204A" w:rsidRDefault="00E942ED" w:rsidP="006E7643">
            <w:pPr>
              <w:jc w:val="both"/>
              <w:rPr>
                <w:sz w:val="28"/>
                <w:szCs w:val="28"/>
              </w:rPr>
            </w:pPr>
            <w:r w:rsidRPr="00B1204A">
              <w:rPr>
                <w:sz w:val="28"/>
                <w:szCs w:val="28"/>
              </w:rPr>
              <w:t>406,1</w:t>
            </w:r>
          </w:p>
        </w:tc>
        <w:tc>
          <w:tcPr>
            <w:tcW w:w="1417" w:type="dxa"/>
            <w:tcBorders>
              <w:top w:val="single" w:sz="4" w:space="0" w:color="auto"/>
              <w:left w:val="single" w:sz="4" w:space="0" w:color="auto"/>
              <w:bottom w:val="single" w:sz="4" w:space="0" w:color="auto"/>
              <w:right w:val="single" w:sz="4" w:space="0" w:color="auto"/>
            </w:tcBorders>
          </w:tcPr>
          <w:p w:rsidR="00E942ED" w:rsidRPr="00B1204A" w:rsidRDefault="00E942ED" w:rsidP="006E7643">
            <w:pPr>
              <w:jc w:val="both"/>
              <w:rPr>
                <w:sz w:val="28"/>
                <w:szCs w:val="28"/>
              </w:rPr>
            </w:pPr>
            <w:r w:rsidRPr="00B1204A">
              <w:rPr>
                <w:sz w:val="28"/>
                <w:szCs w:val="28"/>
              </w:rPr>
              <w:t>404,0</w:t>
            </w:r>
          </w:p>
        </w:tc>
        <w:tc>
          <w:tcPr>
            <w:tcW w:w="1418" w:type="dxa"/>
            <w:tcBorders>
              <w:top w:val="single" w:sz="4" w:space="0" w:color="auto"/>
              <w:left w:val="single" w:sz="4" w:space="0" w:color="auto"/>
              <w:bottom w:val="single" w:sz="4" w:space="0" w:color="auto"/>
              <w:right w:val="single" w:sz="4" w:space="0" w:color="auto"/>
            </w:tcBorders>
          </w:tcPr>
          <w:p w:rsidR="00E942ED" w:rsidRPr="00B1204A" w:rsidRDefault="00E942ED" w:rsidP="00D01EF4">
            <w:pPr>
              <w:jc w:val="both"/>
              <w:rPr>
                <w:sz w:val="28"/>
                <w:szCs w:val="28"/>
              </w:rPr>
            </w:pPr>
            <w:r w:rsidRPr="00B1204A">
              <w:rPr>
                <w:sz w:val="28"/>
                <w:szCs w:val="28"/>
              </w:rPr>
              <w:t>409,0</w:t>
            </w:r>
          </w:p>
        </w:tc>
      </w:tr>
      <w:tr w:rsidR="00E942ED" w:rsidRPr="00CD0521" w:rsidTr="00E942ED">
        <w:tc>
          <w:tcPr>
            <w:tcW w:w="2448" w:type="dxa"/>
            <w:tcBorders>
              <w:top w:val="single" w:sz="4" w:space="0" w:color="auto"/>
              <w:left w:val="single" w:sz="4" w:space="0" w:color="auto"/>
              <w:bottom w:val="single" w:sz="4" w:space="0" w:color="auto"/>
              <w:right w:val="single" w:sz="4" w:space="0" w:color="auto"/>
            </w:tcBorders>
          </w:tcPr>
          <w:p w:rsidR="00E942ED" w:rsidRPr="00CD0521" w:rsidRDefault="00E942ED" w:rsidP="00D01EF4">
            <w:pPr>
              <w:jc w:val="center"/>
              <w:rPr>
                <w:sz w:val="28"/>
                <w:szCs w:val="28"/>
              </w:rPr>
            </w:pPr>
            <w:r w:rsidRPr="00CD0521">
              <w:rPr>
                <w:sz w:val="28"/>
                <w:szCs w:val="28"/>
              </w:rPr>
              <w:t>обрабатывающие производства</w:t>
            </w:r>
          </w:p>
        </w:tc>
        <w:tc>
          <w:tcPr>
            <w:tcW w:w="1185" w:type="dxa"/>
            <w:tcBorders>
              <w:top w:val="single" w:sz="4" w:space="0" w:color="auto"/>
              <w:left w:val="single" w:sz="4" w:space="0" w:color="auto"/>
              <w:bottom w:val="single" w:sz="4" w:space="0" w:color="auto"/>
              <w:right w:val="single" w:sz="4" w:space="0" w:color="auto"/>
            </w:tcBorders>
          </w:tcPr>
          <w:p w:rsidR="00E942ED" w:rsidRPr="00CD0521" w:rsidRDefault="00E942ED" w:rsidP="006E7643">
            <w:pPr>
              <w:jc w:val="both"/>
              <w:rPr>
                <w:color w:val="FF0000"/>
                <w:sz w:val="28"/>
                <w:szCs w:val="28"/>
                <w:lang w:val="en-US"/>
              </w:rPr>
            </w:pPr>
          </w:p>
        </w:tc>
        <w:tc>
          <w:tcPr>
            <w:tcW w:w="1276" w:type="dxa"/>
            <w:tcBorders>
              <w:top w:val="single" w:sz="4" w:space="0" w:color="auto"/>
              <w:left w:val="single" w:sz="4" w:space="0" w:color="auto"/>
              <w:bottom w:val="single" w:sz="4" w:space="0" w:color="auto"/>
              <w:right w:val="single" w:sz="4" w:space="0" w:color="auto"/>
            </w:tcBorders>
          </w:tcPr>
          <w:p w:rsidR="00E942ED" w:rsidRPr="00CD0521" w:rsidRDefault="00E942ED" w:rsidP="006E7643">
            <w:pPr>
              <w:jc w:val="both"/>
              <w:rPr>
                <w:color w:val="FF0000"/>
                <w:sz w:val="28"/>
                <w:szCs w:val="28"/>
              </w:rPr>
            </w:pPr>
          </w:p>
        </w:tc>
        <w:tc>
          <w:tcPr>
            <w:tcW w:w="1276" w:type="dxa"/>
            <w:tcBorders>
              <w:top w:val="single" w:sz="4" w:space="0" w:color="auto"/>
              <w:left w:val="single" w:sz="4" w:space="0" w:color="auto"/>
              <w:bottom w:val="single" w:sz="4" w:space="0" w:color="auto"/>
              <w:right w:val="single" w:sz="4" w:space="0" w:color="auto"/>
            </w:tcBorders>
          </w:tcPr>
          <w:p w:rsidR="00E942ED" w:rsidRPr="00CD0521" w:rsidRDefault="00E942ED" w:rsidP="006E7643">
            <w:pPr>
              <w:jc w:val="both"/>
              <w:rPr>
                <w:color w:val="FF0000"/>
                <w:sz w:val="28"/>
                <w:szCs w:val="28"/>
              </w:rPr>
            </w:pPr>
          </w:p>
        </w:tc>
        <w:tc>
          <w:tcPr>
            <w:tcW w:w="1417" w:type="dxa"/>
            <w:tcBorders>
              <w:top w:val="single" w:sz="4" w:space="0" w:color="auto"/>
              <w:left w:val="single" w:sz="4" w:space="0" w:color="auto"/>
              <w:bottom w:val="single" w:sz="4" w:space="0" w:color="auto"/>
              <w:right w:val="single" w:sz="4" w:space="0" w:color="auto"/>
            </w:tcBorders>
          </w:tcPr>
          <w:p w:rsidR="00E942ED" w:rsidRPr="00CD0521" w:rsidRDefault="00E942ED" w:rsidP="006E7643">
            <w:pPr>
              <w:jc w:val="both"/>
              <w:rPr>
                <w:color w:val="FF0000"/>
                <w:sz w:val="28"/>
                <w:szCs w:val="28"/>
              </w:rPr>
            </w:pPr>
          </w:p>
        </w:tc>
        <w:tc>
          <w:tcPr>
            <w:tcW w:w="1418" w:type="dxa"/>
            <w:tcBorders>
              <w:top w:val="single" w:sz="4" w:space="0" w:color="auto"/>
              <w:left w:val="single" w:sz="4" w:space="0" w:color="auto"/>
              <w:bottom w:val="single" w:sz="4" w:space="0" w:color="auto"/>
              <w:right w:val="single" w:sz="4" w:space="0" w:color="auto"/>
            </w:tcBorders>
          </w:tcPr>
          <w:p w:rsidR="00E942ED" w:rsidRPr="00CD0521" w:rsidRDefault="00E942ED" w:rsidP="00D01EF4">
            <w:pPr>
              <w:jc w:val="both"/>
              <w:rPr>
                <w:color w:val="FF0000"/>
                <w:sz w:val="28"/>
                <w:szCs w:val="28"/>
              </w:rPr>
            </w:pPr>
          </w:p>
        </w:tc>
      </w:tr>
      <w:tr w:rsidR="00E942ED" w:rsidRPr="00BE7D39" w:rsidTr="00E942ED">
        <w:tc>
          <w:tcPr>
            <w:tcW w:w="2448" w:type="dxa"/>
            <w:tcBorders>
              <w:top w:val="single" w:sz="4" w:space="0" w:color="auto"/>
              <w:left w:val="single" w:sz="4" w:space="0" w:color="auto"/>
              <w:bottom w:val="single" w:sz="4" w:space="0" w:color="auto"/>
              <w:right w:val="single" w:sz="4" w:space="0" w:color="auto"/>
            </w:tcBorders>
          </w:tcPr>
          <w:p w:rsidR="00E942ED" w:rsidRPr="00CD0521" w:rsidRDefault="00E942ED" w:rsidP="00D01EF4">
            <w:pPr>
              <w:jc w:val="center"/>
              <w:rPr>
                <w:sz w:val="28"/>
                <w:szCs w:val="28"/>
              </w:rPr>
            </w:pPr>
            <w:r w:rsidRPr="00CD0521">
              <w:rPr>
                <w:sz w:val="28"/>
                <w:szCs w:val="28"/>
              </w:rPr>
              <w:t>производство и распределение электроэнергии, газа и воды</w:t>
            </w:r>
          </w:p>
        </w:tc>
        <w:tc>
          <w:tcPr>
            <w:tcW w:w="1185" w:type="dxa"/>
            <w:tcBorders>
              <w:top w:val="single" w:sz="4" w:space="0" w:color="auto"/>
              <w:left w:val="single" w:sz="4" w:space="0" w:color="auto"/>
              <w:bottom w:val="single" w:sz="4" w:space="0" w:color="auto"/>
              <w:right w:val="single" w:sz="4" w:space="0" w:color="auto"/>
            </w:tcBorders>
          </w:tcPr>
          <w:p w:rsidR="00E942ED" w:rsidRPr="00CD0521" w:rsidRDefault="00CD0521" w:rsidP="006E7643">
            <w:pPr>
              <w:jc w:val="both"/>
              <w:rPr>
                <w:sz w:val="28"/>
                <w:szCs w:val="28"/>
              </w:rPr>
            </w:pPr>
            <w:r>
              <w:rPr>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E942ED" w:rsidRPr="00CD0521" w:rsidRDefault="00E942ED" w:rsidP="006E7643">
            <w:pPr>
              <w:jc w:val="both"/>
              <w:rPr>
                <w:sz w:val="28"/>
                <w:szCs w:val="28"/>
              </w:rPr>
            </w:pPr>
            <w:r w:rsidRPr="00CD0521">
              <w:rPr>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E942ED" w:rsidRPr="00CD0521" w:rsidRDefault="00E942ED" w:rsidP="006E7643">
            <w:pPr>
              <w:jc w:val="both"/>
              <w:rPr>
                <w:sz w:val="28"/>
                <w:szCs w:val="28"/>
              </w:rPr>
            </w:pPr>
            <w:r w:rsidRPr="00CD0521">
              <w:rPr>
                <w:sz w:val="28"/>
                <w:szCs w:val="28"/>
              </w:rPr>
              <w:t>2,0</w:t>
            </w:r>
          </w:p>
        </w:tc>
        <w:tc>
          <w:tcPr>
            <w:tcW w:w="1417" w:type="dxa"/>
            <w:tcBorders>
              <w:top w:val="single" w:sz="4" w:space="0" w:color="auto"/>
              <w:left w:val="single" w:sz="4" w:space="0" w:color="auto"/>
              <w:bottom w:val="single" w:sz="4" w:space="0" w:color="auto"/>
              <w:right w:val="single" w:sz="4" w:space="0" w:color="auto"/>
            </w:tcBorders>
          </w:tcPr>
          <w:p w:rsidR="00E942ED" w:rsidRPr="00CD0521" w:rsidRDefault="00CD0521" w:rsidP="006E7643">
            <w:pPr>
              <w:jc w:val="both"/>
              <w:rPr>
                <w:sz w:val="28"/>
                <w:szCs w:val="28"/>
              </w:rPr>
            </w:pPr>
            <w:r w:rsidRPr="00CD0521">
              <w:rPr>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E942ED" w:rsidRPr="00CD0521" w:rsidRDefault="00CD0521" w:rsidP="00D01EF4">
            <w:pPr>
              <w:jc w:val="both"/>
              <w:rPr>
                <w:sz w:val="28"/>
                <w:szCs w:val="28"/>
              </w:rPr>
            </w:pPr>
            <w:r w:rsidRPr="00CD0521">
              <w:rPr>
                <w:sz w:val="28"/>
                <w:szCs w:val="28"/>
              </w:rPr>
              <w:t>2,0</w:t>
            </w:r>
          </w:p>
        </w:tc>
      </w:tr>
      <w:tr w:rsidR="00E942ED" w:rsidRPr="00BE7D39" w:rsidTr="00E942ED">
        <w:tc>
          <w:tcPr>
            <w:tcW w:w="2448" w:type="dxa"/>
            <w:tcBorders>
              <w:top w:val="single" w:sz="4" w:space="0" w:color="auto"/>
              <w:left w:val="single" w:sz="4" w:space="0" w:color="auto"/>
              <w:bottom w:val="single" w:sz="4" w:space="0" w:color="auto"/>
              <w:right w:val="single" w:sz="4" w:space="0" w:color="auto"/>
            </w:tcBorders>
          </w:tcPr>
          <w:p w:rsidR="00E942ED" w:rsidRPr="00CD0521" w:rsidRDefault="00E942ED" w:rsidP="00D01EF4">
            <w:pPr>
              <w:jc w:val="center"/>
              <w:rPr>
                <w:sz w:val="28"/>
                <w:szCs w:val="28"/>
              </w:rPr>
            </w:pPr>
            <w:r w:rsidRPr="00CD0521">
              <w:rPr>
                <w:sz w:val="28"/>
                <w:szCs w:val="28"/>
              </w:rPr>
              <w:t>оптовая и розничная торговля</w:t>
            </w:r>
          </w:p>
        </w:tc>
        <w:tc>
          <w:tcPr>
            <w:tcW w:w="1185" w:type="dxa"/>
            <w:tcBorders>
              <w:top w:val="single" w:sz="4" w:space="0" w:color="auto"/>
              <w:left w:val="single" w:sz="4" w:space="0" w:color="auto"/>
              <w:bottom w:val="single" w:sz="4" w:space="0" w:color="auto"/>
              <w:right w:val="single" w:sz="4" w:space="0" w:color="auto"/>
            </w:tcBorders>
          </w:tcPr>
          <w:p w:rsidR="00E942ED" w:rsidRPr="00CD0521" w:rsidRDefault="00CD0521" w:rsidP="00A66B1C">
            <w:pPr>
              <w:jc w:val="both"/>
              <w:rPr>
                <w:sz w:val="28"/>
                <w:szCs w:val="28"/>
              </w:rPr>
            </w:pPr>
            <w:r w:rsidRPr="00CD0521">
              <w:rPr>
                <w:sz w:val="28"/>
                <w:szCs w:val="28"/>
              </w:rPr>
              <w:t>14,6</w:t>
            </w:r>
          </w:p>
        </w:tc>
        <w:tc>
          <w:tcPr>
            <w:tcW w:w="1276" w:type="dxa"/>
            <w:tcBorders>
              <w:top w:val="single" w:sz="4" w:space="0" w:color="auto"/>
              <w:left w:val="single" w:sz="4" w:space="0" w:color="auto"/>
              <w:bottom w:val="single" w:sz="4" w:space="0" w:color="auto"/>
              <w:right w:val="single" w:sz="4" w:space="0" w:color="auto"/>
            </w:tcBorders>
          </w:tcPr>
          <w:p w:rsidR="00E942ED" w:rsidRPr="00CD0521" w:rsidRDefault="00E942ED" w:rsidP="00A66B1C">
            <w:pPr>
              <w:jc w:val="both"/>
              <w:rPr>
                <w:sz w:val="28"/>
                <w:szCs w:val="28"/>
              </w:rPr>
            </w:pPr>
            <w:r w:rsidRPr="00CD0521">
              <w:rPr>
                <w:sz w:val="28"/>
                <w:szCs w:val="28"/>
              </w:rPr>
              <w:t>15,0</w:t>
            </w:r>
          </w:p>
        </w:tc>
        <w:tc>
          <w:tcPr>
            <w:tcW w:w="1276" w:type="dxa"/>
            <w:tcBorders>
              <w:top w:val="single" w:sz="4" w:space="0" w:color="auto"/>
              <w:left w:val="single" w:sz="4" w:space="0" w:color="auto"/>
              <w:bottom w:val="single" w:sz="4" w:space="0" w:color="auto"/>
              <w:right w:val="single" w:sz="4" w:space="0" w:color="auto"/>
            </w:tcBorders>
          </w:tcPr>
          <w:p w:rsidR="00E942ED" w:rsidRPr="00CD0521" w:rsidRDefault="00E942ED" w:rsidP="006E7643">
            <w:pPr>
              <w:jc w:val="both"/>
              <w:rPr>
                <w:sz w:val="28"/>
                <w:szCs w:val="28"/>
              </w:rPr>
            </w:pPr>
            <w:r w:rsidRPr="00CD0521">
              <w:rPr>
                <w:sz w:val="28"/>
                <w:szCs w:val="28"/>
              </w:rPr>
              <w:t>15,0</w:t>
            </w:r>
          </w:p>
        </w:tc>
        <w:tc>
          <w:tcPr>
            <w:tcW w:w="1417" w:type="dxa"/>
            <w:tcBorders>
              <w:top w:val="single" w:sz="4" w:space="0" w:color="auto"/>
              <w:left w:val="single" w:sz="4" w:space="0" w:color="auto"/>
              <w:bottom w:val="single" w:sz="4" w:space="0" w:color="auto"/>
              <w:right w:val="single" w:sz="4" w:space="0" w:color="auto"/>
            </w:tcBorders>
          </w:tcPr>
          <w:p w:rsidR="00E942ED" w:rsidRPr="00CD0521" w:rsidRDefault="00E942ED" w:rsidP="00CD0521">
            <w:pPr>
              <w:jc w:val="both"/>
              <w:rPr>
                <w:sz w:val="28"/>
                <w:szCs w:val="28"/>
              </w:rPr>
            </w:pPr>
            <w:r w:rsidRPr="00CD0521">
              <w:rPr>
                <w:sz w:val="28"/>
                <w:szCs w:val="28"/>
              </w:rPr>
              <w:t>1</w:t>
            </w:r>
            <w:r w:rsidR="00CD0521" w:rsidRPr="00CD0521">
              <w:rPr>
                <w:sz w:val="28"/>
                <w:szCs w:val="28"/>
              </w:rPr>
              <w:t>6</w:t>
            </w:r>
            <w:r w:rsidRPr="00CD0521">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E942ED" w:rsidRPr="00CD0521" w:rsidRDefault="00E942ED" w:rsidP="00CD0521">
            <w:pPr>
              <w:jc w:val="both"/>
              <w:rPr>
                <w:sz w:val="28"/>
                <w:szCs w:val="28"/>
              </w:rPr>
            </w:pPr>
            <w:r w:rsidRPr="00CD0521">
              <w:rPr>
                <w:sz w:val="28"/>
                <w:szCs w:val="28"/>
              </w:rPr>
              <w:t>1</w:t>
            </w:r>
            <w:r w:rsidR="00CD0521" w:rsidRPr="00CD0521">
              <w:rPr>
                <w:sz w:val="28"/>
                <w:szCs w:val="28"/>
              </w:rPr>
              <w:t>6</w:t>
            </w:r>
            <w:r w:rsidRPr="00CD0521">
              <w:rPr>
                <w:sz w:val="28"/>
                <w:szCs w:val="28"/>
              </w:rPr>
              <w:t>,0</w:t>
            </w:r>
          </w:p>
        </w:tc>
      </w:tr>
      <w:tr w:rsidR="00E942ED" w:rsidRPr="00BE7D39" w:rsidTr="00E942ED">
        <w:tc>
          <w:tcPr>
            <w:tcW w:w="2448" w:type="dxa"/>
            <w:tcBorders>
              <w:top w:val="single" w:sz="4" w:space="0" w:color="auto"/>
              <w:left w:val="single" w:sz="4" w:space="0" w:color="auto"/>
              <w:bottom w:val="single" w:sz="4" w:space="0" w:color="auto"/>
              <w:right w:val="single" w:sz="4" w:space="0" w:color="auto"/>
            </w:tcBorders>
          </w:tcPr>
          <w:p w:rsidR="00E942ED" w:rsidRPr="00CD0521" w:rsidRDefault="00E942ED" w:rsidP="00D01EF4">
            <w:pPr>
              <w:jc w:val="center"/>
              <w:rPr>
                <w:sz w:val="28"/>
                <w:szCs w:val="28"/>
              </w:rPr>
            </w:pPr>
            <w:r w:rsidRPr="00CD0521">
              <w:rPr>
                <w:sz w:val="28"/>
                <w:szCs w:val="28"/>
              </w:rPr>
              <w:t>социальная сфера</w:t>
            </w:r>
          </w:p>
        </w:tc>
        <w:tc>
          <w:tcPr>
            <w:tcW w:w="1185" w:type="dxa"/>
            <w:tcBorders>
              <w:top w:val="single" w:sz="4" w:space="0" w:color="auto"/>
              <w:left w:val="single" w:sz="4" w:space="0" w:color="auto"/>
              <w:bottom w:val="single" w:sz="4" w:space="0" w:color="auto"/>
              <w:right w:val="single" w:sz="4" w:space="0" w:color="auto"/>
            </w:tcBorders>
          </w:tcPr>
          <w:p w:rsidR="00E942ED" w:rsidRPr="00CD0521" w:rsidRDefault="00CD0521" w:rsidP="006E7643">
            <w:pPr>
              <w:jc w:val="both"/>
              <w:rPr>
                <w:sz w:val="28"/>
                <w:szCs w:val="28"/>
              </w:rPr>
            </w:pPr>
            <w:r w:rsidRPr="00CD0521">
              <w:rPr>
                <w:sz w:val="28"/>
                <w:szCs w:val="28"/>
              </w:rPr>
              <w:t>588,5</w:t>
            </w:r>
          </w:p>
        </w:tc>
        <w:tc>
          <w:tcPr>
            <w:tcW w:w="1276" w:type="dxa"/>
            <w:tcBorders>
              <w:top w:val="single" w:sz="4" w:space="0" w:color="auto"/>
              <w:left w:val="single" w:sz="4" w:space="0" w:color="auto"/>
              <w:bottom w:val="single" w:sz="4" w:space="0" w:color="auto"/>
              <w:right w:val="single" w:sz="4" w:space="0" w:color="auto"/>
            </w:tcBorders>
          </w:tcPr>
          <w:p w:rsidR="00E942ED" w:rsidRPr="00CD0521" w:rsidRDefault="00CD0521" w:rsidP="006E7643">
            <w:pPr>
              <w:jc w:val="both"/>
              <w:rPr>
                <w:sz w:val="28"/>
                <w:szCs w:val="28"/>
              </w:rPr>
            </w:pPr>
            <w:r w:rsidRPr="00CD0521">
              <w:rPr>
                <w:sz w:val="28"/>
                <w:szCs w:val="28"/>
              </w:rPr>
              <w:t>592</w:t>
            </w:r>
          </w:p>
        </w:tc>
        <w:tc>
          <w:tcPr>
            <w:tcW w:w="1276" w:type="dxa"/>
            <w:tcBorders>
              <w:top w:val="single" w:sz="4" w:space="0" w:color="auto"/>
              <w:left w:val="single" w:sz="4" w:space="0" w:color="auto"/>
              <w:bottom w:val="single" w:sz="4" w:space="0" w:color="auto"/>
              <w:right w:val="single" w:sz="4" w:space="0" w:color="auto"/>
            </w:tcBorders>
          </w:tcPr>
          <w:p w:rsidR="00E942ED" w:rsidRPr="00CD0521" w:rsidRDefault="00CD0521" w:rsidP="006E7643">
            <w:pPr>
              <w:jc w:val="both"/>
              <w:rPr>
                <w:sz w:val="28"/>
                <w:szCs w:val="28"/>
              </w:rPr>
            </w:pPr>
            <w:r w:rsidRPr="00CD0521">
              <w:rPr>
                <w:sz w:val="28"/>
                <w:szCs w:val="28"/>
              </w:rPr>
              <w:t>598,8</w:t>
            </w:r>
          </w:p>
        </w:tc>
        <w:tc>
          <w:tcPr>
            <w:tcW w:w="1417" w:type="dxa"/>
            <w:tcBorders>
              <w:top w:val="single" w:sz="4" w:space="0" w:color="auto"/>
              <w:left w:val="single" w:sz="4" w:space="0" w:color="auto"/>
              <w:bottom w:val="single" w:sz="4" w:space="0" w:color="auto"/>
              <w:right w:val="single" w:sz="4" w:space="0" w:color="auto"/>
            </w:tcBorders>
          </w:tcPr>
          <w:p w:rsidR="00E942ED" w:rsidRPr="00CD0521" w:rsidRDefault="00CD0521" w:rsidP="006E7643">
            <w:pPr>
              <w:jc w:val="both"/>
              <w:rPr>
                <w:sz w:val="28"/>
                <w:szCs w:val="28"/>
              </w:rPr>
            </w:pPr>
            <w:r w:rsidRPr="00CD0521">
              <w:rPr>
                <w:sz w:val="28"/>
                <w:szCs w:val="28"/>
              </w:rPr>
              <w:t>604,3</w:t>
            </w:r>
          </w:p>
        </w:tc>
        <w:tc>
          <w:tcPr>
            <w:tcW w:w="1418" w:type="dxa"/>
            <w:tcBorders>
              <w:top w:val="single" w:sz="4" w:space="0" w:color="auto"/>
              <w:left w:val="single" w:sz="4" w:space="0" w:color="auto"/>
              <w:bottom w:val="single" w:sz="4" w:space="0" w:color="auto"/>
              <w:right w:val="single" w:sz="4" w:space="0" w:color="auto"/>
            </w:tcBorders>
          </w:tcPr>
          <w:p w:rsidR="00E942ED" w:rsidRPr="00CD0521" w:rsidRDefault="00CD0521" w:rsidP="00D01EF4">
            <w:pPr>
              <w:jc w:val="both"/>
              <w:rPr>
                <w:sz w:val="28"/>
                <w:szCs w:val="28"/>
              </w:rPr>
            </w:pPr>
            <w:r w:rsidRPr="00CD0521">
              <w:rPr>
                <w:sz w:val="28"/>
                <w:szCs w:val="28"/>
              </w:rPr>
              <w:t>608,3</w:t>
            </w:r>
          </w:p>
        </w:tc>
      </w:tr>
      <w:tr w:rsidR="00E942ED" w:rsidRPr="00BE7D39" w:rsidTr="00E942ED">
        <w:tc>
          <w:tcPr>
            <w:tcW w:w="2448" w:type="dxa"/>
            <w:tcBorders>
              <w:top w:val="single" w:sz="4" w:space="0" w:color="auto"/>
              <w:left w:val="single" w:sz="4" w:space="0" w:color="auto"/>
              <w:bottom w:val="single" w:sz="4" w:space="0" w:color="auto"/>
              <w:right w:val="single" w:sz="4" w:space="0" w:color="auto"/>
            </w:tcBorders>
          </w:tcPr>
          <w:p w:rsidR="00E942ED" w:rsidRPr="00CD0521" w:rsidRDefault="00E942ED" w:rsidP="00D01EF4">
            <w:pPr>
              <w:jc w:val="center"/>
              <w:rPr>
                <w:sz w:val="28"/>
                <w:szCs w:val="28"/>
              </w:rPr>
            </w:pPr>
            <w:r w:rsidRPr="00CD0521">
              <w:rPr>
                <w:sz w:val="28"/>
                <w:szCs w:val="28"/>
              </w:rPr>
              <w:t>государственное управление</w:t>
            </w:r>
          </w:p>
        </w:tc>
        <w:tc>
          <w:tcPr>
            <w:tcW w:w="1185" w:type="dxa"/>
            <w:tcBorders>
              <w:top w:val="single" w:sz="4" w:space="0" w:color="auto"/>
              <w:left w:val="single" w:sz="4" w:space="0" w:color="auto"/>
              <w:bottom w:val="single" w:sz="4" w:space="0" w:color="auto"/>
              <w:right w:val="single" w:sz="4" w:space="0" w:color="auto"/>
            </w:tcBorders>
          </w:tcPr>
          <w:p w:rsidR="00E942ED" w:rsidRPr="00CD0521" w:rsidRDefault="00E942ED" w:rsidP="006E7643">
            <w:pPr>
              <w:jc w:val="both"/>
              <w:rPr>
                <w:sz w:val="28"/>
                <w:szCs w:val="28"/>
              </w:rPr>
            </w:pPr>
            <w:r w:rsidRPr="00CD0521">
              <w:rPr>
                <w:sz w:val="28"/>
                <w:szCs w:val="28"/>
              </w:rPr>
              <w:t>27,</w:t>
            </w:r>
            <w:r w:rsidR="00CD0521" w:rsidRPr="00CD0521">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942ED" w:rsidRPr="00CD0521" w:rsidRDefault="00E942ED" w:rsidP="006E7643">
            <w:pPr>
              <w:jc w:val="both"/>
              <w:rPr>
                <w:sz w:val="28"/>
                <w:szCs w:val="28"/>
              </w:rPr>
            </w:pPr>
            <w:r w:rsidRPr="00CD0521">
              <w:rPr>
                <w:sz w:val="28"/>
                <w:szCs w:val="28"/>
              </w:rPr>
              <w:t>28,0</w:t>
            </w:r>
          </w:p>
        </w:tc>
        <w:tc>
          <w:tcPr>
            <w:tcW w:w="1276" w:type="dxa"/>
            <w:tcBorders>
              <w:top w:val="single" w:sz="4" w:space="0" w:color="auto"/>
              <w:left w:val="single" w:sz="4" w:space="0" w:color="auto"/>
              <w:bottom w:val="single" w:sz="4" w:space="0" w:color="auto"/>
              <w:right w:val="single" w:sz="4" w:space="0" w:color="auto"/>
            </w:tcBorders>
          </w:tcPr>
          <w:p w:rsidR="00E942ED" w:rsidRPr="00CD0521" w:rsidRDefault="00E942ED" w:rsidP="006E7643">
            <w:pPr>
              <w:jc w:val="both"/>
              <w:rPr>
                <w:sz w:val="28"/>
                <w:szCs w:val="28"/>
              </w:rPr>
            </w:pPr>
            <w:r w:rsidRPr="00CD0521">
              <w:rPr>
                <w:sz w:val="28"/>
                <w:szCs w:val="28"/>
              </w:rPr>
              <w:t>28,0</w:t>
            </w:r>
          </w:p>
        </w:tc>
        <w:tc>
          <w:tcPr>
            <w:tcW w:w="1417" w:type="dxa"/>
            <w:tcBorders>
              <w:top w:val="single" w:sz="4" w:space="0" w:color="auto"/>
              <w:left w:val="single" w:sz="4" w:space="0" w:color="auto"/>
              <w:bottom w:val="single" w:sz="4" w:space="0" w:color="auto"/>
              <w:right w:val="single" w:sz="4" w:space="0" w:color="auto"/>
            </w:tcBorders>
          </w:tcPr>
          <w:p w:rsidR="00E942ED" w:rsidRPr="00CD0521" w:rsidRDefault="00E942ED" w:rsidP="006E7643">
            <w:pPr>
              <w:jc w:val="both"/>
              <w:rPr>
                <w:sz w:val="28"/>
                <w:szCs w:val="28"/>
              </w:rPr>
            </w:pPr>
            <w:r w:rsidRPr="00CD0521">
              <w:rPr>
                <w:sz w:val="28"/>
                <w:szCs w:val="28"/>
              </w:rPr>
              <w:t>28,0</w:t>
            </w:r>
          </w:p>
        </w:tc>
        <w:tc>
          <w:tcPr>
            <w:tcW w:w="1418" w:type="dxa"/>
            <w:tcBorders>
              <w:top w:val="single" w:sz="4" w:space="0" w:color="auto"/>
              <w:left w:val="single" w:sz="4" w:space="0" w:color="auto"/>
              <w:bottom w:val="single" w:sz="4" w:space="0" w:color="auto"/>
              <w:right w:val="single" w:sz="4" w:space="0" w:color="auto"/>
            </w:tcBorders>
          </w:tcPr>
          <w:p w:rsidR="00E942ED" w:rsidRPr="00CD0521" w:rsidRDefault="00E942ED" w:rsidP="00D01EF4">
            <w:pPr>
              <w:jc w:val="both"/>
              <w:rPr>
                <w:sz w:val="28"/>
                <w:szCs w:val="28"/>
              </w:rPr>
            </w:pPr>
            <w:r w:rsidRPr="00CD0521">
              <w:rPr>
                <w:sz w:val="28"/>
                <w:szCs w:val="28"/>
              </w:rPr>
              <w:t>28,0</w:t>
            </w:r>
          </w:p>
        </w:tc>
      </w:tr>
      <w:tr w:rsidR="00E942ED" w:rsidRPr="00BE7D39" w:rsidTr="00E942ED">
        <w:tc>
          <w:tcPr>
            <w:tcW w:w="2448" w:type="dxa"/>
            <w:tcBorders>
              <w:top w:val="single" w:sz="4" w:space="0" w:color="auto"/>
              <w:left w:val="single" w:sz="4" w:space="0" w:color="auto"/>
              <w:bottom w:val="single" w:sz="4" w:space="0" w:color="auto"/>
              <w:right w:val="single" w:sz="4" w:space="0" w:color="auto"/>
            </w:tcBorders>
          </w:tcPr>
          <w:p w:rsidR="00E942ED" w:rsidRPr="00CD0521" w:rsidRDefault="00E942ED" w:rsidP="00D01EF4">
            <w:pPr>
              <w:jc w:val="center"/>
              <w:rPr>
                <w:sz w:val="28"/>
                <w:szCs w:val="28"/>
              </w:rPr>
            </w:pPr>
            <w:r w:rsidRPr="00CD0521">
              <w:rPr>
                <w:sz w:val="28"/>
                <w:szCs w:val="28"/>
              </w:rPr>
              <w:t>прочие</w:t>
            </w:r>
          </w:p>
        </w:tc>
        <w:tc>
          <w:tcPr>
            <w:tcW w:w="1185" w:type="dxa"/>
            <w:tcBorders>
              <w:top w:val="single" w:sz="4" w:space="0" w:color="auto"/>
              <w:left w:val="single" w:sz="4" w:space="0" w:color="auto"/>
              <w:bottom w:val="single" w:sz="4" w:space="0" w:color="auto"/>
              <w:right w:val="single" w:sz="4" w:space="0" w:color="auto"/>
            </w:tcBorders>
          </w:tcPr>
          <w:p w:rsidR="00E942ED" w:rsidRPr="00CD0521" w:rsidRDefault="00CD0521" w:rsidP="006E7643">
            <w:pPr>
              <w:jc w:val="both"/>
              <w:rPr>
                <w:sz w:val="28"/>
                <w:szCs w:val="28"/>
              </w:rPr>
            </w:pPr>
            <w:r w:rsidRPr="00CD0521">
              <w:rPr>
                <w:sz w:val="28"/>
                <w:szCs w:val="28"/>
              </w:rPr>
              <w:t>35,6</w:t>
            </w:r>
          </w:p>
        </w:tc>
        <w:tc>
          <w:tcPr>
            <w:tcW w:w="1276" w:type="dxa"/>
            <w:tcBorders>
              <w:top w:val="single" w:sz="4" w:space="0" w:color="auto"/>
              <w:left w:val="single" w:sz="4" w:space="0" w:color="auto"/>
              <w:bottom w:val="single" w:sz="4" w:space="0" w:color="auto"/>
              <w:right w:val="single" w:sz="4" w:space="0" w:color="auto"/>
            </w:tcBorders>
          </w:tcPr>
          <w:p w:rsidR="00E942ED" w:rsidRPr="00CD0521" w:rsidRDefault="00CD0521" w:rsidP="006E7643">
            <w:pPr>
              <w:jc w:val="both"/>
              <w:rPr>
                <w:sz w:val="28"/>
                <w:szCs w:val="28"/>
              </w:rPr>
            </w:pPr>
            <w:r w:rsidRPr="00CD0521">
              <w:rPr>
                <w:sz w:val="28"/>
                <w:szCs w:val="28"/>
              </w:rPr>
              <w:t>36,5</w:t>
            </w:r>
          </w:p>
        </w:tc>
        <w:tc>
          <w:tcPr>
            <w:tcW w:w="1276" w:type="dxa"/>
            <w:tcBorders>
              <w:top w:val="single" w:sz="4" w:space="0" w:color="auto"/>
              <w:left w:val="single" w:sz="4" w:space="0" w:color="auto"/>
              <w:bottom w:val="single" w:sz="4" w:space="0" w:color="auto"/>
              <w:right w:val="single" w:sz="4" w:space="0" w:color="auto"/>
            </w:tcBorders>
          </w:tcPr>
          <w:p w:rsidR="00E942ED" w:rsidRPr="00CD0521" w:rsidRDefault="00E942ED" w:rsidP="00CD0521">
            <w:pPr>
              <w:jc w:val="both"/>
              <w:rPr>
                <w:sz w:val="28"/>
                <w:szCs w:val="28"/>
              </w:rPr>
            </w:pPr>
            <w:r w:rsidRPr="00CD0521">
              <w:rPr>
                <w:sz w:val="28"/>
                <w:szCs w:val="28"/>
              </w:rPr>
              <w:t>36,</w:t>
            </w:r>
            <w:r w:rsidR="00CD0521" w:rsidRPr="00CD0521">
              <w:rPr>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E942ED" w:rsidRPr="00CD0521" w:rsidRDefault="00E942ED" w:rsidP="00CD0521">
            <w:pPr>
              <w:jc w:val="both"/>
              <w:rPr>
                <w:sz w:val="28"/>
                <w:szCs w:val="28"/>
              </w:rPr>
            </w:pPr>
            <w:r w:rsidRPr="00CD0521">
              <w:rPr>
                <w:sz w:val="28"/>
                <w:szCs w:val="28"/>
              </w:rPr>
              <w:t>36,</w:t>
            </w:r>
            <w:r w:rsidR="00CD0521" w:rsidRPr="00CD0521">
              <w:rPr>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E942ED" w:rsidRPr="00CD0521" w:rsidRDefault="00E942ED" w:rsidP="00CD0521">
            <w:pPr>
              <w:jc w:val="both"/>
              <w:rPr>
                <w:sz w:val="28"/>
                <w:szCs w:val="28"/>
              </w:rPr>
            </w:pPr>
            <w:r w:rsidRPr="00CD0521">
              <w:rPr>
                <w:sz w:val="28"/>
                <w:szCs w:val="28"/>
              </w:rPr>
              <w:t>36,</w:t>
            </w:r>
            <w:r w:rsidR="00CD0521" w:rsidRPr="00CD0521">
              <w:rPr>
                <w:sz w:val="28"/>
                <w:szCs w:val="28"/>
              </w:rPr>
              <w:t>5</w:t>
            </w:r>
          </w:p>
        </w:tc>
      </w:tr>
      <w:tr w:rsidR="00E942ED" w:rsidRPr="00316C7D" w:rsidTr="00E942ED">
        <w:tc>
          <w:tcPr>
            <w:tcW w:w="2448" w:type="dxa"/>
            <w:tcBorders>
              <w:top w:val="single" w:sz="4" w:space="0" w:color="auto"/>
              <w:left w:val="single" w:sz="4" w:space="0" w:color="auto"/>
              <w:bottom w:val="single" w:sz="4" w:space="0" w:color="auto"/>
              <w:right w:val="single" w:sz="4" w:space="0" w:color="auto"/>
            </w:tcBorders>
          </w:tcPr>
          <w:p w:rsidR="00E942ED" w:rsidRPr="00CD0521" w:rsidRDefault="00E942ED" w:rsidP="00D01EF4">
            <w:pPr>
              <w:jc w:val="center"/>
              <w:rPr>
                <w:sz w:val="28"/>
                <w:szCs w:val="28"/>
              </w:rPr>
            </w:pPr>
            <w:r w:rsidRPr="00CD0521">
              <w:rPr>
                <w:sz w:val="28"/>
                <w:szCs w:val="28"/>
              </w:rPr>
              <w:t>Транспортировка и хранение</w:t>
            </w:r>
          </w:p>
        </w:tc>
        <w:tc>
          <w:tcPr>
            <w:tcW w:w="1185" w:type="dxa"/>
            <w:tcBorders>
              <w:top w:val="single" w:sz="4" w:space="0" w:color="auto"/>
              <w:left w:val="single" w:sz="4" w:space="0" w:color="auto"/>
              <w:bottom w:val="single" w:sz="4" w:space="0" w:color="auto"/>
              <w:right w:val="single" w:sz="4" w:space="0" w:color="auto"/>
            </w:tcBorders>
          </w:tcPr>
          <w:p w:rsidR="00E942ED" w:rsidRPr="00CD0521" w:rsidRDefault="00E942ED" w:rsidP="00CD0521">
            <w:pPr>
              <w:jc w:val="both"/>
              <w:rPr>
                <w:sz w:val="28"/>
                <w:szCs w:val="28"/>
              </w:rPr>
            </w:pPr>
            <w:r w:rsidRPr="00CD0521">
              <w:rPr>
                <w:sz w:val="28"/>
                <w:szCs w:val="28"/>
              </w:rPr>
              <w:t>1</w:t>
            </w:r>
            <w:r w:rsidR="00CD0521" w:rsidRPr="00CD0521">
              <w:rPr>
                <w:sz w:val="28"/>
                <w:szCs w:val="28"/>
              </w:rPr>
              <w:t>2</w:t>
            </w:r>
            <w:r w:rsidRPr="00CD0521">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942ED" w:rsidRPr="00CD0521" w:rsidRDefault="00E942ED" w:rsidP="00CD0521">
            <w:pPr>
              <w:jc w:val="both"/>
              <w:rPr>
                <w:sz w:val="28"/>
                <w:szCs w:val="28"/>
              </w:rPr>
            </w:pPr>
            <w:r w:rsidRPr="00CD0521">
              <w:rPr>
                <w:sz w:val="28"/>
                <w:szCs w:val="28"/>
              </w:rPr>
              <w:t>1</w:t>
            </w:r>
            <w:r w:rsidR="00CD0521" w:rsidRPr="00CD0521">
              <w:rPr>
                <w:sz w:val="28"/>
                <w:szCs w:val="28"/>
              </w:rPr>
              <w:t>1</w:t>
            </w:r>
            <w:r w:rsidRPr="00CD0521">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E942ED" w:rsidRPr="00CD0521" w:rsidRDefault="00E942ED" w:rsidP="00CD0521">
            <w:pPr>
              <w:jc w:val="both"/>
              <w:rPr>
                <w:sz w:val="28"/>
                <w:szCs w:val="28"/>
              </w:rPr>
            </w:pPr>
            <w:r w:rsidRPr="00CD0521">
              <w:rPr>
                <w:sz w:val="28"/>
                <w:szCs w:val="28"/>
              </w:rPr>
              <w:t>1</w:t>
            </w:r>
            <w:r w:rsidR="00CD0521" w:rsidRPr="00CD0521">
              <w:rPr>
                <w:sz w:val="28"/>
                <w:szCs w:val="28"/>
              </w:rPr>
              <w:t>1</w:t>
            </w:r>
            <w:r w:rsidRPr="00CD0521">
              <w:rPr>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E942ED" w:rsidRPr="00CD0521" w:rsidRDefault="00E942ED" w:rsidP="00CD0521">
            <w:pPr>
              <w:jc w:val="both"/>
              <w:rPr>
                <w:sz w:val="28"/>
                <w:szCs w:val="28"/>
              </w:rPr>
            </w:pPr>
            <w:r w:rsidRPr="00CD0521">
              <w:rPr>
                <w:sz w:val="28"/>
                <w:szCs w:val="28"/>
              </w:rPr>
              <w:t>1</w:t>
            </w:r>
            <w:r w:rsidR="00CD0521" w:rsidRPr="00CD0521">
              <w:rPr>
                <w:sz w:val="28"/>
                <w:szCs w:val="28"/>
              </w:rPr>
              <w:t>1</w:t>
            </w:r>
            <w:r w:rsidRPr="00CD0521">
              <w:rPr>
                <w:sz w:val="28"/>
                <w:szCs w:val="28"/>
              </w:rPr>
              <w:t>,0</w:t>
            </w:r>
          </w:p>
        </w:tc>
        <w:tc>
          <w:tcPr>
            <w:tcW w:w="1418" w:type="dxa"/>
            <w:tcBorders>
              <w:top w:val="single" w:sz="4" w:space="0" w:color="auto"/>
              <w:left w:val="single" w:sz="4" w:space="0" w:color="auto"/>
              <w:bottom w:val="single" w:sz="4" w:space="0" w:color="auto"/>
              <w:right w:val="single" w:sz="4" w:space="0" w:color="auto"/>
            </w:tcBorders>
          </w:tcPr>
          <w:p w:rsidR="00E942ED" w:rsidRPr="007D0079" w:rsidRDefault="00E942ED" w:rsidP="00CD0521">
            <w:pPr>
              <w:jc w:val="both"/>
              <w:rPr>
                <w:sz w:val="28"/>
                <w:szCs w:val="28"/>
              </w:rPr>
            </w:pPr>
            <w:r w:rsidRPr="00CD0521">
              <w:rPr>
                <w:sz w:val="28"/>
                <w:szCs w:val="28"/>
              </w:rPr>
              <w:t>1</w:t>
            </w:r>
            <w:r w:rsidR="00CD0521" w:rsidRPr="00CD0521">
              <w:rPr>
                <w:sz w:val="28"/>
                <w:szCs w:val="28"/>
              </w:rPr>
              <w:t>1</w:t>
            </w:r>
            <w:r w:rsidRPr="00CD0521">
              <w:rPr>
                <w:sz w:val="28"/>
                <w:szCs w:val="28"/>
              </w:rPr>
              <w:t>,0</w:t>
            </w:r>
          </w:p>
        </w:tc>
      </w:tr>
    </w:tbl>
    <w:p w:rsidR="00D01EF4" w:rsidRPr="00316C7D" w:rsidRDefault="00D01EF4" w:rsidP="00D01EF4">
      <w:pPr>
        <w:pStyle w:val="af0"/>
        <w:jc w:val="both"/>
        <w:rPr>
          <w:szCs w:val="28"/>
          <w:u w:val="single"/>
        </w:rPr>
      </w:pPr>
    </w:p>
    <w:p w:rsidR="00D01EF4" w:rsidRPr="00316C7D" w:rsidRDefault="00D01EF4" w:rsidP="00D01EF4">
      <w:pPr>
        <w:pStyle w:val="af0"/>
        <w:jc w:val="both"/>
        <w:rPr>
          <w:szCs w:val="28"/>
          <w:u w:val="single"/>
        </w:rPr>
      </w:pPr>
      <w:r w:rsidRPr="00316C7D">
        <w:rPr>
          <w:szCs w:val="28"/>
          <w:u w:val="single"/>
        </w:rPr>
        <w:t>Основными проблемами в сфере демографического развития Льговского района являются:</w:t>
      </w:r>
    </w:p>
    <w:p w:rsidR="00D01EF4" w:rsidRPr="00316C7D" w:rsidRDefault="000F52DC" w:rsidP="00D01EF4">
      <w:pPr>
        <w:pStyle w:val="af0"/>
        <w:jc w:val="both"/>
        <w:rPr>
          <w:szCs w:val="28"/>
        </w:rPr>
      </w:pPr>
      <w:r w:rsidRPr="00316C7D">
        <w:rPr>
          <w:szCs w:val="28"/>
        </w:rPr>
        <w:t xml:space="preserve"> </w:t>
      </w:r>
      <w:r w:rsidR="00D01EF4" w:rsidRPr="00316C7D">
        <w:rPr>
          <w:szCs w:val="28"/>
        </w:rPr>
        <w:t>-</w:t>
      </w:r>
      <w:r w:rsidRPr="00316C7D">
        <w:rPr>
          <w:szCs w:val="28"/>
        </w:rPr>
        <w:t xml:space="preserve"> </w:t>
      </w:r>
      <w:r w:rsidR="00D01EF4" w:rsidRPr="00316C7D">
        <w:rPr>
          <w:szCs w:val="28"/>
        </w:rPr>
        <w:t>неудовлетворительное состояние здоровья населения;</w:t>
      </w:r>
    </w:p>
    <w:p w:rsidR="00D01EF4" w:rsidRPr="00316C7D" w:rsidRDefault="000F52DC" w:rsidP="00D01EF4">
      <w:pPr>
        <w:pStyle w:val="af0"/>
        <w:jc w:val="both"/>
        <w:rPr>
          <w:szCs w:val="28"/>
        </w:rPr>
      </w:pPr>
      <w:r w:rsidRPr="00316C7D">
        <w:rPr>
          <w:szCs w:val="28"/>
        </w:rPr>
        <w:t xml:space="preserve"> </w:t>
      </w:r>
      <w:r w:rsidR="00D01EF4" w:rsidRPr="00316C7D">
        <w:rPr>
          <w:szCs w:val="28"/>
        </w:rPr>
        <w:t>- высокий уровень инвалидности;</w:t>
      </w:r>
    </w:p>
    <w:p w:rsidR="00D01EF4" w:rsidRPr="00316C7D" w:rsidRDefault="000F52DC" w:rsidP="00D01EF4">
      <w:pPr>
        <w:pStyle w:val="af0"/>
        <w:jc w:val="both"/>
        <w:rPr>
          <w:szCs w:val="28"/>
        </w:rPr>
      </w:pPr>
      <w:r w:rsidRPr="00316C7D">
        <w:rPr>
          <w:szCs w:val="28"/>
        </w:rPr>
        <w:t xml:space="preserve"> </w:t>
      </w:r>
      <w:r w:rsidR="00D01EF4" w:rsidRPr="00316C7D">
        <w:rPr>
          <w:szCs w:val="28"/>
        </w:rPr>
        <w:t xml:space="preserve">- высокий уровень смертности от </w:t>
      </w:r>
      <w:r w:rsidR="0079351A">
        <w:rPr>
          <w:szCs w:val="28"/>
          <w:lang w:val="en-US"/>
        </w:rPr>
        <w:t>COVID</w:t>
      </w:r>
      <w:r w:rsidR="0079351A" w:rsidRPr="0079351A">
        <w:rPr>
          <w:szCs w:val="28"/>
        </w:rPr>
        <w:t>-19</w:t>
      </w:r>
      <w:r w:rsidR="0079351A">
        <w:rPr>
          <w:szCs w:val="28"/>
        </w:rPr>
        <w:t xml:space="preserve"> </w:t>
      </w:r>
      <w:r w:rsidR="00D01EF4" w:rsidRPr="00316C7D">
        <w:rPr>
          <w:szCs w:val="28"/>
        </w:rPr>
        <w:t>в трудоспособном возрасте – отравлений, травм, несчастных случаев, убийств, самоубийств;</w:t>
      </w:r>
    </w:p>
    <w:p w:rsidR="00D01EF4" w:rsidRDefault="000F52DC" w:rsidP="00D01EF4">
      <w:pPr>
        <w:pStyle w:val="af0"/>
        <w:jc w:val="both"/>
        <w:rPr>
          <w:szCs w:val="28"/>
        </w:rPr>
      </w:pPr>
      <w:r w:rsidRPr="00316C7D">
        <w:rPr>
          <w:szCs w:val="28"/>
        </w:rPr>
        <w:t xml:space="preserve"> </w:t>
      </w:r>
      <w:r w:rsidR="00D01EF4" w:rsidRPr="00316C7D">
        <w:rPr>
          <w:szCs w:val="28"/>
        </w:rPr>
        <w:t>- рост численности населения, выходящего из трудоспособного возраста;</w:t>
      </w:r>
    </w:p>
    <w:p w:rsidR="00D01EF4" w:rsidRPr="00316C7D" w:rsidRDefault="00D01EF4" w:rsidP="00D01EF4">
      <w:pPr>
        <w:pStyle w:val="af0"/>
        <w:jc w:val="both"/>
        <w:rPr>
          <w:szCs w:val="28"/>
        </w:rPr>
      </w:pPr>
      <w:r w:rsidRPr="00316C7D">
        <w:rPr>
          <w:szCs w:val="28"/>
        </w:rPr>
        <w:t xml:space="preserve">- низкий уровень привлекательности муниципального образования «Льговский район», невысокий уровень миграционного притока населения. </w:t>
      </w:r>
    </w:p>
    <w:p w:rsidR="00D01EF4" w:rsidRPr="00316C7D" w:rsidRDefault="000F52DC" w:rsidP="00D01EF4">
      <w:pPr>
        <w:pStyle w:val="af0"/>
        <w:jc w:val="both"/>
        <w:rPr>
          <w:szCs w:val="28"/>
        </w:rPr>
      </w:pPr>
      <w:r w:rsidRPr="00316C7D">
        <w:rPr>
          <w:szCs w:val="28"/>
        </w:rPr>
        <w:t xml:space="preserve"> </w:t>
      </w:r>
      <w:r w:rsidR="00D01EF4" w:rsidRPr="00316C7D">
        <w:rPr>
          <w:szCs w:val="28"/>
        </w:rPr>
        <w:t>Важнейшими задачами районной демографической политики является повышение уровня рождаемости, снижение смертности и укрепления здоровья населения.</w:t>
      </w:r>
    </w:p>
    <w:p w:rsidR="00D01EF4" w:rsidRPr="00316C7D" w:rsidRDefault="000F52DC" w:rsidP="00D01EF4">
      <w:pPr>
        <w:pStyle w:val="ConsPlusNormal"/>
        <w:widowControl/>
        <w:ind w:firstLine="709"/>
        <w:outlineLvl w:val="1"/>
        <w:rPr>
          <w:rFonts w:ascii="Times New Roman" w:hAnsi="Times New Roman" w:cs="Times New Roman"/>
          <w:sz w:val="28"/>
          <w:szCs w:val="28"/>
        </w:rPr>
        <w:sectPr w:rsidR="00D01EF4" w:rsidRPr="00316C7D" w:rsidSect="000F52DC">
          <w:footerReference w:type="even" r:id="rId16"/>
          <w:footerReference w:type="default" r:id="rId17"/>
          <w:pgSz w:w="11906" w:h="16838"/>
          <w:pgMar w:top="1134" w:right="1247" w:bottom="1134" w:left="1531" w:header="709" w:footer="709" w:gutter="0"/>
          <w:cols w:space="720"/>
          <w:titlePg/>
        </w:sectPr>
      </w:pPr>
      <w:r w:rsidRPr="00316C7D">
        <w:rPr>
          <w:rFonts w:ascii="Times New Roman" w:hAnsi="Times New Roman" w:cs="Times New Roman"/>
          <w:sz w:val="28"/>
          <w:szCs w:val="28"/>
        </w:rPr>
        <w:t xml:space="preserve"> </w:t>
      </w:r>
    </w:p>
    <w:p w:rsidR="00D01EF4" w:rsidRPr="00316C7D" w:rsidRDefault="00D01EF4" w:rsidP="00D01EF4">
      <w:pPr>
        <w:pStyle w:val="ConsPlusNormal"/>
        <w:widowControl/>
        <w:ind w:firstLine="0"/>
        <w:jc w:val="center"/>
        <w:outlineLvl w:val="1"/>
        <w:rPr>
          <w:rFonts w:ascii="Times New Roman" w:hAnsi="Times New Roman" w:cs="Times New Roman"/>
          <w:b/>
          <w:sz w:val="28"/>
          <w:szCs w:val="28"/>
        </w:rPr>
      </w:pPr>
      <w:r w:rsidRPr="00316C7D">
        <w:rPr>
          <w:rFonts w:ascii="Times New Roman" w:hAnsi="Times New Roman" w:cs="Times New Roman"/>
          <w:b/>
          <w:sz w:val="28"/>
          <w:szCs w:val="28"/>
        </w:rPr>
        <w:lastRenderedPageBreak/>
        <w:t>МЕРОПРИЯТИЯ</w:t>
      </w:r>
    </w:p>
    <w:p w:rsidR="00395C9B" w:rsidRPr="00316C7D" w:rsidRDefault="00D01EF4" w:rsidP="00395C9B">
      <w:pPr>
        <w:pStyle w:val="1"/>
        <w:widowControl w:val="0"/>
        <w:jc w:val="center"/>
        <w:rPr>
          <w:b/>
          <w:szCs w:val="28"/>
        </w:rPr>
      </w:pPr>
      <w:r w:rsidRPr="00316C7D">
        <w:rPr>
          <w:b/>
          <w:szCs w:val="28"/>
        </w:rPr>
        <w:t>и прогнозируемые объемы финансирования муниципальной подпрограммы</w:t>
      </w:r>
      <w:r w:rsidR="00395C9B">
        <w:rPr>
          <w:b/>
          <w:szCs w:val="28"/>
        </w:rPr>
        <w:t xml:space="preserve"> 1  «</w:t>
      </w:r>
      <w:r w:rsidRPr="00316C7D">
        <w:rPr>
          <w:b/>
          <w:szCs w:val="28"/>
        </w:rPr>
        <w:t>Создание благоприятных условий для привлечения инвестиций в экономику Льговского района Курской области»</w:t>
      </w:r>
      <w:r w:rsidR="00395C9B">
        <w:rPr>
          <w:b/>
          <w:szCs w:val="28"/>
        </w:rPr>
        <w:t xml:space="preserve"> </w:t>
      </w:r>
      <w:r w:rsidR="00395C9B" w:rsidRPr="00316C7D">
        <w:rPr>
          <w:b/>
          <w:szCs w:val="28"/>
        </w:rPr>
        <w:t>муниципальной программы</w:t>
      </w:r>
      <w:r w:rsidR="00395C9B">
        <w:rPr>
          <w:b/>
          <w:szCs w:val="28"/>
        </w:rPr>
        <w:t xml:space="preserve"> </w:t>
      </w:r>
      <w:r w:rsidR="00395C9B" w:rsidRPr="00316C7D">
        <w:rPr>
          <w:b/>
          <w:szCs w:val="28"/>
        </w:rPr>
        <w:t xml:space="preserve">«Развитие экономики </w:t>
      </w:r>
      <w:r w:rsidR="009F3328">
        <w:rPr>
          <w:b/>
          <w:szCs w:val="28"/>
        </w:rPr>
        <w:t xml:space="preserve">в </w:t>
      </w:r>
      <w:r w:rsidR="00395C9B" w:rsidRPr="00316C7D">
        <w:rPr>
          <w:b/>
          <w:szCs w:val="28"/>
        </w:rPr>
        <w:t>Льговско</w:t>
      </w:r>
      <w:r w:rsidR="009F3328">
        <w:rPr>
          <w:b/>
          <w:szCs w:val="28"/>
        </w:rPr>
        <w:t>м</w:t>
      </w:r>
      <w:r w:rsidR="0051721E">
        <w:rPr>
          <w:b/>
          <w:szCs w:val="28"/>
        </w:rPr>
        <w:t xml:space="preserve"> район</w:t>
      </w:r>
      <w:r w:rsidR="009F3328">
        <w:rPr>
          <w:b/>
          <w:szCs w:val="28"/>
        </w:rPr>
        <w:t>е</w:t>
      </w:r>
      <w:r w:rsidR="00433BCD">
        <w:rPr>
          <w:b/>
          <w:szCs w:val="28"/>
        </w:rPr>
        <w:t xml:space="preserve"> Курской области на 202</w:t>
      </w:r>
      <w:r w:rsidR="001D6A55">
        <w:rPr>
          <w:b/>
          <w:szCs w:val="28"/>
        </w:rPr>
        <w:t>4</w:t>
      </w:r>
      <w:r w:rsidR="00433BCD">
        <w:rPr>
          <w:b/>
          <w:szCs w:val="28"/>
        </w:rPr>
        <w:t>-202</w:t>
      </w:r>
      <w:r w:rsidR="001D6A55">
        <w:rPr>
          <w:b/>
          <w:szCs w:val="28"/>
        </w:rPr>
        <w:t>6</w:t>
      </w:r>
      <w:r w:rsidR="00395C9B" w:rsidRPr="00316C7D">
        <w:rPr>
          <w:b/>
          <w:szCs w:val="28"/>
        </w:rPr>
        <w:t xml:space="preserve"> годы»</w:t>
      </w:r>
    </w:p>
    <w:p w:rsidR="00D01EF4" w:rsidRPr="00316C7D" w:rsidRDefault="00D01EF4" w:rsidP="00D01EF4">
      <w:pPr>
        <w:pStyle w:val="ConsPlusNormal"/>
        <w:widowControl/>
        <w:ind w:firstLine="0"/>
        <w:jc w:val="center"/>
        <w:outlineLvl w:val="1"/>
        <w:rPr>
          <w:rFonts w:ascii="Times New Roman" w:hAnsi="Times New Roman" w:cs="Times New Roman"/>
          <w:sz w:val="28"/>
          <w:szCs w:val="28"/>
        </w:rPr>
      </w:pPr>
    </w:p>
    <w:tbl>
      <w:tblPr>
        <w:tblW w:w="1593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
        <w:gridCol w:w="4765"/>
        <w:gridCol w:w="1870"/>
        <w:gridCol w:w="892"/>
        <w:gridCol w:w="8"/>
        <w:gridCol w:w="1343"/>
        <w:gridCol w:w="1259"/>
        <w:gridCol w:w="1260"/>
        <w:gridCol w:w="1080"/>
        <w:gridCol w:w="1032"/>
        <w:gridCol w:w="1700"/>
      </w:tblGrid>
      <w:tr w:rsidR="00D01EF4" w:rsidRPr="00BE7D39" w:rsidTr="00AC6668">
        <w:trPr>
          <w:trHeight w:val="726"/>
        </w:trPr>
        <w:tc>
          <w:tcPr>
            <w:tcW w:w="730" w:type="dxa"/>
            <w:vMerge w:val="restart"/>
            <w:vAlign w:val="center"/>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w:t>
            </w:r>
            <w:r w:rsidR="000F52DC" w:rsidRPr="00BE7D39">
              <w:rPr>
                <w:rFonts w:ascii="Times New Roman" w:hAnsi="Times New Roman" w:cs="Times New Roman"/>
                <w:sz w:val="27"/>
                <w:szCs w:val="27"/>
              </w:rPr>
              <w:t xml:space="preserve"> </w:t>
            </w:r>
            <w:r w:rsidRPr="00BE7D39">
              <w:rPr>
                <w:rFonts w:ascii="Times New Roman" w:hAnsi="Times New Roman" w:cs="Times New Roman"/>
                <w:sz w:val="27"/>
                <w:szCs w:val="27"/>
              </w:rPr>
              <w:br/>
            </w:r>
            <w:proofErr w:type="gramStart"/>
            <w:r w:rsidRPr="00BE7D39">
              <w:rPr>
                <w:rFonts w:ascii="Times New Roman" w:hAnsi="Times New Roman" w:cs="Times New Roman"/>
                <w:sz w:val="27"/>
                <w:szCs w:val="27"/>
              </w:rPr>
              <w:t>п</w:t>
            </w:r>
            <w:proofErr w:type="gramEnd"/>
            <w:r w:rsidRPr="00BE7D39">
              <w:rPr>
                <w:rFonts w:ascii="Times New Roman" w:hAnsi="Times New Roman" w:cs="Times New Roman"/>
                <w:sz w:val="27"/>
                <w:szCs w:val="27"/>
              </w:rPr>
              <w:t>/п</w:t>
            </w:r>
          </w:p>
        </w:tc>
        <w:tc>
          <w:tcPr>
            <w:tcW w:w="4765" w:type="dxa"/>
            <w:vMerge w:val="restart"/>
            <w:vAlign w:val="center"/>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Наименование мероприятия</w:t>
            </w:r>
          </w:p>
        </w:tc>
        <w:tc>
          <w:tcPr>
            <w:tcW w:w="1870" w:type="dxa"/>
            <w:vMerge w:val="restart"/>
            <w:vAlign w:val="center"/>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 xml:space="preserve">Ответственные исполнители </w:t>
            </w:r>
          </w:p>
        </w:tc>
        <w:tc>
          <w:tcPr>
            <w:tcW w:w="900" w:type="dxa"/>
            <w:gridSpan w:val="2"/>
            <w:vMerge w:val="restart"/>
            <w:vAlign w:val="center"/>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 xml:space="preserve">Срок </w:t>
            </w:r>
            <w:r w:rsidRPr="00BE7D39">
              <w:rPr>
                <w:rFonts w:ascii="Times New Roman" w:hAnsi="Times New Roman" w:cs="Times New Roman"/>
                <w:sz w:val="27"/>
                <w:szCs w:val="27"/>
              </w:rPr>
              <w:br/>
              <w:t>исполнения</w:t>
            </w:r>
          </w:p>
        </w:tc>
        <w:tc>
          <w:tcPr>
            <w:tcW w:w="1343" w:type="dxa"/>
            <w:vMerge w:val="restart"/>
            <w:vAlign w:val="center"/>
          </w:tcPr>
          <w:p w:rsidR="00D01EF4" w:rsidRPr="00BE7D39" w:rsidRDefault="00D01EF4" w:rsidP="00395C9B">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Источник</w:t>
            </w:r>
            <w:r w:rsidR="00395C9B" w:rsidRPr="00BE7D39">
              <w:rPr>
                <w:rFonts w:ascii="Times New Roman" w:hAnsi="Times New Roman" w:cs="Times New Roman"/>
                <w:sz w:val="27"/>
                <w:szCs w:val="27"/>
              </w:rPr>
              <w:t xml:space="preserve"> </w:t>
            </w:r>
            <w:r w:rsidRPr="00BE7D39">
              <w:rPr>
                <w:rFonts w:ascii="Times New Roman" w:hAnsi="Times New Roman" w:cs="Times New Roman"/>
                <w:sz w:val="27"/>
                <w:szCs w:val="27"/>
              </w:rPr>
              <w:t>финансирования</w:t>
            </w:r>
          </w:p>
        </w:tc>
        <w:tc>
          <w:tcPr>
            <w:tcW w:w="4631" w:type="dxa"/>
            <w:gridSpan w:val="4"/>
            <w:vAlign w:val="center"/>
          </w:tcPr>
          <w:p w:rsidR="00D01EF4" w:rsidRPr="00BE7D39" w:rsidRDefault="00D01EF4" w:rsidP="00D01EF4">
            <w:pPr>
              <w:jc w:val="center"/>
              <w:rPr>
                <w:sz w:val="27"/>
                <w:szCs w:val="27"/>
              </w:rPr>
            </w:pPr>
            <w:r w:rsidRPr="00BE7D39">
              <w:rPr>
                <w:sz w:val="27"/>
                <w:szCs w:val="27"/>
              </w:rPr>
              <w:t>Прогнозируемые объемы финансирования (рублей)</w:t>
            </w:r>
          </w:p>
        </w:tc>
        <w:tc>
          <w:tcPr>
            <w:tcW w:w="1700" w:type="dxa"/>
            <w:vMerge w:val="restart"/>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 xml:space="preserve">Ожидаемый результат реализации </w:t>
            </w:r>
          </w:p>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мероприятия</w:t>
            </w:r>
          </w:p>
        </w:tc>
      </w:tr>
      <w:tr w:rsidR="00D01EF4" w:rsidRPr="00BE7D39" w:rsidTr="00AC6668">
        <w:trPr>
          <w:trHeight w:val="671"/>
          <w:tblHeader/>
        </w:trPr>
        <w:tc>
          <w:tcPr>
            <w:tcW w:w="730" w:type="dxa"/>
            <w:vMerge/>
            <w:vAlign w:val="center"/>
          </w:tcPr>
          <w:p w:rsidR="00D01EF4" w:rsidRPr="00BE7D39" w:rsidRDefault="00D01EF4" w:rsidP="00D01EF4">
            <w:pPr>
              <w:rPr>
                <w:sz w:val="27"/>
                <w:szCs w:val="27"/>
              </w:rPr>
            </w:pPr>
          </w:p>
        </w:tc>
        <w:tc>
          <w:tcPr>
            <w:tcW w:w="4765" w:type="dxa"/>
            <w:vMerge/>
            <w:vAlign w:val="center"/>
          </w:tcPr>
          <w:p w:rsidR="00D01EF4" w:rsidRPr="00BE7D39" w:rsidRDefault="00D01EF4" w:rsidP="00D01EF4">
            <w:pPr>
              <w:rPr>
                <w:sz w:val="27"/>
                <w:szCs w:val="27"/>
              </w:rPr>
            </w:pPr>
          </w:p>
        </w:tc>
        <w:tc>
          <w:tcPr>
            <w:tcW w:w="1870" w:type="dxa"/>
            <w:vMerge/>
            <w:vAlign w:val="center"/>
          </w:tcPr>
          <w:p w:rsidR="00D01EF4" w:rsidRPr="00BE7D39" w:rsidRDefault="00D01EF4" w:rsidP="00D01EF4">
            <w:pPr>
              <w:rPr>
                <w:sz w:val="27"/>
                <w:szCs w:val="27"/>
              </w:rPr>
            </w:pPr>
          </w:p>
        </w:tc>
        <w:tc>
          <w:tcPr>
            <w:tcW w:w="900" w:type="dxa"/>
            <w:gridSpan w:val="2"/>
            <w:vMerge/>
            <w:vAlign w:val="center"/>
          </w:tcPr>
          <w:p w:rsidR="00D01EF4" w:rsidRPr="00BE7D39" w:rsidRDefault="00D01EF4" w:rsidP="00D01EF4">
            <w:pPr>
              <w:rPr>
                <w:sz w:val="27"/>
                <w:szCs w:val="27"/>
              </w:rPr>
            </w:pPr>
          </w:p>
        </w:tc>
        <w:tc>
          <w:tcPr>
            <w:tcW w:w="1343" w:type="dxa"/>
            <w:vMerge/>
            <w:vAlign w:val="center"/>
          </w:tcPr>
          <w:p w:rsidR="00D01EF4" w:rsidRPr="00BE7D39" w:rsidRDefault="00D01EF4" w:rsidP="00D01EF4">
            <w:pPr>
              <w:rPr>
                <w:sz w:val="27"/>
                <w:szCs w:val="27"/>
              </w:rPr>
            </w:pPr>
          </w:p>
        </w:tc>
        <w:tc>
          <w:tcPr>
            <w:tcW w:w="1259" w:type="dxa"/>
            <w:vAlign w:val="center"/>
          </w:tcPr>
          <w:p w:rsidR="00D01EF4" w:rsidRPr="00BE7D39" w:rsidRDefault="00433BCD" w:rsidP="00BD379E">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20</w:t>
            </w:r>
            <w:r w:rsidRPr="00BE7D39">
              <w:rPr>
                <w:rFonts w:ascii="Times New Roman" w:hAnsi="Times New Roman" w:cs="Times New Roman"/>
                <w:sz w:val="27"/>
                <w:szCs w:val="27"/>
                <w:lang w:val="en-US"/>
              </w:rPr>
              <w:t>2</w:t>
            </w:r>
            <w:r w:rsidR="00BD379E" w:rsidRPr="00BE7D39">
              <w:rPr>
                <w:rFonts w:ascii="Times New Roman" w:hAnsi="Times New Roman" w:cs="Times New Roman"/>
                <w:sz w:val="27"/>
                <w:szCs w:val="27"/>
              </w:rPr>
              <w:t>3</w:t>
            </w:r>
            <w:r w:rsidR="000F52DC" w:rsidRPr="00BE7D39">
              <w:rPr>
                <w:rFonts w:ascii="Times New Roman" w:hAnsi="Times New Roman" w:cs="Times New Roman"/>
                <w:sz w:val="27"/>
                <w:szCs w:val="27"/>
              </w:rPr>
              <w:t xml:space="preserve"> </w:t>
            </w:r>
            <w:r w:rsidR="00D01EF4" w:rsidRPr="00BE7D39">
              <w:rPr>
                <w:rFonts w:ascii="Times New Roman" w:hAnsi="Times New Roman" w:cs="Times New Roman"/>
                <w:sz w:val="27"/>
                <w:szCs w:val="27"/>
              </w:rPr>
              <w:br/>
              <w:t>год</w:t>
            </w:r>
          </w:p>
        </w:tc>
        <w:tc>
          <w:tcPr>
            <w:tcW w:w="1260" w:type="dxa"/>
            <w:vAlign w:val="center"/>
          </w:tcPr>
          <w:p w:rsidR="00D01EF4" w:rsidRPr="00BE7D39" w:rsidRDefault="00433BCD" w:rsidP="00BD379E">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202</w:t>
            </w:r>
            <w:r w:rsidR="00BD379E" w:rsidRPr="00BE7D39">
              <w:rPr>
                <w:rFonts w:ascii="Times New Roman" w:hAnsi="Times New Roman" w:cs="Times New Roman"/>
                <w:sz w:val="27"/>
                <w:szCs w:val="27"/>
              </w:rPr>
              <w:t>4</w:t>
            </w:r>
            <w:r w:rsidR="000F52DC" w:rsidRPr="00BE7D39">
              <w:rPr>
                <w:rFonts w:ascii="Times New Roman" w:hAnsi="Times New Roman" w:cs="Times New Roman"/>
                <w:sz w:val="27"/>
                <w:szCs w:val="27"/>
              </w:rPr>
              <w:t xml:space="preserve"> </w:t>
            </w:r>
            <w:r w:rsidR="00D01EF4" w:rsidRPr="00BE7D39">
              <w:rPr>
                <w:rFonts w:ascii="Times New Roman" w:hAnsi="Times New Roman" w:cs="Times New Roman"/>
                <w:sz w:val="27"/>
                <w:szCs w:val="27"/>
              </w:rPr>
              <w:br/>
              <w:t>год</w:t>
            </w:r>
          </w:p>
        </w:tc>
        <w:tc>
          <w:tcPr>
            <w:tcW w:w="1080" w:type="dxa"/>
            <w:vAlign w:val="center"/>
          </w:tcPr>
          <w:p w:rsidR="00D01EF4" w:rsidRPr="00BE7D39" w:rsidRDefault="00D01EF4" w:rsidP="00BD379E">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20</w:t>
            </w:r>
            <w:r w:rsidR="00433BCD" w:rsidRPr="00BE7D39">
              <w:rPr>
                <w:rFonts w:ascii="Times New Roman" w:hAnsi="Times New Roman" w:cs="Times New Roman"/>
                <w:sz w:val="27"/>
                <w:szCs w:val="27"/>
              </w:rPr>
              <w:t>2</w:t>
            </w:r>
            <w:r w:rsidR="00BD379E" w:rsidRPr="00BE7D39">
              <w:rPr>
                <w:rFonts w:ascii="Times New Roman" w:hAnsi="Times New Roman" w:cs="Times New Roman"/>
                <w:sz w:val="27"/>
                <w:szCs w:val="27"/>
              </w:rPr>
              <w:t>5</w:t>
            </w:r>
            <w:r w:rsidRPr="00BE7D39">
              <w:rPr>
                <w:rFonts w:ascii="Times New Roman" w:hAnsi="Times New Roman" w:cs="Times New Roman"/>
                <w:sz w:val="27"/>
                <w:szCs w:val="27"/>
              </w:rPr>
              <w:br/>
              <w:t>год</w:t>
            </w:r>
          </w:p>
        </w:tc>
        <w:tc>
          <w:tcPr>
            <w:tcW w:w="1032" w:type="dxa"/>
            <w:vAlign w:val="center"/>
          </w:tcPr>
          <w:p w:rsidR="00D01EF4" w:rsidRPr="00BE7D39" w:rsidRDefault="00D01EF4" w:rsidP="00BD379E">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202</w:t>
            </w:r>
            <w:r w:rsidR="00BD379E" w:rsidRPr="00BE7D39">
              <w:rPr>
                <w:rFonts w:ascii="Times New Roman" w:hAnsi="Times New Roman" w:cs="Times New Roman"/>
                <w:sz w:val="27"/>
                <w:szCs w:val="27"/>
              </w:rPr>
              <w:t>6</w:t>
            </w:r>
            <w:r w:rsidR="009E27C3" w:rsidRPr="00BE7D39">
              <w:rPr>
                <w:rFonts w:ascii="Times New Roman" w:hAnsi="Times New Roman" w:cs="Times New Roman"/>
                <w:sz w:val="27"/>
                <w:szCs w:val="27"/>
              </w:rPr>
              <w:t xml:space="preserve"> </w:t>
            </w:r>
            <w:r w:rsidRPr="00BE7D39">
              <w:rPr>
                <w:rFonts w:ascii="Times New Roman" w:hAnsi="Times New Roman" w:cs="Times New Roman"/>
                <w:sz w:val="27"/>
                <w:szCs w:val="27"/>
              </w:rPr>
              <w:t>год</w:t>
            </w:r>
          </w:p>
        </w:tc>
        <w:tc>
          <w:tcPr>
            <w:tcW w:w="1700" w:type="dxa"/>
            <w:vMerge/>
            <w:vAlign w:val="center"/>
          </w:tcPr>
          <w:p w:rsidR="00D01EF4" w:rsidRPr="00BE7D39" w:rsidRDefault="00D01EF4" w:rsidP="00D01EF4">
            <w:pPr>
              <w:rPr>
                <w:sz w:val="27"/>
                <w:szCs w:val="27"/>
              </w:rPr>
            </w:pPr>
          </w:p>
        </w:tc>
      </w:tr>
      <w:tr w:rsidR="00D01EF4" w:rsidRPr="00BE7D39" w:rsidTr="00AC6668">
        <w:trPr>
          <w:trHeight w:val="240"/>
          <w:tblHeader/>
        </w:trPr>
        <w:tc>
          <w:tcPr>
            <w:tcW w:w="730" w:type="dxa"/>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1</w:t>
            </w:r>
          </w:p>
        </w:tc>
        <w:tc>
          <w:tcPr>
            <w:tcW w:w="4765" w:type="dxa"/>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2</w:t>
            </w:r>
          </w:p>
        </w:tc>
        <w:tc>
          <w:tcPr>
            <w:tcW w:w="1870" w:type="dxa"/>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3</w:t>
            </w:r>
          </w:p>
        </w:tc>
        <w:tc>
          <w:tcPr>
            <w:tcW w:w="900" w:type="dxa"/>
            <w:gridSpan w:val="2"/>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4</w:t>
            </w:r>
          </w:p>
        </w:tc>
        <w:tc>
          <w:tcPr>
            <w:tcW w:w="1343" w:type="dxa"/>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5</w:t>
            </w:r>
          </w:p>
        </w:tc>
        <w:tc>
          <w:tcPr>
            <w:tcW w:w="1259" w:type="dxa"/>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6</w:t>
            </w:r>
          </w:p>
        </w:tc>
        <w:tc>
          <w:tcPr>
            <w:tcW w:w="1260" w:type="dxa"/>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7</w:t>
            </w:r>
          </w:p>
        </w:tc>
        <w:tc>
          <w:tcPr>
            <w:tcW w:w="1080" w:type="dxa"/>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8</w:t>
            </w:r>
          </w:p>
        </w:tc>
        <w:tc>
          <w:tcPr>
            <w:tcW w:w="1032" w:type="dxa"/>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9</w:t>
            </w:r>
          </w:p>
        </w:tc>
        <w:tc>
          <w:tcPr>
            <w:tcW w:w="1700" w:type="dxa"/>
          </w:tcPr>
          <w:p w:rsidR="00D01EF4" w:rsidRPr="00BE7D39" w:rsidRDefault="00D01EF4" w:rsidP="00D01EF4">
            <w:pPr>
              <w:pStyle w:val="ConsPlusNormal"/>
              <w:rPr>
                <w:rFonts w:ascii="Times New Roman" w:hAnsi="Times New Roman" w:cs="Times New Roman"/>
                <w:sz w:val="27"/>
                <w:szCs w:val="27"/>
              </w:rPr>
            </w:pPr>
            <w:r w:rsidRPr="00BE7D39">
              <w:rPr>
                <w:rFonts w:ascii="Times New Roman" w:hAnsi="Times New Roman" w:cs="Times New Roman"/>
                <w:sz w:val="27"/>
                <w:szCs w:val="27"/>
              </w:rPr>
              <w:t>10</w:t>
            </w:r>
          </w:p>
        </w:tc>
      </w:tr>
      <w:tr w:rsidR="00D01EF4" w:rsidRPr="00BE7D39" w:rsidTr="00AC6668">
        <w:trPr>
          <w:trHeight w:val="157"/>
        </w:trPr>
        <w:tc>
          <w:tcPr>
            <w:tcW w:w="15939" w:type="dxa"/>
            <w:gridSpan w:val="11"/>
          </w:tcPr>
          <w:p w:rsidR="00D01EF4" w:rsidRPr="00BE7D39" w:rsidRDefault="00D01EF4" w:rsidP="00591250">
            <w:pPr>
              <w:pStyle w:val="Style14"/>
              <w:widowControl/>
              <w:numPr>
                <w:ilvl w:val="0"/>
                <w:numId w:val="23"/>
              </w:numPr>
              <w:spacing w:line="240" w:lineRule="auto"/>
              <w:ind w:left="0" w:firstLine="0"/>
              <w:rPr>
                <w:sz w:val="27"/>
                <w:szCs w:val="27"/>
              </w:rPr>
            </w:pPr>
            <w:r w:rsidRPr="00BE7D39">
              <w:rPr>
                <w:sz w:val="27"/>
                <w:szCs w:val="27"/>
              </w:rPr>
              <w:t xml:space="preserve"> </w:t>
            </w:r>
            <w:r w:rsidRPr="00BE7D39">
              <w:rPr>
                <w:rStyle w:val="FontStyle28"/>
                <w:b w:val="0"/>
                <w:sz w:val="27"/>
                <w:szCs w:val="27"/>
              </w:rPr>
              <w:t>Создание благоприятной для инвестиций административной среды.</w:t>
            </w:r>
          </w:p>
        </w:tc>
      </w:tr>
      <w:tr w:rsidR="00D01EF4" w:rsidRPr="00BE7D39" w:rsidTr="00AC6668">
        <w:trPr>
          <w:trHeight w:val="392"/>
        </w:trPr>
        <w:tc>
          <w:tcPr>
            <w:tcW w:w="730" w:type="dxa"/>
          </w:tcPr>
          <w:p w:rsidR="00D01EF4" w:rsidRPr="00BE7D39" w:rsidRDefault="00D01EF4" w:rsidP="00D01EF4">
            <w:pPr>
              <w:pStyle w:val="ConsPlusNormal"/>
              <w:widowControl/>
              <w:ind w:firstLine="0"/>
              <w:jc w:val="center"/>
              <w:rPr>
                <w:rFonts w:ascii="Times New Roman" w:hAnsi="Times New Roman" w:cs="Times New Roman"/>
                <w:sz w:val="27"/>
                <w:szCs w:val="27"/>
                <w:lang w:val="en-US"/>
              </w:rPr>
            </w:pPr>
            <w:r w:rsidRPr="00BE7D39">
              <w:rPr>
                <w:rFonts w:ascii="Times New Roman" w:hAnsi="Times New Roman" w:cs="Times New Roman"/>
                <w:sz w:val="27"/>
                <w:szCs w:val="27"/>
              </w:rPr>
              <w:t>1.1.</w:t>
            </w:r>
          </w:p>
        </w:tc>
        <w:tc>
          <w:tcPr>
            <w:tcW w:w="4765" w:type="dxa"/>
          </w:tcPr>
          <w:p w:rsidR="00D01EF4" w:rsidRPr="00BE7D39" w:rsidRDefault="00AC6668" w:rsidP="00591250">
            <w:pPr>
              <w:pStyle w:val="Style23"/>
              <w:widowControl/>
              <w:tabs>
                <w:tab w:val="left" w:pos="1651"/>
              </w:tabs>
              <w:spacing w:line="240" w:lineRule="auto"/>
              <w:ind w:firstLine="0"/>
              <w:rPr>
                <w:sz w:val="27"/>
                <w:szCs w:val="27"/>
              </w:rPr>
            </w:pPr>
            <w:r w:rsidRPr="00BE7D39">
              <w:rPr>
                <w:rStyle w:val="FontStyle29"/>
                <w:sz w:val="27"/>
                <w:szCs w:val="27"/>
              </w:rPr>
              <w:t>Работа</w:t>
            </w:r>
            <w:r w:rsidR="00D01EF4" w:rsidRPr="00BE7D39">
              <w:rPr>
                <w:rStyle w:val="FontStyle29"/>
                <w:sz w:val="27"/>
                <w:szCs w:val="27"/>
              </w:rPr>
              <w:t xml:space="preserve"> в Льговском районе Курской области постоянно</w:t>
            </w:r>
            <w:r w:rsidR="00D01EF4" w:rsidRPr="00BE7D39">
              <w:rPr>
                <w:rStyle w:val="FontStyle29"/>
                <w:sz w:val="27"/>
                <w:szCs w:val="27"/>
              </w:rPr>
              <w:br/>
              <w:t xml:space="preserve">действующего Совета по улучшению инвестиционного климата и взаимодействию с инвесторами. </w:t>
            </w:r>
          </w:p>
        </w:tc>
        <w:tc>
          <w:tcPr>
            <w:tcW w:w="1870" w:type="dxa"/>
          </w:tcPr>
          <w:p w:rsidR="00D01EF4" w:rsidRPr="00BE7D39" w:rsidRDefault="00D01EF4" w:rsidP="00591250">
            <w:pPr>
              <w:pStyle w:val="ConsPlusNormal"/>
              <w:widowControl/>
              <w:ind w:firstLine="0"/>
              <w:jc w:val="both"/>
              <w:rPr>
                <w:rFonts w:ascii="Times New Roman" w:hAnsi="Times New Roman" w:cs="Times New Roman"/>
                <w:sz w:val="27"/>
                <w:szCs w:val="27"/>
              </w:rPr>
            </w:pPr>
            <w:r w:rsidRPr="00BE7D39">
              <w:rPr>
                <w:rFonts w:ascii="Times New Roman" w:hAnsi="Times New Roman" w:cs="Times New Roman"/>
                <w:sz w:val="27"/>
                <w:szCs w:val="27"/>
              </w:rPr>
              <w:t>Заместители Главы Администрации Льговского района Курской области</w:t>
            </w:r>
          </w:p>
        </w:tc>
        <w:tc>
          <w:tcPr>
            <w:tcW w:w="900" w:type="dxa"/>
            <w:gridSpan w:val="2"/>
          </w:tcPr>
          <w:p w:rsidR="00D01EF4" w:rsidRPr="00BE7D39" w:rsidRDefault="00D01EF4" w:rsidP="00D01EF4">
            <w:pPr>
              <w:pStyle w:val="ConsPlusNormal"/>
              <w:widowControl/>
              <w:ind w:firstLine="0"/>
              <w:rPr>
                <w:rFonts w:ascii="Times New Roman" w:hAnsi="Times New Roman" w:cs="Times New Roman"/>
                <w:sz w:val="27"/>
                <w:szCs w:val="27"/>
                <w:lang w:val="en-US"/>
              </w:rPr>
            </w:pPr>
            <w:r w:rsidRPr="00BE7D39">
              <w:rPr>
                <w:rFonts w:ascii="Times New Roman" w:hAnsi="Times New Roman" w:cs="Times New Roman"/>
                <w:sz w:val="27"/>
                <w:szCs w:val="27"/>
                <w:lang w:val="en-US"/>
              </w:rPr>
              <w:t>20</w:t>
            </w:r>
            <w:r w:rsidR="00433BCD" w:rsidRPr="00BE7D39">
              <w:rPr>
                <w:rFonts w:ascii="Times New Roman" w:hAnsi="Times New Roman" w:cs="Times New Roman"/>
                <w:sz w:val="27"/>
                <w:szCs w:val="27"/>
              </w:rPr>
              <w:t>2</w:t>
            </w:r>
            <w:r w:rsidR="00BD379E" w:rsidRPr="00BE7D39">
              <w:rPr>
                <w:rFonts w:ascii="Times New Roman" w:hAnsi="Times New Roman" w:cs="Times New Roman"/>
                <w:sz w:val="27"/>
                <w:szCs w:val="27"/>
              </w:rPr>
              <w:t>4</w:t>
            </w:r>
            <w:r w:rsidRPr="00BE7D39">
              <w:rPr>
                <w:rFonts w:ascii="Times New Roman" w:hAnsi="Times New Roman" w:cs="Times New Roman"/>
                <w:sz w:val="27"/>
                <w:szCs w:val="27"/>
                <w:lang w:val="en-US"/>
              </w:rPr>
              <w:t>-</w:t>
            </w:r>
          </w:p>
          <w:p w:rsidR="00D01EF4" w:rsidRPr="00BE7D39" w:rsidRDefault="00D01EF4" w:rsidP="00D01EF4">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lang w:val="en-US"/>
              </w:rPr>
              <w:t>20</w:t>
            </w:r>
            <w:r w:rsidRPr="00BE7D39">
              <w:rPr>
                <w:rFonts w:ascii="Times New Roman" w:hAnsi="Times New Roman" w:cs="Times New Roman"/>
                <w:sz w:val="27"/>
                <w:szCs w:val="27"/>
              </w:rPr>
              <w:t>2</w:t>
            </w:r>
            <w:r w:rsidR="00BD379E" w:rsidRPr="00BE7D39">
              <w:rPr>
                <w:rFonts w:ascii="Times New Roman" w:hAnsi="Times New Roman" w:cs="Times New Roman"/>
                <w:sz w:val="27"/>
                <w:szCs w:val="27"/>
              </w:rPr>
              <w:t>6</w:t>
            </w:r>
          </w:p>
          <w:p w:rsidR="00D01EF4" w:rsidRPr="00BE7D39" w:rsidRDefault="00D01EF4" w:rsidP="00D01EF4">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rPr>
              <w:t>годы</w:t>
            </w:r>
          </w:p>
        </w:tc>
        <w:tc>
          <w:tcPr>
            <w:tcW w:w="1343" w:type="dxa"/>
          </w:tcPr>
          <w:p w:rsidR="00D01EF4" w:rsidRPr="00BE7D39" w:rsidRDefault="00D01EF4" w:rsidP="00D01EF4">
            <w:pPr>
              <w:pStyle w:val="ConsPlusNormal"/>
              <w:widowControl/>
              <w:ind w:firstLine="0"/>
              <w:rPr>
                <w:rFonts w:ascii="Times New Roman" w:hAnsi="Times New Roman" w:cs="Times New Roman"/>
                <w:sz w:val="27"/>
                <w:szCs w:val="27"/>
              </w:rPr>
            </w:pPr>
          </w:p>
        </w:tc>
        <w:tc>
          <w:tcPr>
            <w:tcW w:w="1259" w:type="dxa"/>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w:t>
            </w:r>
          </w:p>
        </w:tc>
        <w:tc>
          <w:tcPr>
            <w:tcW w:w="1260" w:type="dxa"/>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w:t>
            </w:r>
          </w:p>
        </w:tc>
        <w:tc>
          <w:tcPr>
            <w:tcW w:w="1080" w:type="dxa"/>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w:t>
            </w:r>
          </w:p>
        </w:tc>
        <w:tc>
          <w:tcPr>
            <w:tcW w:w="1032" w:type="dxa"/>
          </w:tcPr>
          <w:p w:rsidR="00D01EF4" w:rsidRPr="00BE7D39" w:rsidRDefault="00D01EF4" w:rsidP="00D01EF4">
            <w:pPr>
              <w:pStyle w:val="ConsPlusNormal"/>
              <w:widowControl/>
              <w:ind w:firstLine="0"/>
              <w:jc w:val="both"/>
              <w:rPr>
                <w:rFonts w:ascii="Times New Roman" w:hAnsi="Times New Roman" w:cs="Times New Roman"/>
                <w:sz w:val="27"/>
                <w:szCs w:val="27"/>
              </w:rPr>
            </w:pPr>
          </w:p>
        </w:tc>
        <w:tc>
          <w:tcPr>
            <w:tcW w:w="1700" w:type="dxa"/>
          </w:tcPr>
          <w:p w:rsidR="00D01EF4" w:rsidRPr="00BE7D39" w:rsidRDefault="00D01EF4" w:rsidP="00D01EF4">
            <w:pPr>
              <w:pStyle w:val="ConsPlusNormal"/>
              <w:widowControl/>
              <w:ind w:firstLine="0"/>
              <w:jc w:val="both"/>
              <w:rPr>
                <w:rFonts w:ascii="Times New Roman" w:hAnsi="Times New Roman" w:cs="Times New Roman"/>
                <w:sz w:val="27"/>
                <w:szCs w:val="27"/>
              </w:rPr>
            </w:pPr>
          </w:p>
        </w:tc>
      </w:tr>
      <w:tr w:rsidR="00D01EF4" w:rsidRPr="00BE7D39" w:rsidTr="00AC6668">
        <w:trPr>
          <w:trHeight w:val="392"/>
        </w:trPr>
        <w:tc>
          <w:tcPr>
            <w:tcW w:w="730" w:type="dxa"/>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1,2</w:t>
            </w:r>
          </w:p>
        </w:tc>
        <w:tc>
          <w:tcPr>
            <w:tcW w:w="4765" w:type="dxa"/>
          </w:tcPr>
          <w:p w:rsidR="00D01EF4" w:rsidRPr="00BE7D39" w:rsidRDefault="00D01EF4" w:rsidP="00591250">
            <w:pPr>
              <w:pStyle w:val="Style23"/>
              <w:widowControl/>
              <w:tabs>
                <w:tab w:val="left" w:pos="0"/>
              </w:tabs>
              <w:spacing w:line="240" w:lineRule="auto"/>
              <w:ind w:firstLine="18"/>
              <w:rPr>
                <w:rStyle w:val="FontStyle29"/>
                <w:sz w:val="27"/>
                <w:szCs w:val="27"/>
              </w:rPr>
            </w:pPr>
            <w:r w:rsidRPr="00BE7D39">
              <w:rPr>
                <w:rStyle w:val="FontStyle29"/>
                <w:sz w:val="27"/>
                <w:szCs w:val="27"/>
              </w:rPr>
              <w:t>Разработка положения о ведении реестра инвестиционных проектов, реализуемых на территории</w:t>
            </w:r>
            <w:r w:rsidR="000F52DC" w:rsidRPr="00BE7D39">
              <w:rPr>
                <w:rStyle w:val="FontStyle29"/>
                <w:sz w:val="27"/>
                <w:szCs w:val="27"/>
              </w:rPr>
              <w:t xml:space="preserve"> </w:t>
            </w:r>
            <w:r w:rsidRPr="00BE7D39">
              <w:rPr>
                <w:rStyle w:val="FontStyle29"/>
                <w:sz w:val="27"/>
                <w:szCs w:val="27"/>
              </w:rPr>
              <w:t>Льговского района Курской области.</w:t>
            </w:r>
          </w:p>
        </w:tc>
        <w:tc>
          <w:tcPr>
            <w:tcW w:w="1870" w:type="dxa"/>
          </w:tcPr>
          <w:p w:rsidR="00D01EF4" w:rsidRPr="00BE7D39" w:rsidRDefault="00D01EF4" w:rsidP="00D01EF4">
            <w:pPr>
              <w:pStyle w:val="ConsPlusNormal"/>
              <w:widowControl/>
              <w:ind w:firstLine="0"/>
              <w:jc w:val="both"/>
              <w:rPr>
                <w:rFonts w:ascii="Times New Roman" w:hAnsi="Times New Roman" w:cs="Times New Roman"/>
                <w:sz w:val="27"/>
                <w:szCs w:val="27"/>
              </w:rPr>
            </w:pPr>
            <w:r w:rsidRPr="00BE7D39">
              <w:rPr>
                <w:rFonts w:ascii="Times New Roman" w:hAnsi="Times New Roman" w:cs="Times New Roman"/>
                <w:sz w:val="27"/>
                <w:szCs w:val="27"/>
              </w:rPr>
              <w:t>Отдел экономики и труда Администрации Льговского района</w:t>
            </w:r>
          </w:p>
        </w:tc>
        <w:tc>
          <w:tcPr>
            <w:tcW w:w="900" w:type="dxa"/>
            <w:gridSpan w:val="2"/>
          </w:tcPr>
          <w:p w:rsidR="00D01EF4" w:rsidRPr="00BE7D39" w:rsidRDefault="00D01EF4" w:rsidP="00D01EF4">
            <w:pPr>
              <w:pStyle w:val="ConsPlusNormal"/>
              <w:widowControl/>
              <w:ind w:firstLine="0"/>
              <w:rPr>
                <w:rFonts w:ascii="Times New Roman" w:hAnsi="Times New Roman" w:cs="Times New Roman"/>
                <w:sz w:val="27"/>
                <w:szCs w:val="27"/>
                <w:lang w:val="en-US"/>
              </w:rPr>
            </w:pPr>
            <w:r w:rsidRPr="00BE7D39">
              <w:rPr>
                <w:rFonts w:ascii="Times New Roman" w:hAnsi="Times New Roman" w:cs="Times New Roman"/>
                <w:sz w:val="27"/>
                <w:szCs w:val="27"/>
                <w:lang w:val="en-US"/>
              </w:rPr>
              <w:t>20</w:t>
            </w:r>
            <w:r w:rsidR="00433BCD" w:rsidRPr="00BE7D39">
              <w:rPr>
                <w:rFonts w:ascii="Times New Roman" w:hAnsi="Times New Roman" w:cs="Times New Roman"/>
                <w:sz w:val="27"/>
                <w:szCs w:val="27"/>
              </w:rPr>
              <w:t>2</w:t>
            </w:r>
            <w:r w:rsidR="00BD379E" w:rsidRPr="00BE7D39">
              <w:rPr>
                <w:rFonts w:ascii="Times New Roman" w:hAnsi="Times New Roman" w:cs="Times New Roman"/>
                <w:sz w:val="27"/>
                <w:szCs w:val="27"/>
              </w:rPr>
              <w:t>4</w:t>
            </w:r>
            <w:r w:rsidRPr="00BE7D39">
              <w:rPr>
                <w:rFonts w:ascii="Times New Roman" w:hAnsi="Times New Roman" w:cs="Times New Roman"/>
                <w:sz w:val="27"/>
                <w:szCs w:val="27"/>
                <w:lang w:val="en-US"/>
              </w:rPr>
              <w:t>-</w:t>
            </w:r>
          </w:p>
          <w:p w:rsidR="00D01EF4" w:rsidRPr="00BE7D39" w:rsidRDefault="00D01EF4" w:rsidP="00D01EF4">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lang w:val="en-US"/>
              </w:rPr>
              <w:t>20</w:t>
            </w:r>
            <w:r w:rsidRPr="00BE7D39">
              <w:rPr>
                <w:rFonts w:ascii="Times New Roman" w:hAnsi="Times New Roman" w:cs="Times New Roman"/>
                <w:sz w:val="27"/>
                <w:szCs w:val="27"/>
              </w:rPr>
              <w:t>2</w:t>
            </w:r>
            <w:r w:rsidR="00BD379E" w:rsidRPr="00BE7D39">
              <w:rPr>
                <w:rFonts w:ascii="Times New Roman" w:hAnsi="Times New Roman" w:cs="Times New Roman"/>
                <w:sz w:val="27"/>
                <w:szCs w:val="27"/>
              </w:rPr>
              <w:t>6</w:t>
            </w:r>
          </w:p>
          <w:p w:rsidR="00D01EF4" w:rsidRPr="00BE7D39" w:rsidRDefault="00D01EF4" w:rsidP="00D01EF4">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rPr>
              <w:t>годы</w:t>
            </w:r>
          </w:p>
        </w:tc>
        <w:tc>
          <w:tcPr>
            <w:tcW w:w="1343" w:type="dxa"/>
          </w:tcPr>
          <w:p w:rsidR="00D01EF4" w:rsidRPr="00BE7D39" w:rsidRDefault="00D01EF4" w:rsidP="00D01EF4">
            <w:pPr>
              <w:pStyle w:val="ConsPlusNormal"/>
              <w:widowControl/>
              <w:ind w:firstLine="0"/>
              <w:rPr>
                <w:rFonts w:ascii="Times New Roman" w:hAnsi="Times New Roman" w:cs="Times New Roman"/>
                <w:sz w:val="27"/>
                <w:szCs w:val="27"/>
              </w:rPr>
            </w:pPr>
          </w:p>
        </w:tc>
        <w:tc>
          <w:tcPr>
            <w:tcW w:w="1259"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260"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080"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032" w:type="dxa"/>
          </w:tcPr>
          <w:p w:rsidR="00D01EF4" w:rsidRPr="00BE7D39" w:rsidRDefault="00D01EF4" w:rsidP="00D01EF4">
            <w:pPr>
              <w:pStyle w:val="ConsPlusNormal"/>
              <w:widowControl/>
              <w:ind w:firstLine="0"/>
              <w:jc w:val="both"/>
              <w:rPr>
                <w:rFonts w:ascii="Times New Roman" w:hAnsi="Times New Roman" w:cs="Times New Roman"/>
                <w:sz w:val="27"/>
                <w:szCs w:val="27"/>
              </w:rPr>
            </w:pPr>
          </w:p>
        </w:tc>
        <w:tc>
          <w:tcPr>
            <w:tcW w:w="1700" w:type="dxa"/>
          </w:tcPr>
          <w:p w:rsidR="00D01EF4" w:rsidRPr="00BE7D39" w:rsidRDefault="00D01EF4" w:rsidP="00D01EF4">
            <w:pPr>
              <w:pStyle w:val="ConsPlusNormal"/>
              <w:widowControl/>
              <w:ind w:firstLine="0"/>
              <w:jc w:val="both"/>
              <w:rPr>
                <w:rFonts w:ascii="Times New Roman" w:hAnsi="Times New Roman" w:cs="Times New Roman"/>
                <w:sz w:val="27"/>
                <w:szCs w:val="27"/>
              </w:rPr>
            </w:pPr>
          </w:p>
        </w:tc>
      </w:tr>
      <w:tr w:rsidR="00D01EF4" w:rsidRPr="00BE7D39" w:rsidTr="00BE7D39">
        <w:trPr>
          <w:trHeight w:val="1973"/>
        </w:trPr>
        <w:tc>
          <w:tcPr>
            <w:tcW w:w="730" w:type="dxa"/>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1.3.</w:t>
            </w:r>
          </w:p>
        </w:tc>
        <w:tc>
          <w:tcPr>
            <w:tcW w:w="4765" w:type="dxa"/>
          </w:tcPr>
          <w:p w:rsidR="00D01EF4" w:rsidRPr="00BE7D39" w:rsidRDefault="00D01EF4" w:rsidP="00BE7D39">
            <w:pPr>
              <w:pStyle w:val="Style23"/>
              <w:widowControl/>
              <w:tabs>
                <w:tab w:val="left" w:pos="0"/>
              </w:tabs>
              <w:spacing w:line="240" w:lineRule="auto"/>
              <w:ind w:firstLine="0"/>
              <w:rPr>
                <w:sz w:val="27"/>
                <w:szCs w:val="27"/>
              </w:rPr>
            </w:pPr>
            <w:r w:rsidRPr="00BE7D39">
              <w:rPr>
                <w:rStyle w:val="FontStyle29"/>
                <w:sz w:val="27"/>
                <w:szCs w:val="27"/>
              </w:rPr>
              <w:t>Мониторинг инвестиционных правовых актов</w:t>
            </w:r>
            <w:r w:rsidR="000F52DC" w:rsidRPr="00BE7D39">
              <w:rPr>
                <w:rStyle w:val="FontStyle29"/>
                <w:sz w:val="27"/>
                <w:szCs w:val="27"/>
              </w:rPr>
              <w:t xml:space="preserve"> </w:t>
            </w:r>
            <w:r w:rsidRPr="00BE7D39">
              <w:rPr>
                <w:rStyle w:val="FontStyle29"/>
                <w:sz w:val="27"/>
                <w:szCs w:val="27"/>
              </w:rPr>
              <w:t>Льговского района Курской области и подготовка предложений по его совершенствованию.</w:t>
            </w:r>
          </w:p>
        </w:tc>
        <w:tc>
          <w:tcPr>
            <w:tcW w:w="1870" w:type="dxa"/>
          </w:tcPr>
          <w:p w:rsidR="00D01EF4" w:rsidRPr="00BE7D39" w:rsidRDefault="00D01EF4" w:rsidP="00D01EF4">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rPr>
              <w:t>Отдел экономики и труда Администрации Льговского</w:t>
            </w:r>
          </w:p>
          <w:p w:rsidR="00D01EF4" w:rsidRPr="00BE7D39" w:rsidRDefault="00D01EF4" w:rsidP="00D01EF4">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rPr>
              <w:t>района</w:t>
            </w:r>
          </w:p>
        </w:tc>
        <w:tc>
          <w:tcPr>
            <w:tcW w:w="900" w:type="dxa"/>
            <w:gridSpan w:val="2"/>
          </w:tcPr>
          <w:p w:rsidR="00BD379E" w:rsidRPr="00BE7D39" w:rsidRDefault="00BD379E" w:rsidP="00BD379E">
            <w:pPr>
              <w:pStyle w:val="ConsPlusNormal"/>
              <w:widowControl/>
              <w:ind w:firstLine="0"/>
              <w:rPr>
                <w:rFonts w:ascii="Times New Roman" w:hAnsi="Times New Roman" w:cs="Times New Roman"/>
                <w:sz w:val="27"/>
                <w:szCs w:val="27"/>
                <w:lang w:val="en-US"/>
              </w:rPr>
            </w:pPr>
            <w:r w:rsidRPr="00BE7D39">
              <w:rPr>
                <w:rFonts w:ascii="Times New Roman" w:hAnsi="Times New Roman" w:cs="Times New Roman"/>
                <w:sz w:val="27"/>
                <w:szCs w:val="27"/>
                <w:lang w:val="en-US"/>
              </w:rPr>
              <w:t>20</w:t>
            </w:r>
            <w:r w:rsidRPr="00BE7D39">
              <w:rPr>
                <w:rFonts w:ascii="Times New Roman" w:hAnsi="Times New Roman" w:cs="Times New Roman"/>
                <w:sz w:val="27"/>
                <w:szCs w:val="27"/>
              </w:rPr>
              <w:t>24</w:t>
            </w:r>
            <w:r w:rsidRPr="00BE7D39">
              <w:rPr>
                <w:rFonts w:ascii="Times New Roman" w:hAnsi="Times New Roman" w:cs="Times New Roman"/>
                <w:sz w:val="27"/>
                <w:szCs w:val="27"/>
                <w:lang w:val="en-US"/>
              </w:rPr>
              <w:t>-</w:t>
            </w:r>
          </w:p>
          <w:p w:rsidR="00BD379E" w:rsidRPr="00BE7D39" w:rsidRDefault="00BD379E" w:rsidP="00BD379E">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lang w:val="en-US"/>
              </w:rPr>
              <w:t>20</w:t>
            </w:r>
            <w:r w:rsidRPr="00BE7D39">
              <w:rPr>
                <w:rFonts w:ascii="Times New Roman" w:hAnsi="Times New Roman" w:cs="Times New Roman"/>
                <w:sz w:val="27"/>
                <w:szCs w:val="27"/>
              </w:rPr>
              <w:t>26</w:t>
            </w:r>
          </w:p>
          <w:p w:rsidR="00D01EF4" w:rsidRPr="00BE7D39" w:rsidRDefault="00BD379E" w:rsidP="00BD379E">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rPr>
              <w:t>годы</w:t>
            </w:r>
          </w:p>
        </w:tc>
        <w:tc>
          <w:tcPr>
            <w:tcW w:w="1343" w:type="dxa"/>
          </w:tcPr>
          <w:p w:rsidR="00D01EF4" w:rsidRPr="00BE7D39" w:rsidRDefault="00D01EF4" w:rsidP="00D01EF4">
            <w:pPr>
              <w:pStyle w:val="ConsPlusNormal"/>
              <w:widowControl/>
              <w:ind w:firstLine="0"/>
              <w:rPr>
                <w:rFonts w:ascii="Times New Roman" w:hAnsi="Times New Roman" w:cs="Times New Roman"/>
                <w:sz w:val="27"/>
                <w:szCs w:val="27"/>
              </w:rPr>
            </w:pPr>
          </w:p>
        </w:tc>
        <w:tc>
          <w:tcPr>
            <w:tcW w:w="1259"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260"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080"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032" w:type="dxa"/>
          </w:tcPr>
          <w:p w:rsidR="00D01EF4" w:rsidRPr="00BE7D39" w:rsidRDefault="00D01EF4" w:rsidP="00D01EF4">
            <w:pPr>
              <w:pStyle w:val="ConsPlusNormal"/>
              <w:widowControl/>
              <w:ind w:firstLine="0"/>
              <w:jc w:val="both"/>
              <w:rPr>
                <w:rFonts w:ascii="Times New Roman" w:hAnsi="Times New Roman" w:cs="Times New Roman"/>
                <w:sz w:val="27"/>
                <w:szCs w:val="27"/>
              </w:rPr>
            </w:pPr>
          </w:p>
        </w:tc>
        <w:tc>
          <w:tcPr>
            <w:tcW w:w="1700" w:type="dxa"/>
          </w:tcPr>
          <w:p w:rsidR="00D01EF4" w:rsidRPr="00BE7D39" w:rsidRDefault="00D01EF4" w:rsidP="00D01EF4">
            <w:pPr>
              <w:pStyle w:val="ConsPlusNormal"/>
              <w:widowControl/>
              <w:ind w:firstLine="0"/>
              <w:jc w:val="both"/>
              <w:rPr>
                <w:rFonts w:ascii="Times New Roman" w:hAnsi="Times New Roman" w:cs="Times New Roman"/>
                <w:sz w:val="27"/>
                <w:szCs w:val="27"/>
              </w:rPr>
            </w:pPr>
          </w:p>
        </w:tc>
      </w:tr>
      <w:tr w:rsidR="00D01EF4" w:rsidRPr="00BE7D39" w:rsidTr="00AC6668">
        <w:trPr>
          <w:trHeight w:val="2194"/>
        </w:trPr>
        <w:tc>
          <w:tcPr>
            <w:tcW w:w="730" w:type="dxa"/>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lastRenderedPageBreak/>
              <w:t>1.4.</w:t>
            </w:r>
          </w:p>
        </w:tc>
        <w:tc>
          <w:tcPr>
            <w:tcW w:w="4765" w:type="dxa"/>
          </w:tcPr>
          <w:p w:rsidR="00D01EF4" w:rsidRPr="00BE7D39" w:rsidRDefault="00D01EF4" w:rsidP="00591250">
            <w:pPr>
              <w:pStyle w:val="Style23"/>
              <w:widowControl/>
              <w:tabs>
                <w:tab w:val="left" w:pos="1632"/>
              </w:tabs>
              <w:spacing w:line="240" w:lineRule="auto"/>
              <w:ind w:firstLine="0"/>
              <w:rPr>
                <w:rStyle w:val="FontStyle29"/>
                <w:sz w:val="27"/>
                <w:szCs w:val="27"/>
              </w:rPr>
            </w:pPr>
            <w:r w:rsidRPr="00BE7D39">
              <w:rPr>
                <w:rStyle w:val="FontStyle29"/>
                <w:sz w:val="27"/>
                <w:szCs w:val="27"/>
              </w:rPr>
              <w:t>Обеспечение участия руководителей Льговского района Курской области в тематических инвестиционных и экономических форумах, выставках и конференциях с целью доведения информации об</w:t>
            </w:r>
            <w:r w:rsidRPr="00BE7D39">
              <w:rPr>
                <w:rStyle w:val="FontStyle29"/>
                <w:sz w:val="27"/>
                <w:szCs w:val="27"/>
              </w:rPr>
              <w:br/>
              <w:t>инвестиционном климате и возможностях</w:t>
            </w:r>
            <w:r w:rsidR="000F52DC" w:rsidRPr="00BE7D39">
              <w:rPr>
                <w:rStyle w:val="FontStyle29"/>
                <w:sz w:val="27"/>
                <w:szCs w:val="27"/>
              </w:rPr>
              <w:t xml:space="preserve"> </w:t>
            </w:r>
            <w:r w:rsidRPr="00BE7D39">
              <w:rPr>
                <w:rStyle w:val="FontStyle29"/>
                <w:sz w:val="27"/>
                <w:szCs w:val="27"/>
              </w:rPr>
              <w:t>Льговского</w:t>
            </w:r>
            <w:r w:rsidR="000F52DC" w:rsidRPr="00BE7D39">
              <w:rPr>
                <w:rStyle w:val="FontStyle29"/>
                <w:sz w:val="27"/>
                <w:szCs w:val="27"/>
              </w:rPr>
              <w:t xml:space="preserve"> </w:t>
            </w:r>
            <w:r w:rsidRPr="00BE7D39">
              <w:rPr>
                <w:rStyle w:val="FontStyle29"/>
                <w:sz w:val="27"/>
                <w:szCs w:val="27"/>
              </w:rPr>
              <w:t>района Курской области.</w:t>
            </w:r>
          </w:p>
        </w:tc>
        <w:tc>
          <w:tcPr>
            <w:tcW w:w="1870" w:type="dxa"/>
          </w:tcPr>
          <w:p w:rsidR="00D01EF4" w:rsidRPr="00BE7D39" w:rsidRDefault="00D01EF4" w:rsidP="00D01EF4">
            <w:pPr>
              <w:pStyle w:val="ConsPlusNormal"/>
              <w:widowControl/>
              <w:ind w:firstLine="0"/>
              <w:jc w:val="both"/>
              <w:rPr>
                <w:rFonts w:ascii="Times New Roman" w:hAnsi="Times New Roman" w:cs="Times New Roman"/>
                <w:sz w:val="27"/>
                <w:szCs w:val="27"/>
              </w:rPr>
            </w:pPr>
            <w:r w:rsidRPr="00BE7D39">
              <w:rPr>
                <w:rFonts w:ascii="Times New Roman" w:hAnsi="Times New Roman" w:cs="Times New Roman"/>
                <w:sz w:val="27"/>
                <w:szCs w:val="27"/>
              </w:rPr>
              <w:t>Управление делами, отдел экономики и труда, отдел аграрной политики Администрации Льговского района</w:t>
            </w:r>
          </w:p>
        </w:tc>
        <w:tc>
          <w:tcPr>
            <w:tcW w:w="900" w:type="dxa"/>
            <w:gridSpan w:val="2"/>
          </w:tcPr>
          <w:p w:rsidR="00BD379E" w:rsidRPr="00BE7D39" w:rsidRDefault="00BD379E" w:rsidP="00BD379E">
            <w:pPr>
              <w:pStyle w:val="ConsPlusNormal"/>
              <w:widowControl/>
              <w:ind w:firstLine="0"/>
              <w:rPr>
                <w:rFonts w:ascii="Times New Roman" w:hAnsi="Times New Roman" w:cs="Times New Roman"/>
                <w:sz w:val="27"/>
                <w:szCs w:val="27"/>
                <w:lang w:val="en-US"/>
              </w:rPr>
            </w:pPr>
            <w:r w:rsidRPr="00BE7D39">
              <w:rPr>
                <w:rFonts w:ascii="Times New Roman" w:hAnsi="Times New Roman" w:cs="Times New Roman"/>
                <w:sz w:val="27"/>
                <w:szCs w:val="27"/>
                <w:lang w:val="en-US"/>
              </w:rPr>
              <w:t>20</w:t>
            </w:r>
            <w:r w:rsidRPr="00BE7D39">
              <w:rPr>
                <w:rFonts w:ascii="Times New Roman" w:hAnsi="Times New Roman" w:cs="Times New Roman"/>
                <w:sz w:val="27"/>
                <w:szCs w:val="27"/>
              </w:rPr>
              <w:t>24</w:t>
            </w:r>
            <w:r w:rsidRPr="00BE7D39">
              <w:rPr>
                <w:rFonts w:ascii="Times New Roman" w:hAnsi="Times New Roman" w:cs="Times New Roman"/>
                <w:sz w:val="27"/>
                <w:szCs w:val="27"/>
                <w:lang w:val="en-US"/>
              </w:rPr>
              <w:t>-</w:t>
            </w:r>
          </w:p>
          <w:p w:rsidR="00BD379E" w:rsidRPr="00BE7D39" w:rsidRDefault="00BD379E" w:rsidP="00BD379E">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lang w:val="en-US"/>
              </w:rPr>
              <w:t>20</w:t>
            </w:r>
            <w:r w:rsidRPr="00BE7D39">
              <w:rPr>
                <w:rFonts w:ascii="Times New Roman" w:hAnsi="Times New Roman" w:cs="Times New Roman"/>
                <w:sz w:val="27"/>
                <w:szCs w:val="27"/>
              </w:rPr>
              <w:t>26</w:t>
            </w:r>
          </w:p>
          <w:p w:rsidR="00D01EF4" w:rsidRPr="00BE7D39" w:rsidRDefault="00BD379E" w:rsidP="00BD379E">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rPr>
              <w:t>годы</w:t>
            </w:r>
          </w:p>
        </w:tc>
        <w:tc>
          <w:tcPr>
            <w:tcW w:w="1343" w:type="dxa"/>
          </w:tcPr>
          <w:p w:rsidR="00D01EF4" w:rsidRPr="00BE7D39" w:rsidRDefault="00D01EF4" w:rsidP="00D01EF4">
            <w:pPr>
              <w:pStyle w:val="ConsPlusNormal"/>
              <w:widowControl/>
              <w:ind w:firstLine="0"/>
              <w:rPr>
                <w:rFonts w:ascii="Times New Roman" w:hAnsi="Times New Roman" w:cs="Times New Roman"/>
                <w:sz w:val="27"/>
                <w:szCs w:val="27"/>
              </w:rPr>
            </w:pPr>
          </w:p>
        </w:tc>
        <w:tc>
          <w:tcPr>
            <w:tcW w:w="1259"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260"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080"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032" w:type="dxa"/>
          </w:tcPr>
          <w:p w:rsidR="00D01EF4" w:rsidRPr="00BE7D39" w:rsidRDefault="00D01EF4" w:rsidP="00D01EF4">
            <w:pPr>
              <w:pStyle w:val="ConsPlusNormal"/>
              <w:widowControl/>
              <w:ind w:firstLine="0"/>
              <w:jc w:val="both"/>
              <w:rPr>
                <w:rFonts w:ascii="Times New Roman" w:hAnsi="Times New Roman" w:cs="Times New Roman"/>
                <w:sz w:val="27"/>
                <w:szCs w:val="27"/>
              </w:rPr>
            </w:pPr>
          </w:p>
        </w:tc>
        <w:tc>
          <w:tcPr>
            <w:tcW w:w="1700" w:type="dxa"/>
          </w:tcPr>
          <w:p w:rsidR="00D01EF4" w:rsidRPr="00BE7D39" w:rsidRDefault="00D01EF4" w:rsidP="00D01EF4">
            <w:pPr>
              <w:pStyle w:val="ConsPlusNormal"/>
              <w:widowControl/>
              <w:ind w:firstLine="0"/>
              <w:jc w:val="both"/>
              <w:rPr>
                <w:rFonts w:ascii="Times New Roman" w:hAnsi="Times New Roman" w:cs="Times New Roman"/>
                <w:sz w:val="27"/>
                <w:szCs w:val="27"/>
              </w:rPr>
            </w:pPr>
          </w:p>
        </w:tc>
      </w:tr>
      <w:tr w:rsidR="00D01EF4" w:rsidRPr="00BE7D39" w:rsidTr="00AC6668">
        <w:trPr>
          <w:trHeight w:val="240"/>
        </w:trPr>
        <w:tc>
          <w:tcPr>
            <w:tcW w:w="15939" w:type="dxa"/>
            <w:gridSpan w:val="11"/>
          </w:tcPr>
          <w:p w:rsidR="00D01EF4" w:rsidRPr="00BE7D39" w:rsidRDefault="00D01EF4" w:rsidP="000F52DC">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 xml:space="preserve">2. </w:t>
            </w:r>
            <w:r w:rsidRPr="00BE7D39">
              <w:rPr>
                <w:rStyle w:val="FontStyle28"/>
                <w:b w:val="0"/>
                <w:sz w:val="27"/>
                <w:szCs w:val="27"/>
              </w:rPr>
              <w:t>Создание условий для привлечения инвестиций.</w:t>
            </w:r>
          </w:p>
        </w:tc>
      </w:tr>
      <w:tr w:rsidR="00D01EF4" w:rsidRPr="00BE7D39" w:rsidTr="00AC6668">
        <w:trPr>
          <w:trHeight w:val="240"/>
        </w:trPr>
        <w:tc>
          <w:tcPr>
            <w:tcW w:w="730" w:type="dxa"/>
          </w:tcPr>
          <w:p w:rsidR="00D01EF4" w:rsidRPr="00BE7D39" w:rsidRDefault="00D01EF4" w:rsidP="00D01EF4">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rPr>
              <w:t>2.1.</w:t>
            </w:r>
          </w:p>
        </w:tc>
        <w:tc>
          <w:tcPr>
            <w:tcW w:w="4765" w:type="dxa"/>
          </w:tcPr>
          <w:p w:rsidR="00D01EF4" w:rsidRPr="00BE7D39" w:rsidRDefault="00D01EF4" w:rsidP="00591250">
            <w:pPr>
              <w:pStyle w:val="Style23"/>
              <w:widowControl/>
              <w:spacing w:line="240" w:lineRule="auto"/>
              <w:ind w:firstLine="19"/>
              <w:rPr>
                <w:sz w:val="27"/>
                <w:szCs w:val="27"/>
              </w:rPr>
            </w:pPr>
            <w:r w:rsidRPr="00BE7D39">
              <w:rPr>
                <w:rStyle w:val="FontStyle29"/>
                <w:sz w:val="27"/>
                <w:szCs w:val="27"/>
              </w:rPr>
              <w:t>Предоставление земельных участков (промышленных площадок) для строительства объектов инвестиционной деятельности</w:t>
            </w:r>
          </w:p>
        </w:tc>
        <w:tc>
          <w:tcPr>
            <w:tcW w:w="1870" w:type="dxa"/>
          </w:tcPr>
          <w:p w:rsidR="00D01EF4" w:rsidRPr="00BE7D39" w:rsidRDefault="00D01EF4" w:rsidP="00D01EF4">
            <w:pPr>
              <w:jc w:val="both"/>
              <w:rPr>
                <w:sz w:val="27"/>
                <w:szCs w:val="27"/>
              </w:rPr>
            </w:pPr>
            <w:r w:rsidRPr="00BE7D39">
              <w:rPr>
                <w:sz w:val="27"/>
                <w:szCs w:val="27"/>
              </w:rPr>
              <w:t>Правовое управление Администрации Льговского района</w:t>
            </w:r>
          </w:p>
        </w:tc>
        <w:tc>
          <w:tcPr>
            <w:tcW w:w="900" w:type="dxa"/>
            <w:gridSpan w:val="2"/>
          </w:tcPr>
          <w:p w:rsidR="00BD379E" w:rsidRPr="00BE7D39" w:rsidRDefault="00BD379E" w:rsidP="00BD379E">
            <w:pPr>
              <w:pStyle w:val="ConsPlusNormal"/>
              <w:widowControl/>
              <w:ind w:firstLine="0"/>
              <w:rPr>
                <w:rFonts w:ascii="Times New Roman" w:hAnsi="Times New Roman" w:cs="Times New Roman"/>
                <w:sz w:val="27"/>
                <w:szCs w:val="27"/>
                <w:lang w:val="en-US"/>
              </w:rPr>
            </w:pPr>
            <w:r w:rsidRPr="00BE7D39">
              <w:rPr>
                <w:rFonts w:ascii="Times New Roman" w:hAnsi="Times New Roman" w:cs="Times New Roman"/>
                <w:sz w:val="27"/>
                <w:szCs w:val="27"/>
                <w:lang w:val="en-US"/>
              </w:rPr>
              <w:t>20</w:t>
            </w:r>
            <w:r w:rsidRPr="00BE7D39">
              <w:rPr>
                <w:rFonts w:ascii="Times New Roman" w:hAnsi="Times New Roman" w:cs="Times New Roman"/>
                <w:sz w:val="27"/>
                <w:szCs w:val="27"/>
              </w:rPr>
              <w:t>24</w:t>
            </w:r>
            <w:r w:rsidRPr="00BE7D39">
              <w:rPr>
                <w:rFonts w:ascii="Times New Roman" w:hAnsi="Times New Roman" w:cs="Times New Roman"/>
                <w:sz w:val="27"/>
                <w:szCs w:val="27"/>
                <w:lang w:val="en-US"/>
              </w:rPr>
              <w:t>-</w:t>
            </w:r>
          </w:p>
          <w:p w:rsidR="00BD379E" w:rsidRPr="00BE7D39" w:rsidRDefault="00BD379E" w:rsidP="00BD379E">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lang w:val="en-US"/>
              </w:rPr>
              <w:t>20</w:t>
            </w:r>
            <w:r w:rsidRPr="00BE7D39">
              <w:rPr>
                <w:rFonts w:ascii="Times New Roman" w:hAnsi="Times New Roman" w:cs="Times New Roman"/>
                <w:sz w:val="27"/>
                <w:szCs w:val="27"/>
              </w:rPr>
              <w:t>26</w:t>
            </w:r>
          </w:p>
          <w:p w:rsidR="00D01EF4" w:rsidRPr="00BE7D39" w:rsidRDefault="00BD379E" w:rsidP="00BD379E">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rPr>
              <w:t>годы</w:t>
            </w:r>
          </w:p>
        </w:tc>
        <w:tc>
          <w:tcPr>
            <w:tcW w:w="1343" w:type="dxa"/>
          </w:tcPr>
          <w:p w:rsidR="00D01EF4" w:rsidRPr="00BE7D39" w:rsidRDefault="00D01EF4" w:rsidP="00D01EF4">
            <w:pPr>
              <w:pStyle w:val="ConsPlusNormal"/>
              <w:widowControl/>
              <w:ind w:firstLine="0"/>
              <w:rPr>
                <w:rFonts w:ascii="Times New Roman" w:hAnsi="Times New Roman" w:cs="Times New Roman"/>
                <w:sz w:val="27"/>
                <w:szCs w:val="27"/>
              </w:rPr>
            </w:pPr>
          </w:p>
        </w:tc>
        <w:tc>
          <w:tcPr>
            <w:tcW w:w="1259" w:type="dxa"/>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w:t>
            </w:r>
          </w:p>
        </w:tc>
        <w:tc>
          <w:tcPr>
            <w:tcW w:w="1260" w:type="dxa"/>
          </w:tcPr>
          <w:p w:rsidR="00D01EF4" w:rsidRPr="00BE7D39" w:rsidRDefault="007C13D1"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w:t>
            </w:r>
          </w:p>
        </w:tc>
        <w:tc>
          <w:tcPr>
            <w:tcW w:w="1080" w:type="dxa"/>
          </w:tcPr>
          <w:p w:rsidR="00D01EF4" w:rsidRPr="00BE7D39" w:rsidRDefault="007C13D1"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w:t>
            </w:r>
          </w:p>
        </w:tc>
        <w:tc>
          <w:tcPr>
            <w:tcW w:w="1032" w:type="dxa"/>
          </w:tcPr>
          <w:p w:rsidR="00D01EF4" w:rsidRPr="00943831" w:rsidRDefault="00D01EF4" w:rsidP="00D01EF4">
            <w:pPr>
              <w:pStyle w:val="23"/>
              <w:rPr>
                <w:sz w:val="27"/>
                <w:szCs w:val="27"/>
              </w:rPr>
            </w:pPr>
          </w:p>
        </w:tc>
        <w:tc>
          <w:tcPr>
            <w:tcW w:w="1700" w:type="dxa"/>
          </w:tcPr>
          <w:p w:rsidR="00D01EF4" w:rsidRPr="00943831" w:rsidRDefault="00D01EF4" w:rsidP="00D01EF4">
            <w:pPr>
              <w:pStyle w:val="23"/>
              <w:rPr>
                <w:sz w:val="27"/>
                <w:szCs w:val="27"/>
              </w:rPr>
            </w:pPr>
          </w:p>
        </w:tc>
      </w:tr>
      <w:tr w:rsidR="00D01EF4" w:rsidRPr="00BE7D39" w:rsidTr="00AC6668">
        <w:trPr>
          <w:trHeight w:val="240"/>
        </w:trPr>
        <w:tc>
          <w:tcPr>
            <w:tcW w:w="730" w:type="dxa"/>
          </w:tcPr>
          <w:p w:rsidR="00D01EF4" w:rsidRPr="00BE7D39" w:rsidRDefault="00D01EF4" w:rsidP="00D01EF4">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rPr>
              <w:t>2.2.</w:t>
            </w:r>
          </w:p>
        </w:tc>
        <w:tc>
          <w:tcPr>
            <w:tcW w:w="4765" w:type="dxa"/>
          </w:tcPr>
          <w:p w:rsidR="00D01EF4" w:rsidRPr="00BE7D39" w:rsidRDefault="00D01EF4" w:rsidP="00591250">
            <w:pPr>
              <w:pStyle w:val="Style23"/>
              <w:widowControl/>
              <w:spacing w:line="240" w:lineRule="auto"/>
              <w:ind w:firstLine="19"/>
              <w:rPr>
                <w:sz w:val="27"/>
                <w:szCs w:val="27"/>
              </w:rPr>
            </w:pPr>
            <w:r w:rsidRPr="00BE7D39">
              <w:rPr>
                <w:rStyle w:val="FontStyle29"/>
                <w:sz w:val="27"/>
                <w:szCs w:val="27"/>
              </w:rPr>
              <w:t>Создание</w:t>
            </w:r>
            <w:r w:rsidR="000F52DC" w:rsidRPr="00BE7D39">
              <w:rPr>
                <w:rStyle w:val="FontStyle29"/>
                <w:sz w:val="27"/>
                <w:szCs w:val="27"/>
              </w:rPr>
              <w:t xml:space="preserve"> </w:t>
            </w:r>
            <w:r w:rsidRPr="00BE7D39">
              <w:rPr>
                <w:rStyle w:val="FontStyle29"/>
                <w:sz w:val="27"/>
                <w:szCs w:val="27"/>
              </w:rPr>
              <w:t>благоприятных условий и ускорение административных и разрешительных процедур, снижения расходов инвесторов на инфраструктуру.</w:t>
            </w:r>
          </w:p>
        </w:tc>
        <w:tc>
          <w:tcPr>
            <w:tcW w:w="1870" w:type="dxa"/>
          </w:tcPr>
          <w:p w:rsidR="00D01EF4" w:rsidRPr="00BE7D39" w:rsidRDefault="00D01EF4" w:rsidP="00D01EF4">
            <w:pPr>
              <w:jc w:val="both"/>
              <w:rPr>
                <w:sz w:val="27"/>
                <w:szCs w:val="27"/>
              </w:rPr>
            </w:pPr>
            <w:r w:rsidRPr="00BE7D39">
              <w:rPr>
                <w:sz w:val="27"/>
                <w:szCs w:val="27"/>
              </w:rPr>
              <w:t>юридический отдел, отдел экономики и труда Администрации Льговского района</w:t>
            </w:r>
          </w:p>
        </w:tc>
        <w:tc>
          <w:tcPr>
            <w:tcW w:w="900" w:type="dxa"/>
            <w:gridSpan w:val="2"/>
          </w:tcPr>
          <w:p w:rsidR="00BD379E" w:rsidRPr="00BE7D39" w:rsidRDefault="00BD379E" w:rsidP="00BD379E">
            <w:pPr>
              <w:pStyle w:val="ConsPlusNormal"/>
              <w:widowControl/>
              <w:ind w:firstLine="0"/>
              <w:rPr>
                <w:rFonts w:ascii="Times New Roman" w:hAnsi="Times New Roman" w:cs="Times New Roman"/>
                <w:sz w:val="27"/>
                <w:szCs w:val="27"/>
                <w:lang w:val="en-US"/>
              </w:rPr>
            </w:pPr>
            <w:r w:rsidRPr="00BE7D39">
              <w:rPr>
                <w:rFonts w:ascii="Times New Roman" w:hAnsi="Times New Roman" w:cs="Times New Roman"/>
                <w:sz w:val="27"/>
                <w:szCs w:val="27"/>
                <w:lang w:val="en-US"/>
              </w:rPr>
              <w:t>20</w:t>
            </w:r>
            <w:r w:rsidRPr="00BE7D39">
              <w:rPr>
                <w:rFonts w:ascii="Times New Roman" w:hAnsi="Times New Roman" w:cs="Times New Roman"/>
                <w:sz w:val="27"/>
                <w:szCs w:val="27"/>
              </w:rPr>
              <w:t>24</w:t>
            </w:r>
            <w:r w:rsidRPr="00BE7D39">
              <w:rPr>
                <w:rFonts w:ascii="Times New Roman" w:hAnsi="Times New Roman" w:cs="Times New Roman"/>
                <w:sz w:val="27"/>
                <w:szCs w:val="27"/>
                <w:lang w:val="en-US"/>
              </w:rPr>
              <w:t>-</w:t>
            </w:r>
          </w:p>
          <w:p w:rsidR="00BD379E" w:rsidRPr="00BE7D39" w:rsidRDefault="00BD379E" w:rsidP="00BD379E">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lang w:val="en-US"/>
              </w:rPr>
              <w:t>20</w:t>
            </w:r>
            <w:r w:rsidRPr="00BE7D39">
              <w:rPr>
                <w:rFonts w:ascii="Times New Roman" w:hAnsi="Times New Roman" w:cs="Times New Roman"/>
                <w:sz w:val="27"/>
                <w:szCs w:val="27"/>
              </w:rPr>
              <w:t>26</w:t>
            </w:r>
          </w:p>
          <w:p w:rsidR="00D01EF4" w:rsidRPr="00BE7D39" w:rsidRDefault="00BD379E" w:rsidP="00BD379E">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rPr>
              <w:t>годы</w:t>
            </w:r>
          </w:p>
        </w:tc>
        <w:tc>
          <w:tcPr>
            <w:tcW w:w="1343" w:type="dxa"/>
          </w:tcPr>
          <w:p w:rsidR="00D01EF4" w:rsidRPr="00BE7D39" w:rsidRDefault="00D01EF4" w:rsidP="00D01EF4">
            <w:pPr>
              <w:pStyle w:val="ConsPlusNormal"/>
              <w:widowControl/>
              <w:ind w:firstLine="0"/>
              <w:rPr>
                <w:rFonts w:ascii="Times New Roman" w:hAnsi="Times New Roman" w:cs="Times New Roman"/>
                <w:sz w:val="27"/>
                <w:szCs w:val="27"/>
              </w:rPr>
            </w:pPr>
          </w:p>
        </w:tc>
        <w:tc>
          <w:tcPr>
            <w:tcW w:w="1259"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260"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080"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032" w:type="dxa"/>
          </w:tcPr>
          <w:p w:rsidR="00D01EF4" w:rsidRPr="00BE7D39" w:rsidRDefault="00D01EF4" w:rsidP="00D01EF4">
            <w:pPr>
              <w:pStyle w:val="ConsPlusNormal"/>
              <w:widowControl/>
              <w:ind w:firstLine="0"/>
              <w:jc w:val="both"/>
              <w:rPr>
                <w:rFonts w:ascii="Times New Roman" w:hAnsi="Times New Roman" w:cs="Times New Roman"/>
                <w:sz w:val="27"/>
                <w:szCs w:val="27"/>
              </w:rPr>
            </w:pPr>
          </w:p>
        </w:tc>
        <w:tc>
          <w:tcPr>
            <w:tcW w:w="1700" w:type="dxa"/>
          </w:tcPr>
          <w:p w:rsidR="00D01EF4" w:rsidRPr="00BE7D39" w:rsidRDefault="00D01EF4" w:rsidP="00D01EF4">
            <w:pPr>
              <w:pStyle w:val="ConsPlusNormal"/>
              <w:widowControl/>
              <w:ind w:firstLine="0"/>
              <w:jc w:val="both"/>
              <w:rPr>
                <w:rFonts w:ascii="Times New Roman" w:hAnsi="Times New Roman" w:cs="Times New Roman"/>
                <w:sz w:val="27"/>
                <w:szCs w:val="27"/>
              </w:rPr>
            </w:pPr>
          </w:p>
        </w:tc>
      </w:tr>
      <w:tr w:rsidR="00D01EF4" w:rsidRPr="00BE7D39" w:rsidTr="00AC6668">
        <w:trPr>
          <w:trHeight w:val="240"/>
        </w:trPr>
        <w:tc>
          <w:tcPr>
            <w:tcW w:w="730" w:type="dxa"/>
          </w:tcPr>
          <w:p w:rsidR="00D01EF4" w:rsidRPr="00BE7D39" w:rsidRDefault="00D01EF4" w:rsidP="00D01EF4">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rPr>
              <w:t>2.3.</w:t>
            </w:r>
          </w:p>
        </w:tc>
        <w:tc>
          <w:tcPr>
            <w:tcW w:w="4765" w:type="dxa"/>
          </w:tcPr>
          <w:p w:rsidR="00D01EF4" w:rsidRPr="00BE7D39" w:rsidRDefault="00D01EF4" w:rsidP="00591250">
            <w:pPr>
              <w:pStyle w:val="Style23"/>
              <w:widowControl/>
              <w:spacing w:line="240" w:lineRule="auto"/>
              <w:ind w:firstLine="19"/>
              <w:rPr>
                <w:b/>
                <w:sz w:val="27"/>
                <w:szCs w:val="27"/>
              </w:rPr>
            </w:pPr>
            <w:r w:rsidRPr="00BE7D39">
              <w:rPr>
                <w:rStyle w:val="FontStyle29"/>
                <w:sz w:val="27"/>
                <w:szCs w:val="27"/>
              </w:rPr>
              <w:t>Организация взаимодействия между инвесторами, службой занятости по содействию в подборе квалифицированного персонала, создаваемых в процессе реализации инвестиционных проектов.</w:t>
            </w:r>
          </w:p>
        </w:tc>
        <w:tc>
          <w:tcPr>
            <w:tcW w:w="1870" w:type="dxa"/>
          </w:tcPr>
          <w:p w:rsidR="00D01EF4" w:rsidRPr="00BE7D39" w:rsidRDefault="00D01EF4" w:rsidP="00D01EF4">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rPr>
              <w:t>отдел экономики и труда Администрации Льговского района</w:t>
            </w:r>
          </w:p>
        </w:tc>
        <w:tc>
          <w:tcPr>
            <w:tcW w:w="900" w:type="dxa"/>
            <w:gridSpan w:val="2"/>
          </w:tcPr>
          <w:p w:rsidR="00D01EF4" w:rsidRPr="00BE7D39" w:rsidRDefault="00D01EF4" w:rsidP="00D01EF4">
            <w:pPr>
              <w:pStyle w:val="ConsPlusNormal"/>
              <w:widowControl/>
              <w:ind w:firstLine="0"/>
              <w:rPr>
                <w:rFonts w:ascii="Times New Roman" w:hAnsi="Times New Roman" w:cs="Times New Roman"/>
                <w:sz w:val="27"/>
                <w:szCs w:val="27"/>
              </w:rPr>
            </w:pPr>
          </w:p>
        </w:tc>
        <w:tc>
          <w:tcPr>
            <w:tcW w:w="1343" w:type="dxa"/>
          </w:tcPr>
          <w:p w:rsidR="00D01EF4" w:rsidRPr="00BE7D39" w:rsidRDefault="00D01EF4" w:rsidP="00D01EF4">
            <w:pPr>
              <w:pStyle w:val="ConsPlusNormal"/>
              <w:widowControl/>
              <w:ind w:firstLine="0"/>
              <w:rPr>
                <w:rFonts w:ascii="Times New Roman" w:hAnsi="Times New Roman" w:cs="Times New Roman"/>
                <w:sz w:val="27"/>
                <w:szCs w:val="27"/>
              </w:rPr>
            </w:pPr>
          </w:p>
        </w:tc>
        <w:tc>
          <w:tcPr>
            <w:tcW w:w="1259"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260"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080"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032" w:type="dxa"/>
          </w:tcPr>
          <w:p w:rsidR="00D01EF4" w:rsidRPr="00BE7D39" w:rsidRDefault="00D01EF4" w:rsidP="00D01EF4">
            <w:pPr>
              <w:pStyle w:val="ConsPlusNormal"/>
              <w:widowControl/>
              <w:ind w:firstLine="0"/>
              <w:rPr>
                <w:rFonts w:ascii="Times New Roman" w:hAnsi="Times New Roman" w:cs="Times New Roman"/>
                <w:sz w:val="27"/>
                <w:szCs w:val="27"/>
              </w:rPr>
            </w:pPr>
          </w:p>
        </w:tc>
        <w:tc>
          <w:tcPr>
            <w:tcW w:w="1700" w:type="dxa"/>
          </w:tcPr>
          <w:p w:rsidR="00D01EF4" w:rsidRPr="00BE7D39" w:rsidRDefault="00D01EF4" w:rsidP="00D01EF4">
            <w:pPr>
              <w:pStyle w:val="ConsPlusNormal"/>
              <w:widowControl/>
              <w:ind w:firstLine="0"/>
              <w:rPr>
                <w:rFonts w:ascii="Times New Roman" w:hAnsi="Times New Roman" w:cs="Times New Roman"/>
                <w:sz w:val="27"/>
                <w:szCs w:val="27"/>
              </w:rPr>
            </w:pPr>
          </w:p>
        </w:tc>
      </w:tr>
      <w:tr w:rsidR="00D01EF4" w:rsidRPr="00BE7D39" w:rsidTr="00AC6668">
        <w:trPr>
          <w:trHeight w:val="240"/>
        </w:trPr>
        <w:tc>
          <w:tcPr>
            <w:tcW w:w="15939" w:type="dxa"/>
            <w:gridSpan w:val="11"/>
          </w:tcPr>
          <w:p w:rsidR="00D01EF4" w:rsidRPr="00BE7D39" w:rsidRDefault="00D01EF4" w:rsidP="00D01EF4">
            <w:pPr>
              <w:pStyle w:val="Style22"/>
              <w:widowControl/>
              <w:tabs>
                <w:tab w:val="left" w:pos="1421"/>
              </w:tabs>
              <w:spacing w:line="240" w:lineRule="auto"/>
              <w:jc w:val="center"/>
              <w:rPr>
                <w:sz w:val="27"/>
                <w:szCs w:val="27"/>
              </w:rPr>
            </w:pPr>
            <w:r w:rsidRPr="00BE7D39">
              <w:rPr>
                <w:sz w:val="27"/>
                <w:szCs w:val="27"/>
              </w:rPr>
              <w:t>3.</w:t>
            </w:r>
            <w:r w:rsidRPr="00BE7D39">
              <w:rPr>
                <w:rStyle w:val="FontStyle28"/>
                <w:sz w:val="27"/>
                <w:szCs w:val="27"/>
              </w:rPr>
              <w:t>Формирование</w:t>
            </w:r>
            <w:r w:rsidR="000F52DC" w:rsidRPr="00BE7D39">
              <w:rPr>
                <w:rStyle w:val="FontStyle28"/>
                <w:sz w:val="27"/>
                <w:szCs w:val="27"/>
              </w:rPr>
              <w:t xml:space="preserve"> </w:t>
            </w:r>
            <w:r w:rsidRPr="00BE7D39">
              <w:rPr>
                <w:rStyle w:val="FontStyle28"/>
                <w:sz w:val="27"/>
                <w:szCs w:val="27"/>
              </w:rPr>
              <w:t>финансовых</w:t>
            </w:r>
            <w:r w:rsidR="000F52DC" w:rsidRPr="00BE7D39">
              <w:rPr>
                <w:rStyle w:val="FontStyle28"/>
                <w:sz w:val="27"/>
                <w:szCs w:val="27"/>
              </w:rPr>
              <w:t xml:space="preserve"> </w:t>
            </w:r>
            <w:r w:rsidRPr="00BE7D39">
              <w:rPr>
                <w:rStyle w:val="FontStyle28"/>
                <w:sz w:val="27"/>
                <w:szCs w:val="27"/>
              </w:rPr>
              <w:t>механизмов</w:t>
            </w:r>
            <w:r w:rsidR="000F52DC" w:rsidRPr="00BE7D39">
              <w:rPr>
                <w:rStyle w:val="FontStyle28"/>
                <w:sz w:val="27"/>
                <w:szCs w:val="27"/>
              </w:rPr>
              <w:t xml:space="preserve"> </w:t>
            </w:r>
            <w:r w:rsidRPr="00BE7D39">
              <w:rPr>
                <w:rStyle w:val="FontStyle28"/>
                <w:sz w:val="27"/>
                <w:szCs w:val="27"/>
              </w:rPr>
              <w:t>привлечения</w:t>
            </w:r>
            <w:r w:rsidR="000F52DC" w:rsidRPr="00BE7D39">
              <w:rPr>
                <w:rStyle w:val="FontStyle28"/>
                <w:sz w:val="27"/>
                <w:szCs w:val="27"/>
              </w:rPr>
              <w:t xml:space="preserve"> </w:t>
            </w:r>
            <w:r w:rsidRPr="00BE7D39">
              <w:rPr>
                <w:rStyle w:val="FontStyle28"/>
                <w:sz w:val="27"/>
                <w:szCs w:val="27"/>
              </w:rPr>
              <w:t>поддержки</w:t>
            </w:r>
            <w:r w:rsidR="000F52DC" w:rsidRPr="00BE7D39">
              <w:rPr>
                <w:rStyle w:val="FontStyle28"/>
                <w:sz w:val="27"/>
                <w:szCs w:val="27"/>
              </w:rPr>
              <w:t xml:space="preserve"> </w:t>
            </w:r>
            <w:r w:rsidRPr="00BE7D39">
              <w:rPr>
                <w:rStyle w:val="FontStyle28"/>
                <w:sz w:val="27"/>
                <w:szCs w:val="27"/>
              </w:rPr>
              <w:t>инвестиций.</w:t>
            </w:r>
          </w:p>
        </w:tc>
      </w:tr>
      <w:tr w:rsidR="00D01EF4" w:rsidRPr="00BE7D39" w:rsidTr="00AC6668">
        <w:trPr>
          <w:trHeight w:val="443"/>
        </w:trPr>
        <w:tc>
          <w:tcPr>
            <w:tcW w:w="730" w:type="dxa"/>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3.1.</w:t>
            </w:r>
          </w:p>
        </w:tc>
        <w:tc>
          <w:tcPr>
            <w:tcW w:w="4765" w:type="dxa"/>
          </w:tcPr>
          <w:p w:rsidR="00D01EF4" w:rsidRPr="00BE7D39" w:rsidRDefault="00D01EF4" w:rsidP="00591250">
            <w:pPr>
              <w:pStyle w:val="Style23"/>
              <w:widowControl/>
              <w:tabs>
                <w:tab w:val="left" w:pos="0"/>
              </w:tabs>
              <w:spacing w:line="240" w:lineRule="auto"/>
              <w:ind w:firstLine="0"/>
              <w:rPr>
                <w:sz w:val="27"/>
                <w:szCs w:val="27"/>
              </w:rPr>
            </w:pPr>
            <w:r w:rsidRPr="00BE7D39">
              <w:rPr>
                <w:rStyle w:val="FontStyle29"/>
                <w:sz w:val="27"/>
                <w:szCs w:val="27"/>
              </w:rPr>
              <w:t xml:space="preserve">Организация взаимодействия Администрации Льговского района </w:t>
            </w:r>
            <w:r w:rsidRPr="00BE7D39">
              <w:rPr>
                <w:rStyle w:val="FontStyle29"/>
                <w:sz w:val="27"/>
                <w:szCs w:val="27"/>
              </w:rPr>
              <w:lastRenderedPageBreak/>
              <w:t>Курской области с инвестиционными агентствами, специализированными финансовыми учреждениями и организациями с целью использования их потенциала и возможностей по финансированию и поддержке инвестиций на территории</w:t>
            </w:r>
            <w:r w:rsidR="000F52DC" w:rsidRPr="00BE7D39">
              <w:rPr>
                <w:rStyle w:val="FontStyle29"/>
                <w:sz w:val="27"/>
                <w:szCs w:val="27"/>
              </w:rPr>
              <w:t xml:space="preserve"> </w:t>
            </w:r>
            <w:r w:rsidRPr="00BE7D39">
              <w:rPr>
                <w:rStyle w:val="FontStyle29"/>
                <w:sz w:val="27"/>
                <w:szCs w:val="27"/>
              </w:rPr>
              <w:t>Льговского района Курской области.</w:t>
            </w:r>
          </w:p>
        </w:tc>
        <w:tc>
          <w:tcPr>
            <w:tcW w:w="1870" w:type="dxa"/>
          </w:tcPr>
          <w:p w:rsidR="00D01EF4" w:rsidRPr="00BE7D39" w:rsidRDefault="00D01EF4" w:rsidP="00591250">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rPr>
              <w:lastRenderedPageBreak/>
              <w:t xml:space="preserve"> управление финансов </w:t>
            </w:r>
            <w:r w:rsidRPr="00BE7D39">
              <w:rPr>
                <w:rFonts w:ascii="Times New Roman" w:hAnsi="Times New Roman" w:cs="Times New Roman"/>
                <w:sz w:val="27"/>
                <w:szCs w:val="27"/>
              </w:rPr>
              <w:lastRenderedPageBreak/>
              <w:t>Администрации Льговского района Курской области</w:t>
            </w:r>
          </w:p>
        </w:tc>
        <w:tc>
          <w:tcPr>
            <w:tcW w:w="892" w:type="dxa"/>
          </w:tcPr>
          <w:p w:rsidR="00BD379E" w:rsidRPr="00BE7D39" w:rsidRDefault="00BD379E" w:rsidP="00BD379E">
            <w:pPr>
              <w:pStyle w:val="ConsPlusNormal"/>
              <w:widowControl/>
              <w:ind w:firstLine="0"/>
              <w:rPr>
                <w:rFonts w:ascii="Times New Roman" w:hAnsi="Times New Roman" w:cs="Times New Roman"/>
                <w:sz w:val="27"/>
                <w:szCs w:val="27"/>
                <w:lang w:val="en-US"/>
              </w:rPr>
            </w:pPr>
            <w:r w:rsidRPr="00BE7D39">
              <w:rPr>
                <w:rFonts w:ascii="Times New Roman" w:hAnsi="Times New Roman" w:cs="Times New Roman"/>
                <w:sz w:val="27"/>
                <w:szCs w:val="27"/>
                <w:lang w:val="en-US"/>
              </w:rPr>
              <w:lastRenderedPageBreak/>
              <w:t>20</w:t>
            </w:r>
            <w:r w:rsidRPr="00BE7D39">
              <w:rPr>
                <w:rFonts w:ascii="Times New Roman" w:hAnsi="Times New Roman" w:cs="Times New Roman"/>
                <w:sz w:val="27"/>
                <w:szCs w:val="27"/>
              </w:rPr>
              <w:t>24</w:t>
            </w:r>
            <w:r w:rsidRPr="00BE7D39">
              <w:rPr>
                <w:rFonts w:ascii="Times New Roman" w:hAnsi="Times New Roman" w:cs="Times New Roman"/>
                <w:sz w:val="27"/>
                <w:szCs w:val="27"/>
                <w:lang w:val="en-US"/>
              </w:rPr>
              <w:t>-</w:t>
            </w:r>
          </w:p>
          <w:p w:rsidR="00BD379E" w:rsidRPr="00BE7D39" w:rsidRDefault="00BD379E" w:rsidP="00BD379E">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lang w:val="en-US"/>
              </w:rPr>
              <w:t>20</w:t>
            </w:r>
            <w:r w:rsidRPr="00BE7D39">
              <w:rPr>
                <w:rFonts w:ascii="Times New Roman" w:hAnsi="Times New Roman" w:cs="Times New Roman"/>
                <w:sz w:val="27"/>
                <w:szCs w:val="27"/>
              </w:rPr>
              <w:t>26</w:t>
            </w:r>
          </w:p>
          <w:p w:rsidR="00D01EF4" w:rsidRPr="00BE7D39" w:rsidRDefault="00BD379E" w:rsidP="00BD379E">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rPr>
              <w:lastRenderedPageBreak/>
              <w:t>годы</w:t>
            </w:r>
          </w:p>
        </w:tc>
        <w:tc>
          <w:tcPr>
            <w:tcW w:w="1351" w:type="dxa"/>
            <w:gridSpan w:val="2"/>
          </w:tcPr>
          <w:p w:rsidR="00D01EF4" w:rsidRPr="00BE7D39" w:rsidRDefault="00D01EF4" w:rsidP="00D01EF4">
            <w:pPr>
              <w:pStyle w:val="ConsPlusNormal"/>
              <w:widowControl/>
              <w:ind w:firstLine="0"/>
              <w:rPr>
                <w:rFonts w:ascii="Times New Roman" w:hAnsi="Times New Roman" w:cs="Times New Roman"/>
                <w:sz w:val="27"/>
                <w:szCs w:val="27"/>
              </w:rPr>
            </w:pPr>
          </w:p>
        </w:tc>
        <w:tc>
          <w:tcPr>
            <w:tcW w:w="1259" w:type="dxa"/>
          </w:tcPr>
          <w:p w:rsidR="00D01EF4" w:rsidRPr="00BE7D39" w:rsidRDefault="00D01EF4" w:rsidP="00D01EF4">
            <w:pPr>
              <w:pStyle w:val="ConsPlusNormal"/>
              <w:widowControl/>
              <w:ind w:firstLine="0"/>
              <w:jc w:val="center"/>
              <w:rPr>
                <w:rFonts w:ascii="Times New Roman" w:hAnsi="Times New Roman" w:cs="Times New Roman"/>
                <w:sz w:val="27"/>
                <w:szCs w:val="27"/>
              </w:rPr>
            </w:pPr>
            <w:r w:rsidRPr="00BE7D39">
              <w:rPr>
                <w:rFonts w:ascii="Times New Roman" w:hAnsi="Times New Roman" w:cs="Times New Roman"/>
                <w:sz w:val="27"/>
                <w:szCs w:val="27"/>
              </w:rPr>
              <w:t>-</w:t>
            </w:r>
          </w:p>
        </w:tc>
        <w:tc>
          <w:tcPr>
            <w:tcW w:w="1260"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080"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032" w:type="dxa"/>
          </w:tcPr>
          <w:p w:rsidR="00D01EF4" w:rsidRPr="00BE7D39" w:rsidRDefault="00D01EF4" w:rsidP="00D01EF4">
            <w:pPr>
              <w:pStyle w:val="ConsPlusNormal"/>
              <w:widowControl/>
              <w:ind w:firstLine="0"/>
              <w:jc w:val="both"/>
              <w:rPr>
                <w:rFonts w:ascii="Times New Roman" w:hAnsi="Times New Roman" w:cs="Times New Roman"/>
                <w:sz w:val="27"/>
                <w:szCs w:val="27"/>
              </w:rPr>
            </w:pPr>
          </w:p>
        </w:tc>
        <w:tc>
          <w:tcPr>
            <w:tcW w:w="1700" w:type="dxa"/>
          </w:tcPr>
          <w:p w:rsidR="00D01EF4" w:rsidRPr="00BE7D39" w:rsidRDefault="00D01EF4" w:rsidP="00D01EF4">
            <w:pPr>
              <w:pStyle w:val="ConsPlusNormal"/>
              <w:widowControl/>
              <w:ind w:firstLine="0"/>
              <w:jc w:val="both"/>
              <w:rPr>
                <w:rFonts w:ascii="Times New Roman" w:hAnsi="Times New Roman" w:cs="Times New Roman"/>
                <w:sz w:val="27"/>
                <w:szCs w:val="27"/>
              </w:rPr>
            </w:pPr>
          </w:p>
        </w:tc>
      </w:tr>
      <w:tr w:rsidR="00D01EF4" w:rsidRPr="00BE7D39" w:rsidTr="00AC6668">
        <w:trPr>
          <w:trHeight w:val="240"/>
        </w:trPr>
        <w:tc>
          <w:tcPr>
            <w:tcW w:w="730" w:type="dxa"/>
          </w:tcPr>
          <w:p w:rsidR="00D01EF4" w:rsidRPr="00BE7D39" w:rsidRDefault="00D01EF4" w:rsidP="00D01EF4">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rPr>
              <w:lastRenderedPageBreak/>
              <w:t>3.2.</w:t>
            </w:r>
          </w:p>
        </w:tc>
        <w:tc>
          <w:tcPr>
            <w:tcW w:w="4765" w:type="dxa"/>
          </w:tcPr>
          <w:p w:rsidR="00D01EF4" w:rsidRPr="00BE7D39" w:rsidRDefault="00D01EF4" w:rsidP="00591250">
            <w:pPr>
              <w:pStyle w:val="Style23"/>
              <w:widowControl/>
              <w:tabs>
                <w:tab w:val="left" w:pos="1886"/>
              </w:tabs>
              <w:spacing w:line="240" w:lineRule="auto"/>
              <w:ind w:firstLine="0"/>
              <w:rPr>
                <w:sz w:val="27"/>
                <w:szCs w:val="27"/>
              </w:rPr>
            </w:pPr>
            <w:r w:rsidRPr="00BE7D39">
              <w:rPr>
                <w:rStyle w:val="FontStyle29"/>
                <w:sz w:val="27"/>
                <w:szCs w:val="27"/>
              </w:rPr>
              <w:t>Административное и информационное содействие</w:t>
            </w:r>
            <w:r w:rsidR="00591250" w:rsidRPr="00BE7D39">
              <w:rPr>
                <w:rStyle w:val="FontStyle29"/>
                <w:sz w:val="27"/>
                <w:szCs w:val="27"/>
              </w:rPr>
              <w:t xml:space="preserve"> </w:t>
            </w:r>
            <w:r w:rsidRPr="00BE7D39">
              <w:rPr>
                <w:rStyle w:val="FontStyle29"/>
                <w:sz w:val="27"/>
                <w:szCs w:val="27"/>
              </w:rPr>
              <w:t>производителям конкурентоспособной продукции при заключении договоров с</w:t>
            </w:r>
            <w:r w:rsidR="00591250" w:rsidRPr="00BE7D39">
              <w:rPr>
                <w:rStyle w:val="FontStyle29"/>
                <w:sz w:val="27"/>
                <w:szCs w:val="27"/>
              </w:rPr>
              <w:t xml:space="preserve"> </w:t>
            </w:r>
            <w:r w:rsidRPr="00BE7D39">
              <w:rPr>
                <w:rStyle w:val="FontStyle29"/>
                <w:sz w:val="27"/>
                <w:szCs w:val="27"/>
              </w:rPr>
              <w:t xml:space="preserve">розничными сетями и оптовыми организациями. </w:t>
            </w:r>
          </w:p>
        </w:tc>
        <w:tc>
          <w:tcPr>
            <w:tcW w:w="1870" w:type="dxa"/>
          </w:tcPr>
          <w:p w:rsidR="00D01EF4" w:rsidRPr="00BE7D39" w:rsidRDefault="00D01EF4" w:rsidP="00D01EF4">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rPr>
              <w:t>юридический отдел, отдел экономики и труда Администрации Льговского района</w:t>
            </w:r>
          </w:p>
        </w:tc>
        <w:tc>
          <w:tcPr>
            <w:tcW w:w="892" w:type="dxa"/>
          </w:tcPr>
          <w:p w:rsidR="00D01EF4" w:rsidRPr="00BE7D39" w:rsidRDefault="00D01EF4" w:rsidP="00D01EF4">
            <w:pPr>
              <w:pStyle w:val="ConsPlusNormal"/>
              <w:widowControl/>
              <w:ind w:firstLine="0"/>
              <w:rPr>
                <w:rFonts w:ascii="Times New Roman" w:hAnsi="Times New Roman" w:cs="Times New Roman"/>
                <w:sz w:val="27"/>
                <w:szCs w:val="27"/>
              </w:rPr>
            </w:pPr>
          </w:p>
        </w:tc>
        <w:tc>
          <w:tcPr>
            <w:tcW w:w="1351" w:type="dxa"/>
            <w:gridSpan w:val="2"/>
          </w:tcPr>
          <w:p w:rsidR="00D01EF4" w:rsidRPr="00BE7D39" w:rsidRDefault="00D01EF4" w:rsidP="00D01EF4">
            <w:pPr>
              <w:pStyle w:val="ConsPlusNormal"/>
              <w:widowControl/>
              <w:ind w:firstLine="0"/>
              <w:rPr>
                <w:rFonts w:ascii="Times New Roman" w:hAnsi="Times New Roman" w:cs="Times New Roman"/>
                <w:sz w:val="27"/>
                <w:szCs w:val="27"/>
              </w:rPr>
            </w:pPr>
          </w:p>
        </w:tc>
        <w:tc>
          <w:tcPr>
            <w:tcW w:w="1259"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260"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080"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032" w:type="dxa"/>
          </w:tcPr>
          <w:p w:rsidR="00D01EF4" w:rsidRPr="00BE7D39" w:rsidRDefault="00D01EF4" w:rsidP="00D01EF4">
            <w:pPr>
              <w:pStyle w:val="ConsPlusNormal"/>
              <w:widowControl/>
              <w:ind w:firstLine="0"/>
              <w:rPr>
                <w:rFonts w:ascii="Times New Roman" w:hAnsi="Times New Roman" w:cs="Times New Roman"/>
                <w:sz w:val="27"/>
                <w:szCs w:val="27"/>
              </w:rPr>
            </w:pPr>
          </w:p>
        </w:tc>
        <w:tc>
          <w:tcPr>
            <w:tcW w:w="1700" w:type="dxa"/>
          </w:tcPr>
          <w:p w:rsidR="00D01EF4" w:rsidRPr="00BE7D39" w:rsidRDefault="00D01EF4" w:rsidP="00D01EF4">
            <w:pPr>
              <w:pStyle w:val="ConsPlusNormal"/>
              <w:widowControl/>
              <w:ind w:firstLine="0"/>
              <w:rPr>
                <w:rFonts w:ascii="Times New Roman" w:hAnsi="Times New Roman" w:cs="Times New Roman"/>
                <w:sz w:val="27"/>
                <w:szCs w:val="27"/>
              </w:rPr>
            </w:pPr>
          </w:p>
        </w:tc>
      </w:tr>
      <w:tr w:rsidR="00D01EF4" w:rsidRPr="00BE7D39" w:rsidTr="00AC6668">
        <w:trPr>
          <w:trHeight w:val="240"/>
        </w:trPr>
        <w:tc>
          <w:tcPr>
            <w:tcW w:w="730" w:type="dxa"/>
          </w:tcPr>
          <w:p w:rsidR="00D01EF4" w:rsidRPr="00BE7D39" w:rsidRDefault="00D01EF4" w:rsidP="00D01EF4">
            <w:pPr>
              <w:pStyle w:val="ConsPlusNormal"/>
              <w:widowControl/>
              <w:ind w:firstLine="0"/>
              <w:rPr>
                <w:rFonts w:ascii="Times New Roman" w:hAnsi="Times New Roman" w:cs="Times New Roman"/>
                <w:sz w:val="27"/>
                <w:szCs w:val="27"/>
              </w:rPr>
            </w:pPr>
            <w:r w:rsidRPr="00BE7D39">
              <w:rPr>
                <w:rFonts w:ascii="Times New Roman" w:hAnsi="Times New Roman" w:cs="Times New Roman"/>
                <w:sz w:val="27"/>
                <w:szCs w:val="27"/>
              </w:rPr>
              <w:t>3.3.</w:t>
            </w:r>
          </w:p>
        </w:tc>
        <w:tc>
          <w:tcPr>
            <w:tcW w:w="4765" w:type="dxa"/>
          </w:tcPr>
          <w:p w:rsidR="00D01EF4" w:rsidRPr="00BE7D39" w:rsidRDefault="00D01EF4" w:rsidP="00BD379E">
            <w:pPr>
              <w:pStyle w:val="Style23"/>
              <w:widowControl/>
              <w:tabs>
                <w:tab w:val="left" w:pos="1694"/>
              </w:tabs>
              <w:spacing w:line="240" w:lineRule="auto"/>
              <w:ind w:firstLine="0"/>
              <w:rPr>
                <w:bCs/>
                <w:sz w:val="27"/>
                <w:szCs w:val="27"/>
              </w:rPr>
            </w:pPr>
            <w:r w:rsidRPr="00BE7D39">
              <w:rPr>
                <w:rStyle w:val="FontStyle29"/>
                <w:sz w:val="27"/>
                <w:szCs w:val="27"/>
              </w:rPr>
              <w:t xml:space="preserve">Муниципальное регулирование </w:t>
            </w:r>
            <w:r w:rsidRPr="00BE7D39">
              <w:rPr>
                <w:rStyle w:val="FontStyle28"/>
                <w:b w:val="0"/>
                <w:sz w:val="27"/>
                <w:szCs w:val="27"/>
              </w:rPr>
              <w:t>инвестиционной деятельности в пределах полномочий, установленных федеральными законами, законами Курской области и правовыми актами органов местного самоуправления</w:t>
            </w:r>
            <w:r w:rsidR="000F52DC" w:rsidRPr="00BE7D39">
              <w:rPr>
                <w:rStyle w:val="FontStyle28"/>
                <w:b w:val="0"/>
                <w:sz w:val="27"/>
                <w:szCs w:val="27"/>
              </w:rPr>
              <w:t xml:space="preserve"> </w:t>
            </w:r>
            <w:r w:rsidRPr="00BE7D39">
              <w:rPr>
                <w:rStyle w:val="FontStyle28"/>
                <w:b w:val="0"/>
                <w:sz w:val="27"/>
                <w:szCs w:val="27"/>
              </w:rPr>
              <w:t>Льговского</w:t>
            </w:r>
            <w:r w:rsidR="000F52DC" w:rsidRPr="00BE7D39">
              <w:rPr>
                <w:rStyle w:val="FontStyle28"/>
                <w:b w:val="0"/>
                <w:sz w:val="27"/>
                <w:szCs w:val="27"/>
              </w:rPr>
              <w:t xml:space="preserve"> </w:t>
            </w:r>
            <w:r w:rsidRPr="00BE7D39">
              <w:rPr>
                <w:rStyle w:val="FontStyle28"/>
                <w:b w:val="0"/>
                <w:sz w:val="27"/>
                <w:szCs w:val="27"/>
              </w:rPr>
              <w:t>района Курской области.</w:t>
            </w:r>
          </w:p>
        </w:tc>
        <w:tc>
          <w:tcPr>
            <w:tcW w:w="1870" w:type="dxa"/>
          </w:tcPr>
          <w:p w:rsidR="00D01EF4" w:rsidRPr="00BE7D39" w:rsidRDefault="00D01EF4" w:rsidP="00D01EF4">
            <w:pPr>
              <w:pStyle w:val="ConsPlusNormal"/>
              <w:widowControl/>
              <w:ind w:firstLine="0"/>
              <w:rPr>
                <w:rFonts w:ascii="Times New Roman" w:hAnsi="Times New Roman" w:cs="Times New Roman"/>
                <w:sz w:val="27"/>
                <w:szCs w:val="27"/>
              </w:rPr>
            </w:pPr>
          </w:p>
        </w:tc>
        <w:tc>
          <w:tcPr>
            <w:tcW w:w="892" w:type="dxa"/>
          </w:tcPr>
          <w:p w:rsidR="00D01EF4" w:rsidRPr="00BE7D39" w:rsidRDefault="00D01EF4" w:rsidP="00D01EF4">
            <w:pPr>
              <w:pStyle w:val="ConsPlusNormal"/>
              <w:widowControl/>
              <w:ind w:firstLine="0"/>
              <w:rPr>
                <w:rFonts w:ascii="Times New Roman" w:hAnsi="Times New Roman" w:cs="Times New Roman"/>
                <w:sz w:val="27"/>
                <w:szCs w:val="27"/>
              </w:rPr>
            </w:pPr>
          </w:p>
        </w:tc>
        <w:tc>
          <w:tcPr>
            <w:tcW w:w="1351" w:type="dxa"/>
            <w:gridSpan w:val="2"/>
          </w:tcPr>
          <w:p w:rsidR="00D01EF4" w:rsidRPr="00BE7D39" w:rsidRDefault="00D01EF4" w:rsidP="00D01EF4">
            <w:pPr>
              <w:pStyle w:val="ConsPlusNormal"/>
              <w:widowControl/>
              <w:ind w:firstLine="0"/>
              <w:rPr>
                <w:rFonts w:ascii="Times New Roman" w:hAnsi="Times New Roman" w:cs="Times New Roman"/>
                <w:sz w:val="27"/>
                <w:szCs w:val="27"/>
              </w:rPr>
            </w:pPr>
          </w:p>
        </w:tc>
        <w:tc>
          <w:tcPr>
            <w:tcW w:w="1259"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260"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080" w:type="dxa"/>
          </w:tcPr>
          <w:p w:rsidR="00D01EF4" w:rsidRPr="00BE7D39" w:rsidRDefault="00D01EF4" w:rsidP="00D01EF4">
            <w:pPr>
              <w:pStyle w:val="ConsPlusNormal"/>
              <w:widowControl/>
              <w:ind w:firstLine="0"/>
              <w:jc w:val="center"/>
              <w:rPr>
                <w:rFonts w:ascii="Times New Roman" w:hAnsi="Times New Roman" w:cs="Times New Roman"/>
                <w:sz w:val="27"/>
                <w:szCs w:val="27"/>
              </w:rPr>
            </w:pPr>
          </w:p>
        </w:tc>
        <w:tc>
          <w:tcPr>
            <w:tcW w:w="1032" w:type="dxa"/>
          </w:tcPr>
          <w:p w:rsidR="00D01EF4" w:rsidRPr="00BE7D39" w:rsidRDefault="00D01EF4" w:rsidP="00D01EF4">
            <w:pPr>
              <w:pStyle w:val="ConsPlusNormal"/>
              <w:widowControl/>
              <w:ind w:firstLine="0"/>
              <w:rPr>
                <w:rFonts w:ascii="Times New Roman" w:hAnsi="Times New Roman" w:cs="Times New Roman"/>
                <w:sz w:val="27"/>
                <w:szCs w:val="27"/>
              </w:rPr>
            </w:pPr>
          </w:p>
        </w:tc>
        <w:tc>
          <w:tcPr>
            <w:tcW w:w="1700" w:type="dxa"/>
          </w:tcPr>
          <w:p w:rsidR="00D01EF4" w:rsidRPr="00BE7D39" w:rsidRDefault="00D01EF4" w:rsidP="00D01EF4">
            <w:pPr>
              <w:pStyle w:val="ConsPlusNormal"/>
              <w:widowControl/>
              <w:ind w:firstLine="0"/>
              <w:rPr>
                <w:rFonts w:ascii="Times New Roman" w:hAnsi="Times New Roman" w:cs="Times New Roman"/>
                <w:sz w:val="27"/>
                <w:szCs w:val="27"/>
              </w:rPr>
            </w:pPr>
          </w:p>
        </w:tc>
      </w:tr>
    </w:tbl>
    <w:p w:rsidR="00D01EF4" w:rsidRPr="00316C7D" w:rsidRDefault="00D01EF4" w:rsidP="00D01EF4">
      <w:pPr>
        <w:pStyle w:val="ConsPlusNormal"/>
        <w:widowControl/>
        <w:ind w:firstLine="709"/>
        <w:outlineLvl w:val="1"/>
        <w:rPr>
          <w:rFonts w:ascii="Times New Roman" w:hAnsi="Times New Roman" w:cs="Times New Roman"/>
          <w:sz w:val="28"/>
          <w:szCs w:val="28"/>
        </w:rPr>
      </w:pPr>
    </w:p>
    <w:p w:rsidR="00D01EF4" w:rsidRPr="00316C7D" w:rsidRDefault="00D01EF4" w:rsidP="00D01EF4">
      <w:pPr>
        <w:pStyle w:val="ConsPlusNormal"/>
        <w:widowControl/>
        <w:ind w:firstLine="709"/>
        <w:outlineLvl w:val="1"/>
        <w:rPr>
          <w:rFonts w:ascii="Times New Roman" w:hAnsi="Times New Roman" w:cs="Times New Roman"/>
          <w:sz w:val="28"/>
          <w:szCs w:val="28"/>
        </w:rPr>
      </w:pPr>
    </w:p>
    <w:p w:rsidR="00D01EF4" w:rsidRPr="00316C7D" w:rsidRDefault="00D01EF4" w:rsidP="00D01EF4">
      <w:pPr>
        <w:pStyle w:val="af0"/>
        <w:jc w:val="both"/>
        <w:rPr>
          <w:szCs w:val="28"/>
        </w:rPr>
        <w:sectPr w:rsidR="00D01EF4" w:rsidRPr="00316C7D" w:rsidSect="00E357C8">
          <w:pgSz w:w="16838" w:h="11906" w:orient="landscape"/>
          <w:pgMar w:top="1135" w:right="567" w:bottom="851" w:left="567" w:header="709" w:footer="709" w:gutter="0"/>
          <w:cols w:space="720"/>
        </w:sectPr>
      </w:pPr>
    </w:p>
    <w:p w:rsidR="00395C9B" w:rsidRPr="00316C7D" w:rsidRDefault="00D01EF4" w:rsidP="00395C9B">
      <w:pPr>
        <w:pStyle w:val="1"/>
        <w:widowControl w:val="0"/>
        <w:jc w:val="center"/>
        <w:rPr>
          <w:b/>
          <w:szCs w:val="28"/>
        </w:rPr>
      </w:pPr>
      <w:r w:rsidRPr="00316C7D">
        <w:rPr>
          <w:b/>
          <w:szCs w:val="28"/>
        </w:rPr>
        <w:lastRenderedPageBreak/>
        <w:t>Подпрограмма 2 «Содействие развитию малого и среднего предпринимательства»</w:t>
      </w:r>
      <w:r w:rsidR="00395C9B">
        <w:rPr>
          <w:b/>
          <w:szCs w:val="28"/>
        </w:rPr>
        <w:t xml:space="preserve"> </w:t>
      </w:r>
      <w:r w:rsidR="00395C9B" w:rsidRPr="00316C7D">
        <w:rPr>
          <w:b/>
          <w:szCs w:val="28"/>
        </w:rPr>
        <w:t>муниципальной программы</w:t>
      </w:r>
      <w:r w:rsidR="00395C9B">
        <w:rPr>
          <w:b/>
          <w:szCs w:val="28"/>
        </w:rPr>
        <w:t xml:space="preserve"> </w:t>
      </w:r>
      <w:r w:rsidR="00395C9B" w:rsidRPr="00316C7D">
        <w:rPr>
          <w:b/>
          <w:szCs w:val="28"/>
        </w:rPr>
        <w:t xml:space="preserve">«Развитие экономики </w:t>
      </w:r>
      <w:r w:rsidR="009F3328">
        <w:rPr>
          <w:b/>
          <w:szCs w:val="28"/>
        </w:rPr>
        <w:t xml:space="preserve">в </w:t>
      </w:r>
      <w:r w:rsidR="00395C9B" w:rsidRPr="00316C7D">
        <w:rPr>
          <w:b/>
          <w:szCs w:val="28"/>
        </w:rPr>
        <w:t>Льговско</w:t>
      </w:r>
      <w:r w:rsidR="009F3328">
        <w:rPr>
          <w:b/>
          <w:szCs w:val="28"/>
        </w:rPr>
        <w:t>м</w:t>
      </w:r>
      <w:r w:rsidR="0051721E">
        <w:rPr>
          <w:b/>
          <w:szCs w:val="28"/>
        </w:rPr>
        <w:t xml:space="preserve"> район</w:t>
      </w:r>
      <w:r w:rsidR="009F3328">
        <w:rPr>
          <w:b/>
          <w:szCs w:val="28"/>
        </w:rPr>
        <w:t>е</w:t>
      </w:r>
      <w:r w:rsidR="00346EDC">
        <w:rPr>
          <w:b/>
          <w:szCs w:val="28"/>
        </w:rPr>
        <w:t xml:space="preserve"> Курской области на 202</w:t>
      </w:r>
      <w:r w:rsidR="00BD379E">
        <w:rPr>
          <w:b/>
          <w:szCs w:val="28"/>
        </w:rPr>
        <w:t>4</w:t>
      </w:r>
      <w:r w:rsidR="00346EDC">
        <w:rPr>
          <w:b/>
          <w:szCs w:val="28"/>
        </w:rPr>
        <w:t>-202</w:t>
      </w:r>
      <w:r w:rsidR="00BD379E">
        <w:rPr>
          <w:b/>
          <w:szCs w:val="28"/>
        </w:rPr>
        <w:t>6</w:t>
      </w:r>
      <w:r w:rsidR="00395C9B" w:rsidRPr="00316C7D">
        <w:rPr>
          <w:b/>
          <w:szCs w:val="28"/>
        </w:rPr>
        <w:t xml:space="preserve"> годы»</w:t>
      </w:r>
    </w:p>
    <w:p w:rsidR="00D01EF4" w:rsidRPr="00316C7D" w:rsidRDefault="00D01EF4" w:rsidP="00D01EF4">
      <w:pPr>
        <w:jc w:val="center"/>
        <w:rPr>
          <w:b/>
          <w:sz w:val="28"/>
          <w:szCs w:val="28"/>
        </w:rPr>
      </w:pPr>
    </w:p>
    <w:p w:rsidR="00D01EF4" w:rsidRPr="0043079D" w:rsidRDefault="00D01EF4" w:rsidP="00D01EF4">
      <w:pPr>
        <w:jc w:val="center"/>
        <w:rPr>
          <w:sz w:val="28"/>
          <w:szCs w:val="28"/>
        </w:rPr>
      </w:pPr>
      <w:r w:rsidRPr="0043079D">
        <w:rPr>
          <w:sz w:val="28"/>
          <w:szCs w:val="28"/>
        </w:rPr>
        <w:t>ПАСПОРТ</w:t>
      </w:r>
    </w:p>
    <w:p w:rsidR="00395C9B" w:rsidRPr="0043079D" w:rsidRDefault="00D01EF4" w:rsidP="00395C9B">
      <w:pPr>
        <w:pStyle w:val="1"/>
        <w:widowControl w:val="0"/>
        <w:jc w:val="center"/>
        <w:rPr>
          <w:szCs w:val="28"/>
        </w:rPr>
      </w:pPr>
      <w:r w:rsidRPr="0043079D">
        <w:rPr>
          <w:szCs w:val="28"/>
        </w:rPr>
        <w:t>Подпрограммы 2 «Содействие развитию малого и среднего предпринимательства»</w:t>
      </w:r>
      <w:r w:rsidR="00395C9B" w:rsidRPr="0043079D">
        <w:rPr>
          <w:szCs w:val="28"/>
        </w:rPr>
        <w:t xml:space="preserve"> муниципальной программы «Развитие экономики </w:t>
      </w:r>
      <w:r w:rsidR="009F3328" w:rsidRPr="0043079D">
        <w:rPr>
          <w:szCs w:val="28"/>
        </w:rPr>
        <w:t xml:space="preserve">в </w:t>
      </w:r>
      <w:r w:rsidR="00395C9B" w:rsidRPr="0043079D">
        <w:rPr>
          <w:szCs w:val="28"/>
        </w:rPr>
        <w:t>Льговско</w:t>
      </w:r>
      <w:r w:rsidR="009F3328" w:rsidRPr="0043079D">
        <w:rPr>
          <w:szCs w:val="28"/>
        </w:rPr>
        <w:t>м</w:t>
      </w:r>
      <w:r w:rsidR="0051721E" w:rsidRPr="0043079D">
        <w:rPr>
          <w:szCs w:val="28"/>
        </w:rPr>
        <w:t xml:space="preserve"> район</w:t>
      </w:r>
      <w:r w:rsidR="009F3328" w:rsidRPr="0043079D">
        <w:rPr>
          <w:szCs w:val="28"/>
        </w:rPr>
        <w:t>е</w:t>
      </w:r>
      <w:r w:rsidR="00346EDC" w:rsidRPr="0043079D">
        <w:rPr>
          <w:szCs w:val="28"/>
        </w:rPr>
        <w:t xml:space="preserve"> Курской области на 202</w:t>
      </w:r>
      <w:r w:rsidR="00BD379E">
        <w:rPr>
          <w:szCs w:val="28"/>
        </w:rPr>
        <w:t>4</w:t>
      </w:r>
      <w:r w:rsidR="00346EDC" w:rsidRPr="0043079D">
        <w:rPr>
          <w:szCs w:val="28"/>
        </w:rPr>
        <w:t>-202</w:t>
      </w:r>
      <w:r w:rsidR="00BD379E">
        <w:rPr>
          <w:szCs w:val="28"/>
        </w:rPr>
        <w:t>6</w:t>
      </w:r>
      <w:r w:rsidR="00395C9B" w:rsidRPr="0043079D">
        <w:rPr>
          <w:szCs w:val="28"/>
        </w:rPr>
        <w:t xml:space="preserve"> годы»</w:t>
      </w:r>
    </w:p>
    <w:p w:rsidR="00C00F84" w:rsidRPr="00C00F84" w:rsidRDefault="00C00F84" w:rsidP="00C00F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5940"/>
      </w:tblGrid>
      <w:tr w:rsidR="00E648EC" w:rsidTr="00E648EC">
        <w:trPr>
          <w:trHeight w:val="20"/>
        </w:trPr>
        <w:tc>
          <w:tcPr>
            <w:tcW w:w="3348" w:type="dxa"/>
            <w:tcBorders>
              <w:top w:val="single" w:sz="4" w:space="0" w:color="auto"/>
              <w:left w:val="single" w:sz="4" w:space="0" w:color="auto"/>
              <w:bottom w:val="single" w:sz="4" w:space="0" w:color="auto"/>
              <w:right w:val="single" w:sz="4" w:space="0" w:color="auto"/>
            </w:tcBorders>
            <w:hideMark/>
          </w:tcPr>
          <w:p w:rsidR="00E648EC" w:rsidRDefault="00E648EC">
            <w:pPr>
              <w:rPr>
                <w:sz w:val="28"/>
                <w:szCs w:val="28"/>
              </w:rPr>
            </w:pPr>
            <w:r>
              <w:rPr>
                <w:sz w:val="28"/>
                <w:szCs w:val="28"/>
              </w:rPr>
              <w:t>Ответст</w:t>
            </w:r>
            <w:r w:rsidR="00713FFE">
              <w:rPr>
                <w:sz w:val="28"/>
                <w:szCs w:val="28"/>
              </w:rPr>
              <w:t>венный исполнитель п</w:t>
            </w:r>
            <w:r>
              <w:rPr>
                <w:sz w:val="28"/>
                <w:szCs w:val="28"/>
              </w:rPr>
              <w:t>одпрограммы</w:t>
            </w:r>
          </w:p>
        </w:tc>
        <w:tc>
          <w:tcPr>
            <w:tcW w:w="5940" w:type="dxa"/>
            <w:tcBorders>
              <w:top w:val="single" w:sz="4" w:space="0" w:color="auto"/>
              <w:left w:val="single" w:sz="4" w:space="0" w:color="auto"/>
              <w:bottom w:val="single" w:sz="4" w:space="0" w:color="auto"/>
              <w:right w:val="single" w:sz="4" w:space="0" w:color="auto"/>
            </w:tcBorders>
            <w:hideMark/>
          </w:tcPr>
          <w:p w:rsidR="00E648EC" w:rsidRDefault="00E648EC">
            <w:pPr>
              <w:jc w:val="both"/>
              <w:rPr>
                <w:sz w:val="28"/>
                <w:szCs w:val="28"/>
              </w:rPr>
            </w:pPr>
            <w:r>
              <w:rPr>
                <w:sz w:val="28"/>
                <w:szCs w:val="28"/>
              </w:rPr>
              <w:t>отдел экономики и труда Администрации Льговского района Курской области</w:t>
            </w:r>
          </w:p>
        </w:tc>
      </w:tr>
      <w:tr w:rsidR="00E648EC" w:rsidTr="00E648EC">
        <w:trPr>
          <w:trHeight w:val="20"/>
        </w:trPr>
        <w:tc>
          <w:tcPr>
            <w:tcW w:w="3348" w:type="dxa"/>
            <w:tcBorders>
              <w:top w:val="single" w:sz="4" w:space="0" w:color="auto"/>
              <w:left w:val="single" w:sz="4" w:space="0" w:color="auto"/>
              <w:bottom w:val="single" w:sz="4" w:space="0" w:color="auto"/>
              <w:right w:val="single" w:sz="4" w:space="0" w:color="auto"/>
            </w:tcBorders>
            <w:hideMark/>
          </w:tcPr>
          <w:p w:rsidR="00E648EC" w:rsidRDefault="00713FFE">
            <w:pPr>
              <w:rPr>
                <w:sz w:val="28"/>
                <w:szCs w:val="28"/>
              </w:rPr>
            </w:pPr>
            <w:r>
              <w:rPr>
                <w:sz w:val="28"/>
                <w:szCs w:val="28"/>
              </w:rPr>
              <w:t>Соисполнители п</w:t>
            </w:r>
            <w:r w:rsidR="00E648EC">
              <w:rPr>
                <w:sz w:val="28"/>
                <w:szCs w:val="28"/>
              </w:rPr>
              <w:t>одпрограммы</w:t>
            </w:r>
          </w:p>
        </w:tc>
        <w:tc>
          <w:tcPr>
            <w:tcW w:w="5940" w:type="dxa"/>
            <w:tcBorders>
              <w:top w:val="single" w:sz="4" w:space="0" w:color="auto"/>
              <w:left w:val="single" w:sz="4" w:space="0" w:color="auto"/>
              <w:bottom w:val="single" w:sz="4" w:space="0" w:color="auto"/>
              <w:right w:val="single" w:sz="4" w:space="0" w:color="auto"/>
            </w:tcBorders>
            <w:hideMark/>
          </w:tcPr>
          <w:p w:rsidR="00E648EC" w:rsidRDefault="00E648EC">
            <w:pPr>
              <w:jc w:val="both"/>
              <w:rPr>
                <w:sz w:val="28"/>
                <w:szCs w:val="28"/>
              </w:rPr>
            </w:pPr>
            <w:r>
              <w:rPr>
                <w:sz w:val="28"/>
                <w:szCs w:val="28"/>
              </w:rPr>
              <w:t>Отсутствуют</w:t>
            </w:r>
          </w:p>
        </w:tc>
      </w:tr>
      <w:tr w:rsidR="00E648EC" w:rsidTr="00E648EC">
        <w:trPr>
          <w:trHeight w:val="20"/>
        </w:trPr>
        <w:tc>
          <w:tcPr>
            <w:tcW w:w="3348" w:type="dxa"/>
            <w:tcBorders>
              <w:top w:val="single" w:sz="4" w:space="0" w:color="auto"/>
              <w:left w:val="single" w:sz="4" w:space="0" w:color="auto"/>
              <w:bottom w:val="single" w:sz="4" w:space="0" w:color="auto"/>
              <w:right w:val="single" w:sz="4" w:space="0" w:color="auto"/>
            </w:tcBorders>
            <w:hideMark/>
          </w:tcPr>
          <w:p w:rsidR="00E648EC" w:rsidRDefault="00713FFE">
            <w:pPr>
              <w:rPr>
                <w:sz w:val="28"/>
                <w:szCs w:val="28"/>
              </w:rPr>
            </w:pPr>
            <w:r>
              <w:rPr>
                <w:sz w:val="28"/>
                <w:szCs w:val="28"/>
              </w:rPr>
              <w:t>Участники п</w:t>
            </w:r>
            <w:r w:rsidR="00E648EC">
              <w:rPr>
                <w:sz w:val="28"/>
                <w:szCs w:val="28"/>
              </w:rPr>
              <w:t>одпрограммы</w:t>
            </w:r>
          </w:p>
        </w:tc>
        <w:tc>
          <w:tcPr>
            <w:tcW w:w="5940" w:type="dxa"/>
            <w:tcBorders>
              <w:top w:val="single" w:sz="4" w:space="0" w:color="auto"/>
              <w:left w:val="single" w:sz="4" w:space="0" w:color="auto"/>
              <w:bottom w:val="single" w:sz="4" w:space="0" w:color="auto"/>
              <w:right w:val="single" w:sz="4" w:space="0" w:color="auto"/>
            </w:tcBorders>
            <w:hideMark/>
          </w:tcPr>
          <w:p w:rsidR="00E648EC" w:rsidRDefault="00E648EC">
            <w:pPr>
              <w:jc w:val="both"/>
              <w:rPr>
                <w:sz w:val="28"/>
                <w:szCs w:val="28"/>
              </w:rPr>
            </w:pPr>
            <w:r>
              <w:rPr>
                <w:sz w:val="28"/>
                <w:szCs w:val="28"/>
              </w:rPr>
              <w:t>Администрации сельсоветов, отдел экономики и труда, отдел аграрной политики Администрации Льговского района.</w:t>
            </w:r>
          </w:p>
        </w:tc>
      </w:tr>
      <w:tr w:rsidR="00E648EC" w:rsidTr="00E648EC">
        <w:trPr>
          <w:trHeight w:val="20"/>
        </w:trPr>
        <w:tc>
          <w:tcPr>
            <w:tcW w:w="3348" w:type="dxa"/>
            <w:tcBorders>
              <w:top w:val="single" w:sz="4" w:space="0" w:color="auto"/>
              <w:left w:val="single" w:sz="4" w:space="0" w:color="auto"/>
              <w:bottom w:val="single" w:sz="4" w:space="0" w:color="auto"/>
              <w:right w:val="single" w:sz="4" w:space="0" w:color="auto"/>
            </w:tcBorders>
            <w:hideMark/>
          </w:tcPr>
          <w:p w:rsidR="00E648EC" w:rsidRDefault="00E648EC">
            <w:pPr>
              <w:rPr>
                <w:sz w:val="28"/>
                <w:szCs w:val="28"/>
              </w:rPr>
            </w:pPr>
            <w:r>
              <w:rPr>
                <w:sz w:val="28"/>
                <w:szCs w:val="28"/>
              </w:rPr>
              <w:t>Подпрограммы программы</w:t>
            </w:r>
          </w:p>
        </w:tc>
        <w:tc>
          <w:tcPr>
            <w:tcW w:w="5940" w:type="dxa"/>
            <w:tcBorders>
              <w:top w:val="single" w:sz="4" w:space="0" w:color="auto"/>
              <w:left w:val="single" w:sz="4" w:space="0" w:color="auto"/>
              <w:bottom w:val="single" w:sz="4" w:space="0" w:color="auto"/>
              <w:right w:val="single" w:sz="4" w:space="0" w:color="auto"/>
            </w:tcBorders>
            <w:hideMark/>
          </w:tcPr>
          <w:p w:rsidR="00E648EC" w:rsidRDefault="00E648EC" w:rsidP="00BD379E">
            <w:pPr>
              <w:jc w:val="both"/>
              <w:rPr>
                <w:sz w:val="28"/>
                <w:szCs w:val="28"/>
              </w:rPr>
            </w:pPr>
            <w:r>
              <w:rPr>
                <w:sz w:val="28"/>
                <w:szCs w:val="28"/>
              </w:rPr>
              <w:t>Подпрограмма 2 «Содействие развитию малого и среднего предпринимательства» муниципальной программы «Развитие экономики в Льговском районе Курской области на 202</w:t>
            </w:r>
            <w:r w:rsidR="00BD379E">
              <w:rPr>
                <w:sz w:val="28"/>
                <w:szCs w:val="28"/>
              </w:rPr>
              <w:t>4</w:t>
            </w:r>
            <w:r>
              <w:rPr>
                <w:sz w:val="28"/>
                <w:szCs w:val="28"/>
              </w:rPr>
              <w:t>-202</w:t>
            </w:r>
            <w:r w:rsidR="00BD379E">
              <w:rPr>
                <w:sz w:val="28"/>
                <w:szCs w:val="28"/>
              </w:rPr>
              <w:t>6</w:t>
            </w:r>
            <w:r>
              <w:rPr>
                <w:sz w:val="28"/>
                <w:szCs w:val="28"/>
              </w:rPr>
              <w:t xml:space="preserve"> годы»</w:t>
            </w:r>
          </w:p>
        </w:tc>
      </w:tr>
      <w:tr w:rsidR="00E648EC" w:rsidTr="00E648EC">
        <w:trPr>
          <w:trHeight w:val="20"/>
        </w:trPr>
        <w:tc>
          <w:tcPr>
            <w:tcW w:w="3348" w:type="dxa"/>
            <w:tcBorders>
              <w:top w:val="single" w:sz="4" w:space="0" w:color="auto"/>
              <w:left w:val="single" w:sz="4" w:space="0" w:color="auto"/>
              <w:bottom w:val="single" w:sz="4" w:space="0" w:color="auto"/>
              <w:right w:val="single" w:sz="4" w:space="0" w:color="auto"/>
            </w:tcBorders>
            <w:hideMark/>
          </w:tcPr>
          <w:p w:rsidR="00E648EC" w:rsidRDefault="00713FFE">
            <w:pPr>
              <w:rPr>
                <w:sz w:val="28"/>
                <w:szCs w:val="28"/>
              </w:rPr>
            </w:pPr>
            <w:r>
              <w:rPr>
                <w:sz w:val="28"/>
                <w:szCs w:val="28"/>
              </w:rPr>
              <w:t>Программно-целевые инструменты п</w:t>
            </w:r>
            <w:r w:rsidR="00E648EC">
              <w:rPr>
                <w:sz w:val="28"/>
                <w:szCs w:val="28"/>
              </w:rPr>
              <w:t>одпрограммы</w:t>
            </w:r>
          </w:p>
        </w:tc>
        <w:tc>
          <w:tcPr>
            <w:tcW w:w="5940" w:type="dxa"/>
            <w:tcBorders>
              <w:top w:val="single" w:sz="4" w:space="0" w:color="auto"/>
              <w:left w:val="single" w:sz="4" w:space="0" w:color="auto"/>
              <w:bottom w:val="single" w:sz="4" w:space="0" w:color="auto"/>
              <w:right w:val="single" w:sz="4" w:space="0" w:color="auto"/>
            </w:tcBorders>
            <w:hideMark/>
          </w:tcPr>
          <w:p w:rsidR="00E648EC" w:rsidRDefault="00E648EC">
            <w:pPr>
              <w:jc w:val="both"/>
              <w:rPr>
                <w:sz w:val="28"/>
                <w:szCs w:val="28"/>
              </w:rPr>
            </w:pPr>
            <w:r>
              <w:rPr>
                <w:sz w:val="28"/>
                <w:szCs w:val="28"/>
              </w:rPr>
              <w:t>Отсутствуют</w:t>
            </w:r>
          </w:p>
        </w:tc>
      </w:tr>
      <w:tr w:rsidR="00E648EC" w:rsidTr="00E648EC">
        <w:trPr>
          <w:trHeight w:val="20"/>
        </w:trPr>
        <w:tc>
          <w:tcPr>
            <w:tcW w:w="3348" w:type="dxa"/>
            <w:tcBorders>
              <w:top w:val="single" w:sz="4" w:space="0" w:color="auto"/>
              <w:left w:val="single" w:sz="4" w:space="0" w:color="auto"/>
              <w:bottom w:val="single" w:sz="4" w:space="0" w:color="auto"/>
              <w:right w:val="single" w:sz="4" w:space="0" w:color="auto"/>
            </w:tcBorders>
            <w:hideMark/>
          </w:tcPr>
          <w:p w:rsidR="00E648EC" w:rsidRDefault="00713FFE">
            <w:pPr>
              <w:rPr>
                <w:sz w:val="28"/>
                <w:szCs w:val="28"/>
              </w:rPr>
            </w:pPr>
            <w:r>
              <w:rPr>
                <w:sz w:val="28"/>
                <w:szCs w:val="28"/>
              </w:rPr>
              <w:t>Цели п</w:t>
            </w:r>
            <w:r w:rsidR="00E648EC">
              <w:rPr>
                <w:sz w:val="28"/>
                <w:szCs w:val="28"/>
              </w:rPr>
              <w:t>одпрограммы</w:t>
            </w:r>
          </w:p>
        </w:tc>
        <w:tc>
          <w:tcPr>
            <w:tcW w:w="5940" w:type="dxa"/>
            <w:tcBorders>
              <w:top w:val="single" w:sz="4" w:space="0" w:color="auto"/>
              <w:left w:val="single" w:sz="4" w:space="0" w:color="auto"/>
              <w:bottom w:val="single" w:sz="4" w:space="0" w:color="auto"/>
              <w:right w:val="single" w:sz="4" w:space="0" w:color="auto"/>
            </w:tcBorders>
            <w:hideMark/>
          </w:tcPr>
          <w:p w:rsidR="00E648EC" w:rsidRDefault="00E648EC">
            <w:pPr>
              <w:jc w:val="both"/>
              <w:rPr>
                <w:sz w:val="28"/>
                <w:szCs w:val="28"/>
              </w:rPr>
            </w:pPr>
            <w:r>
              <w:rPr>
                <w:sz w:val="28"/>
                <w:szCs w:val="28"/>
              </w:rPr>
              <w:t>Обеспечение благоприятных условий для развития субъектов малого и среднего предпринимательства в Льговском районе.</w:t>
            </w:r>
          </w:p>
        </w:tc>
      </w:tr>
      <w:tr w:rsidR="00E648EC" w:rsidTr="00E648EC">
        <w:trPr>
          <w:trHeight w:val="20"/>
        </w:trPr>
        <w:tc>
          <w:tcPr>
            <w:tcW w:w="3348" w:type="dxa"/>
            <w:tcBorders>
              <w:top w:val="single" w:sz="4" w:space="0" w:color="auto"/>
              <w:left w:val="single" w:sz="4" w:space="0" w:color="auto"/>
              <w:bottom w:val="single" w:sz="4" w:space="0" w:color="auto"/>
              <w:right w:val="single" w:sz="4" w:space="0" w:color="auto"/>
            </w:tcBorders>
            <w:hideMark/>
          </w:tcPr>
          <w:p w:rsidR="00E648EC" w:rsidRDefault="00713FFE">
            <w:pPr>
              <w:rPr>
                <w:sz w:val="28"/>
                <w:szCs w:val="28"/>
              </w:rPr>
            </w:pPr>
            <w:r>
              <w:rPr>
                <w:sz w:val="28"/>
                <w:szCs w:val="28"/>
              </w:rPr>
              <w:t>Задачи п</w:t>
            </w:r>
            <w:r w:rsidR="00E648EC">
              <w:rPr>
                <w:sz w:val="28"/>
                <w:szCs w:val="28"/>
              </w:rPr>
              <w:t>одпрограммы</w:t>
            </w:r>
          </w:p>
        </w:tc>
        <w:tc>
          <w:tcPr>
            <w:tcW w:w="5940" w:type="dxa"/>
            <w:tcBorders>
              <w:top w:val="single" w:sz="4" w:space="0" w:color="auto"/>
              <w:left w:val="single" w:sz="4" w:space="0" w:color="auto"/>
              <w:bottom w:val="single" w:sz="4" w:space="0" w:color="auto"/>
              <w:right w:val="single" w:sz="4" w:space="0" w:color="auto"/>
            </w:tcBorders>
            <w:hideMark/>
          </w:tcPr>
          <w:p w:rsidR="00E648EC" w:rsidRDefault="00E648EC">
            <w:pPr>
              <w:jc w:val="both"/>
              <w:rPr>
                <w:sz w:val="28"/>
                <w:szCs w:val="28"/>
              </w:rPr>
            </w:pPr>
            <w:r>
              <w:rPr>
                <w:sz w:val="28"/>
                <w:szCs w:val="28"/>
              </w:rPr>
              <w:t>-исполнение правовой среды, обеспечивающей благоприятные условия для развития малого и среднего предпринимательства;</w:t>
            </w:r>
          </w:p>
          <w:p w:rsidR="00E648EC" w:rsidRDefault="00E648EC">
            <w:pPr>
              <w:jc w:val="both"/>
              <w:rPr>
                <w:sz w:val="28"/>
                <w:szCs w:val="28"/>
              </w:rPr>
            </w:pPr>
            <w:r>
              <w:rPr>
                <w:sz w:val="28"/>
                <w:szCs w:val="28"/>
              </w:rPr>
              <w:t>-формирование инфраструктуры, обеспечивающей доступность для субъектов малого и среднего предпринимательства необходимых услуг и ресурсов;</w:t>
            </w:r>
          </w:p>
          <w:p w:rsidR="00E648EC" w:rsidRDefault="00E648EC">
            <w:pPr>
              <w:jc w:val="both"/>
              <w:rPr>
                <w:sz w:val="28"/>
                <w:szCs w:val="28"/>
              </w:rPr>
            </w:pPr>
            <w:r>
              <w:rPr>
                <w:sz w:val="28"/>
                <w:szCs w:val="28"/>
              </w:rPr>
              <w:t>-создание условий для повышения конкурентоспособности субъектов малого и среднего предпринимательства;</w:t>
            </w:r>
          </w:p>
          <w:p w:rsidR="00E648EC" w:rsidRDefault="00E648EC">
            <w:pPr>
              <w:jc w:val="both"/>
              <w:rPr>
                <w:sz w:val="28"/>
                <w:szCs w:val="28"/>
              </w:rPr>
            </w:pPr>
            <w:r>
              <w:rPr>
                <w:sz w:val="28"/>
                <w:szCs w:val="28"/>
              </w:rPr>
              <w:t>-формирование условий для развития социального партнерства власти и бизнеса.</w:t>
            </w:r>
          </w:p>
        </w:tc>
      </w:tr>
      <w:tr w:rsidR="00E648EC" w:rsidTr="00E648EC">
        <w:trPr>
          <w:trHeight w:val="20"/>
        </w:trPr>
        <w:tc>
          <w:tcPr>
            <w:tcW w:w="3348" w:type="dxa"/>
            <w:tcBorders>
              <w:top w:val="single" w:sz="4" w:space="0" w:color="auto"/>
              <w:left w:val="single" w:sz="4" w:space="0" w:color="auto"/>
              <w:bottom w:val="single" w:sz="4" w:space="0" w:color="auto"/>
              <w:right w:val="single" w:sz="4" w:space="0" w:color="auto"/>
            </w:tcBorders>
            <w:hideMark/>
          </w:tcPr>
          <w:p w:rsidR="00E648EC" w:rsidRDefault="00E648EC">
            <w:pPr>
              <w:rPr>
                <w:sz w:val="28"/>
                <w:szCs w:val="28"/>
              </w:rPr>
            </w:pPr>
            <w:r>
              <w:rPr>
                <w:sz w:val="28"/>
                <w:szCs w:val="28"/>
              </w:rPr>
              <w:t>Ц</w:t>
            </w:r>
            <w:r w:rsidR="00713FFE">
              <w:rPr>
                <w:sz w:val="28"/>
                <w:szCs w:val="28"/>
              </w:rPr>
              <w:t>елевые индикаторы и показатели п</w:t>
            </w:r>
            <w:r>
              <w:rPr>
                <w:sz w:val="28"/>
                <w:szCs w:val="28"/>
              </w:rPr>
              <w:t>одпрограммы</w:t>
            </w:r>
          </w:p>
        </w:tc>
        <w:tc>
          <w:tcPr>
            <w:tcW w:w="5940" w:type="dxa"/>
            <w:tcBorders>
              <w:top w:val="single" w:sz="4" w:space="0" w:color="auto"/>
              <w:left w:val="single" w:sz="4" w:space="0" w:color="auto"/>
              <w:bottom w:val="single" w:sz="4" w:space="0" w:color="auto"/>
              <w:right w:val="single" w:sz="4" w:space="0" w:color="auto"/>
            </w:tcBorders>
            <w:hideMark/>
          </w:tcPr>
          <w:p w:rsidR="00E648EC" w:rsidRDefault="00E648EC">
            <w:pPr>
              <w:jc w:val="both"/>
              <w:rPr>
                <w:sz w:val="28"/>
                <w:szCs w:val="28"/>
              </w:rPr>
            </w:pPr>
            <w:r>
              <w:rPr>
                <w:sz w:val="28"/>
                <w:szCs w:val="28"/>
              </w:rPr>
              <w:t>- целевые индикаторами и показателями Подпрограммы являются:</w:t>
            </w:r>
          </w:p>
          <w:p w:rsidR="00E648EC" w:rsidRDefault="00E648EC">
            <w:pPr>
              <w:jc w:val="both"/>
              <w:rPr>
                <w:sz w:val="28"/>
                <w:szCs w:val="28"/>
              </w:rPr>
            </w:pPr>
            <w:r>
              <w:rPr>
                <w:sz w:val="28"/>
                <w:szCs w:val="28"/>
              </w:rPr>
              <w:t>- количество малых и средних предприятий;</w:t>
            </w:r>
          </w:p>
          <w:p w:rsidR="00E648EC" w:rsidRDefault="00E648EC">
            <w:pPr>
              <w:jc w:val="both"/>
              <w:rPr>
                <w:sz w:val="28"/>
                <w:szCs w:val="28"/>
              </w:rPr>
            </w:pPr>
            <w:r>
              <w:rPr>
                <w:sz w:val="28"/>
                <w:szCs w:val="28"/>
              </w:rPr>
              <w:t>- количество вновь зарегистрированных индивидуальных предпринимателей;</w:t>
            </w:r>
          </w:p>
          <w:p w:rsidR="00E648EC" w:rsidRDefault="00E648EC">
            <w:pPr>
              <w:jc w:val="both"/>
              <w:rPr>
                <w:sz w:val="28"/>
                <w:szCs w:val="28"/>
              </w:rPr>
            </w:pPr>
            <w:r>
              <w:rPr>
                <w:sz w:val="28"/>
                <w:szCs w:val="28"/>
              </w:rPr>
              <w:t xml:space="preserve">- доля </w:t>
            </w:r>
            <w:proofErr w:type="gramStart"/>
            <w:r>
              <w:rPr>
                <w:sz w:val="28"/>
                <w:szCs w:val="28"/>
              </w:rPr>
              <w:t>занятых</w:t>
            </w:r>
            <w:proofErr w:type="gramEnd"/>
            <w:r>
              <w:rPr>
                <w:sz w:val="28"/>
                <w:szCs w:val="28"/>
              </w:rPr>
              <w:t xml:space="preserve"> в малом и среднем бизнесе в общей численности занятых в экономике;</w:t>
            </w:r>
          </w:p>
          <w:p w:rsidR="00E648EC" w:rsidRDefault="00E648EC">
            <w:pPr>
              <w:jc w:val="both"/>
              <w:rPr>
                <w:sz w:val="28"/>
                <w:szCs w:val="28"/>
              </w:rPr>
            </w:pPr>
            <w:r>
              <w:rPr>
                <w:sz w:val="28"/>
                <w:szCs w:val="28"/>
              </w:rPr>
              <w:lastRenderedPageBreak/>
              <w:t>- доля оборота малых и средних предприятий в общем обороте всех организаций;</w:t>
            </w:r>
          </w:p>
          <w:p w:rsidR="00E648EC" w:rsidRDefault="00E648EC">
            <w:pPr>
              <w:jc w:val="both"/>
              <w:rPr>
                <w:sz w:val="28"/>
                <w:szCs w:val="28"/>
              </w:rPr>
            </w:pPr>
            <w:r>
              <w:rPr>
                <w:sz w:val="28"/>
                <w:szCs w:val="28"/>
              </w:rPr>
              <w:t>- количество субъектов малого и среднего бизнеса, принявших участие в выставках, ярмарках, форумах и иных публичных мероприятиях.</w:t>
            </w:r>
          </w:p>
        </w:tc>
      </w:tr>
      <w:tr w:rsidR="00E648EC" w:rsidTr="00E648EC">
        <w:trPr>
          <w:trHeight w:val="20"/>
        </w:trPr>
        <w:tc>
          <w:tcPr>
            <w:tcW w:w="3348" w:type="dxa"/>
            <w:tcBorders>
              <w:top w:val="single" w:sz="4" w:space="0" w:color="auto"/>
              <w:left w:val="single" w:sz="4" w:space="0" w:color="auto"/>
              <w:bottom w:val="single" w:sz="4" w:space="0" w:color="auto"/>
              <w:right w:val="single" w:sz="4" w:space="0" w:color="auto"/>
            </w:tcBorders>
            <w:hideMark/>
          </w:tcPr>
          <w:p w:rsidR="00E648EC" w:rsidRDefault="00713FFE">
            <w:pPr>
              <w:rPr>
                <w:sz w:val="28"/>
                <w:szCs w:val="28"/>
              </w:rPr>
            </w:pPr>
            <w:r>
              <w:rPr>
                <w:sz w:val="28"/>
                <w:szCs w:val="28"/>
              </w:rPr>
              <w:lastRenderedPageBreak/>
              <w:t>Этапы и сроки реализации п</w:t>
            </w:r>
            <w:r w:rsidR="00E648EC">
              <w:rPr>
                <w:sz w:val="28"/>
                <w:szCs w:val="28"/>
              </w:rPr>
              <w:t>одпрограммы</w:t>
            </w:r>
          </w:p>
        </w:tc>
        <w:tc>
          <w:tcPr>
            <w:tcW w:w="5940" w:type="dxa"/>
            <w:tcBorders>
              <w:top w:val="single" w:sz="4" w:space="0" w:color="auto"/>
              <w:left w:val="single" w:sz="4" w:space="0" w:color="auto"/>
              <w:bottom w:val="single" w:sz="4" w:space="0" w:color="auto"/>
              <w:right w:val="single" w:sz="4" w:space="0" w:color="auto"/>
            </w:tcBorders>
            <w:hideMark/>
          </w:tcPr>
          <w:p w:rsidR="00E648EC" w:rsidRDefault="00E648EC" w:rsidP="00BD379E">
            <w:pPr>
              <w:jc w:val="both"/>
              <w:rPr>
                <w:sz w:val="28"/>
                <w:szCs w:val="28"/>
              </w:rPr>
            </w:pPr>
            <w:r>
              <w:rPr>
                <w:sz w:val="28"/>
                <w:szCs w:val="28"/>
              </w:rPr>
              <w:t>202</w:t>
            </w:r>
            <w:r w:rsidR="00BD379E">
              <w:rPr>
                <w:sz w:val="28"/>
                <w:szCs w:val="28"/>
              </w:rPr>
              <w:t>4</w:t>
            </w:r>
            <w:r>
              <w:rPr>
                <w:sz w:val="28"/>
                <w:szCs w:val="28"/>
              </w:rPr>
              <w:t>-202</w:t>
            </w:r>
            <w:r w:rsidR="00BD379E">
              <w:rPr>
                <w:sz w:val="28"/>
                <w:szCs w:val="28"/>
              </w:rPr>
              <w:t>6</w:t>
            </w:r>
            <w:r>
              <w:rPr>
                <w:sz w:val="28"/>
                <w:szCs w:val="28"/>
              </w:rPr>
              <w:t xml:space="preserve"> годы, в один этап</w:t>
            </w:r>
          </w:p>
        </w:tc>
      </w:tr>
      <w:tr w:rsidR="00E648EC" w:rsidTr="00E648EC">
        <w:trPr>
          <w:trHeight w:val="20"/>
        </w:trPr>
        <w:tc>
          <w:tcPr>
            <w:tcW w:w="3348" w:type="dxa"/>
            <w:tcBorders>
              <w:top w:val="single" w:sz="4" w:space="0" w:color="auto"/>
              <w:left w:val="single" w:sz="4" w:space="0" w:color="auto"/>
              <w:bottom w:val="single" w:sz="4" w:space="0" w:color="auto"/>
              <w:right w:val="single" w:sz="4" w:space="0" w:color="auto"/>
            </w:tcBorders>
            <w:hideMark/>
          </w:tcPr>
          <w:p w:rsidR="00E648EC" w:rsidRDefault="00713FFE">
            <w:pPr>
              <w:rPr>
                <w:sz w:val="28"/>
                <w:szCs w:val="28"/>
              </w:rPr>
            </w:pPr>
            <w:r>
              <w:rPr>
                <w:sz w:val="28"/>
                <w:szCs w:val="28"/>
              </w:rPr>
              <w:t>Объемы бюджетных ассигнований п</w:t>
            </w:r>
            <w:r w:rsidR="00E648EC">
              <w:rPr>
                <w:sz w:val="28"/>
                <w:szCs w:val="28"/>
              </w:rPr>
              <w:t>одпрограммы</w:t>
            </w:r>
          </w:p>
        </w:tc>
        <w:tc>
          <w:tcPr>
            <w:tcW w:w="5940" w:type="dxa"/>
            <w:tcBorders>
              <w:top w:val="single" w:sz="4" w:space="0" w:color="auto"/>
              <w:left w:val="single" w:sz="4" w:space="0" w:color="auto"/>
              <w:bottom w:val="single" w:sz="4" w:space="0" w:color="auto"/>
              <w:right w:val="single" w:sz="4" w:space="0" w:color="auto"/>
            </w:tcBorders>
            <w:hideMark/>
          </w:tcPr>
          <w:p w:rsidR="00E648EC" w:rsidRDefault="00D4352E">
            <w:pPr>
              <w:jc w:val="both"/>
              <w:rPr>
                <w:sz w:val="28"/>
                <w:szCs w:val="28"/>
              </w:rPr>
            </w:pPr>
            <w:r>
              <w:rPr>
                <w:sz w:val="28"/>
                <w:szCs w:val="28"/>
              </w:rPr>
              <w:t>отсутствуют</w:t>
            </w:r>
          </w:p>
        </w:tc>
      </w:tr>
      <w:tr w:rsidR="00E648EC" w:rsidTr="00E648EC">
        <w:trPr>
          <w:trHeight w:val="20"/>
        </w:trPr>
        <w:tc>
          <w:tcPr>
            <w:tcW w:w="3348" w:type="dxa"/>
            <w:tcBorders>
              <w:top w:val="single" w:sz="4" w:space="0" w:color="auto"/>
              <w:left w:val="single" w:sz="4" w:space="0" w:color="auto"/>
              <w:bottom w:val="single" w:sz="4" w:space="0" w:color="auto"/>
              <w:right w:val="single" w:sz="4" w:space="0" w:color="auto"/>
            </w:tcBorders>
            <w:hideMark/>
          </w:tcPr>
          <w:p w:rsidR="00E648EC" w:rsidRDefault="00E648EC">
            <w:pPr>
              <w:rPr>
                <w:sz w:val="28"/>
                <w:szCs w:val="28"/>
              </w:rPr>
            </w:pPr>
            <w:r>
              <w:rPr>
                <w:sz w:val="28"/>
                <w:szCs w:val="28"/>
              </w:rPr>
              <w:t>О</w:t>
            </w:r>
            <w:r w:rsidR="00713FFE">
              <w:rPr>
                <w:sz w:val="28"/>
                <w:szCs w:val="28"/>
              </w:rPr>
              <w:t>жидаемые результаты реализации п</w:t>
            </w:r>
            <w:r>
              <w:rPr>
                <w:sz w:val="28"/>
                <w:szCs w:val="28"/>
              </w:rPr>
              <w:t xml:space="preserve">одпрограммы </w:t>
            </w:r>
          </w:p>
        </w:tc>
        <w:tc>
          <w:tcPr>
            <w:tcW w:w="5940" w:type="dxa"/>
            <w:tcBorders>
              <w:top w:val="single" w:sz="4" w:space="0" w:color="auto"/>
              <w:left w:val="single" w:sz="4" w:space="0" w:color="auto"/>
              <w:bottom w:val="single" w:sz="4" w:space="0" w:color="auto"/>
              <w:right w:val="single" w:sz="4" w:space="0" w:color="auto"/>
            </w:tcBorders>
            <w:hideMark/>
          </w:tcPr>
          <w:p w:rsidR="00E648EC" w:rsidRPr="00E648EC" w:rsidRDefault="00E648EC" w:rsidP="00E648EC">
            <w:pPr>
              <w:jc w:val="both"/>
              <w:rPr>
                <w:sz w:val="28"/>
                <w:szCs w:val="28"/>
              </w:rPr>
            </w:pPr>
            <w:r w:rsidRPr="00E648EC">
              <w:rPr>
                <w:sz w:val="28"/>
                <w:szCs w:val="28"/>
              </w:rPr>
              <w:t xml:space="preserve">- прирост количества малых и средних предприятий- </w:t>
            </w:r>
            <w:r w:rsidR="009C2B25">
              <w:rPr>
                <w:sz w:val="28"/>
                <w:szCs w:val="28"/>
              </w:rPr>
              <w:t>3</w:t>
            </w:r>
            <w:r w:rsidRPr="00E648EC">
              <w:rPr>
                <w:sz w:val="28"/>
                <w:szCs w:val="28"/>
              </w:rPr>
              <w:t xml:space="preserve"> единиц;</w:t>
            </w:r>
          </w:p>
          <w:p w:rsidR="00E648EC" w:rsidRPr="00E648EC" w:rsidRDefault="00E648EC" w:rsidP="00E648EC">
            <w:pPr>
              <w:jc w:val="both"/>
              <w:rPr>
                <w:sz w:val="28"/>
                <w:szCs w:val="28"/>
              </w:rPr>
            </w:pPr>
            <w:r w:rsidRPr="00E648EC">
              <w:rPr>
                <w:sz w:val="28"/>
                <w:szCs w:val="28"/>
              </w:rPr>
              <w:t>-прирост количества вновь зарегистрированных ин</w:t>
            </w:r>
            <w:r w:rsidR="009C2B25">
              <w:rPr>
                <w:sz w:val="28"/>
                <w:szCs w:val="28"/>
              </w:rPr>
              <w:t xml:space="preserve">дивидуальных предпринимателей- </w:t>
            </w:r>
            <w:r w:rsidR="00BD379E">
              <w:rPr>
                <w:sz w:val="28"/>
                <w:szCs w:val="28"/>
              </w:rPr>
              <w:t>3</w:t>
            </w:r>
            <w:r w:rsidRPr="00E648EC">
              <w:rPr>
                <w:sz w:val="28"/>
                <w:szCs w:val="28"/>
              </w:rPr>
              <w:t xml:space="preserve"> единиц;</w:t>
            </w:r>
          </w:p>
          <w:p w:rsidR="00E648EC" w:rsidRDefault="00E648EC" w:rsidP="0014350A">
            <w:pPr>
              <w:jc w:val="both"/>
              <w:rPr>
                <w:sz w:val="28"/>
                <w:szCs w:val="28"/>
              </w:rPr>
            </w:pPr>
            <w:r w:rsidRPr="00E648EC">
              <w:rPr>
                <w:sz w:val="28"/>
                <w:szCs w:val="28"/>
              </w:rPr>
              <w:t xml:space="preserve">- увеличение доли </w:t>
            </w:r>
            <w:proofErr w:type="gramStart"/>
            <w:r w:rsidRPr="00E648EC">
              <w:rPr>
                <w:sz w:val="28"/>
                <w:szCs w:val="28"/>
              </w:rPr>
              <w:t>занятых</w:t>
            </w:r>
            <w:proofErr w:type="gramEnd"/>
            <w:r w:rsidRPr="00E648EC">
              <w:rPr>
                <w:sz w:val="28"/>
                <w:szCs w:val="28"/>
              </w:rPr>
              <w:t xml:space="preserve"> в малом и среднем бизнесе в общей численности за</w:t>
            </w:r>
            <w:r w:rsidR="0014350A">
              <w:rPr>
                <w:sz w:val="28"/>
                <w:szCs w:val="28"/>
              </w:rPr>
              <w:t>нятых в экономике на 4 процента.</w:t>
            </w:r>
          </w:p>
        </w:tc>
      </w:tr>
    </w:tbl>
    <w:p w:rsidR="00C00F84" w:rsidRPr="00C00F84" w:rsidRDefault="00C00F84" w:rsidP="00C00F84"/>
    <w:p w:rsidR="00D01EF4" w:rsidRPr="00316C7D" w:rsidRDefault="00D01EF4" w:rsidP="00D01EF4">
      <w:pPr>
        <w:rPr>
          <w:sz w:val="28"/>
          <w:szCs w:val="28"/>
        </w:rPr>
      </w:pPr>
    </w:p>
    <w:p w:rsidR="00D01EF4" w:rsidRPr="00316C7D" w:rsidRDefault="00D01EF4" w:rsidP="00D01EF4">
      <w:pPr>
        <w:jc w:val="center"/>
        <w:rPr>
          <w:b/>
          <w:sz w:val="28"/>
          <w:szCs w:val="28"/>
        </w:rPr>
      </w:pPr>
      <w:r w:rsidRPr="007229C2">
        <w:rPr>
          <w:b/>
          <w:sz w:val="28"/>
          <w:szCs w:val="28"/>
        </w:rPr>
        <w:t>1. Характеристика проблемы, на решение которой направлена Подпрограмма 2</w:t>
      </w:r>
    </w:p>
    <w:p w:rsidR="00D01EF4" w:rsidRPr="00316C7D" w:rsidRDefault="00D01EF4" w:rsidP="00D01EF4">
      <w:pPr>
        <w:jc w:val="both"/>
        <w:rPr>
          <w:sz w:val="28"/>
          <w:szCs w:val="28"/>
        </w:rPr>
      </w:pPr>
      <w:r w:rsidRPr="00316C7D">
        <w:rPr>
          <w:sz w:val="28"/>
          <w:szCs w:val="28"/>
        </w:rPr>
        <w:tab/>
        <w:t>Подпрограмма 2 разработана в соответствии с Федеральным законом от 24 июля 2007 года №</w:t>
      </w:r>
      <w:r w:rsidR="00346EDC" w:rsidRPr="00346EDC">
        <w:rPr>
          <w:sz w:val="28"/>
          <w:szCs w:val="28"/>
        </w:rPr>
        <w:t xml:space="preserve"> </w:t>
      </w:r>
      <w:r w:rsidRPr="00316C7D">
        <w:rPr>
          <w:sz w:val="28"/>
          <w:szCs w:val="28"/>
        </w:rPr>
        <w:t>209-ФЗ «О развитии малого и среднего предпринимательства в Российской Федерации».</w:t>
      </w:r>
    </w:p>
    <w:p w:rsidR="00D01EF4" w:rsidRPr="00316C7D" w:rsidRDefault="00D01EF4" w:rsidP="00D01EF4">
      <w:pPr>
        <w:jc w:val="both"/>
        <w:rPr>
          <w:sz w:val="28"/>
          <w:szCs w:val="28"/>
        </w:rPr>
      </w:pPr>
      <w:r w:rsidRPr="00316C7D">
        <w:rPr>
          <w:sz w:val="28"/>
          <w:szCs w:val="28"/>
        </w:rPr>
        <w:tab/>
        <w:t>Цель Подпрограммы 2 - обеспечение благоприятных условий для развития субъектов малого и среднего предпринимательства в Льговском районе.</w:t>
      </w:r>
    </w:p>
    <w:p w:rsidR="00D01EF4" w:rsidRPr="00316C7D" w:rsidRDefault="00D01EF4" w:rsidP="00D01EF4">
      <w:pPr>
        <w:jc w:val="both"/>
        <w:rPr>
          <w:sz w:val="28"/>
          <w:szCs w:val="28"/>
        </w:rPr>
      </w:pPr>
      <w:r w:rsidRPr="00316C7D">
        <w:rPr>
          <w:sz w:val="28"/>
          <w:szCs w:val="28"/>
        </w:rPr>
        <w:tab/>
        <w:t>При разработке Подпрограммы учитывалось, что малое и среднее предпринимательство Льговского района стало динамично развивающимся сектором экономики.</w:t>
      </w:r>
    </w:p>
    <w:p w:rsidR="00125E82" w:rsidRDefault="00D01EF4" w:rsidP="00D01EF4">
      <w:pPr>
        <w:jc w:val="both"/>
        <w:rPr>
          <w:sz w:val="28"/>
          <w:szCs w:val="28"/>
        </w:rPr>
      </w:pPr>
      <w:r w:rsidRPr="00316C7D">
        <w:rPr>
          <w:sz w:val="28"/>
          <w:szCs w:val="28"/>
        </w:rPr>
        <w:tab/>
        <w:t>Малое предпринимательство района характеризуется преобладанием в нем индивидуального предпринимательства.</w:t>
      </w:r>
    </w:p>
    <w:p w:rsidR="00D01EF4" w:rsidRPr="00316C7D" w:rsidRDefault="00D01EF4" w:rsidP="00D01EF4">
      <w:pPr>
        <w:jc w:val="both"/>
        <w:rPr>
          <w:sz w:val="28"/>
          <w:szCs w:val="28"/>
        </w:rPr>
      </w:pPr>
      <w:r w:rsidRPr="00316C7D">
        <w:rPr>
          <w:sz w:val="28"/>
          <w:szCs w:val="28"/>
        </w:rPr>
        <w:tab/>
        <w:t>Территориальными органами федеральных органов власти, органами местного самоуправления, оказана информационная и консультационная поддержка субъектам малого и среднего предпринимательства.</w:t>
      </w:r>
    </w:p>
    <w:p w:rsidR="00D01EF4" w:rsidRPr="00125E82" w:rsidRDefault="00FF7657" w:rsidP="00D01EF4">
      <w:pPr>
        <w:tabs>
          <w:tab w:val="left" w:pos="-4956"/>
          <w:tab w:val="left" w:pos="0"/>
        </w:tabs>
        <w:jc w:val="both"/>
        <w:rPr>
          <w:color w:val="000000" w:themeColor="text1"/>
          <w:sz w:val="28"/>
          <w:szCs w:val="28"/>
        </w:rPr>
      </w:pPr>
      <w:r>
        <w:rPr>
          <w:sz w:val="28"/>
          <w:szCs w:val="28"/>
        </w:rPr>
        <w:t xml:space="preserve">         </w:t>
      </w:r>
      <w:r w:rsidR="00D01EF4" w:rsidRPr="00FF7657">
        <w:rPr>
          <w:sz w:val="28"/>
          <w:szCs w:val="28"/>
        </w:rPr>
        <w:t>Субъекты малого и среднего предпринимательства</w:t>
      </w:r>
      <w:r w:rsidR="00D01EF4" w:rsidRPr="00316C7D">
        <w:rPr>
          <w:sz w:val="28"/>
          <w:szCs w:val="28"/>
        </w:rPr>
        <w:t xml:space="preserve"> привлекаются к участию</w:t>
      </w:r>
      <w:r w:rsidR="004838DB">
        <w:rPr>
          <w:sz w:val="28"/>
          <w:szCs w:val="28"/>
        </w:rPr>
        <w:t xml:space="preserve"> в центре</w:t>
      </w:r>
      <w:r w:rsidR="00D01EF4" w:rsidRPr="00316C7D">
        <w:rPr>
          <w:sz w:val="28"/>
          <w:szCs w:val="28"/>
        </w:rPr>
        <w:t xml:space="preserve"> </w:t>
      </w:r>
      <w:r w:rsidR="00206E16">
        <w:rPr>
          <w:sz w:val="28"/>
          <w:szCs w:val="28"/>
        </w:rPr>
        <w:t xml:space="preserve">оказания услуг </w:t>
      </w:r>
      <w:r w:rsidR="00D01EF4" w:rsidRPr="00316C7D">
        <w:rPr>
          <w:sz w:val="28"/>
          <w:szCs w:val="28"/>
        </w:rPr>
        <w:t>«</w:t>
      </w:r>
      <w:r w:rsidR="00DA265F">
        <w:rPr>
          <w:sz w:val="28"/>
          <w:szCs w:val="28"/>
        </w:rPr>
        <w:t>Мой бизнес</w:t>
      </w:r>
      <w:r>
        <w:rPr>
          <w:sz w:val="28"/>
          <w:szCs w:val="28"/>
        </w:rPr>
        <w:t>».</w:t>
      </w:r>
      <w:r w:rsidR="004838DB">
        <w:rPr>
          <w:sz w:val="28"/>
          <w:szCs w:val="28"/>
        </w:rPr>
        <w:t xml:space="preserve"> </w:t>
      </w:r>
      <w:r w:rsidRPr="00125E82">
        <w:rPr>
          <w:color w:val="000000" w:themeColor="text1"/>
          <w:sz w:val="28"/>
          <w:szCs w:val="28"/>
        </w:rPr>
        <w:t>Центр "Мой бизнес" в Курской области создан в рамках реализации национального проекта "Малое и среднее предпринимательство и поддержка индивидуальной п</w:t>
      </w:r>
      <w:r w:rsidR="006276AA" w:rsidRPr="00125E82">
        <w:rPr>
          <w:color w:val="000000" w:themeColor="text1"/>
          <w:sz w:val="28"/>
          <w:szCs w:val="28"/>
        </w:rPr>
        <w:t>редпринимательской инициативы"</w:t>
      </w:r>
      <w:r w:rsidR="00206E16" w:rsidRPr="00125E82">
        <w:rPr>
          <w:color w:val="000000" w:themeColor="text1"/>
          <w:sz w:val="28"/>
          <w:szCs w:val="28"/>
        </w:rPr>
        <w:t xml:space="preserve">, </w:t>
      </w:r>
      <w:r w:rsidR="006276AA" w:rsidRPr="00125E82">
        <w:rPr>
          <w:color w:val="000000" w:themeColor="text1"/>
          <w:sz w:val="28"/>
          <w:szCs w:val="28"/>
        </w:rPr>
        <w:t>где каждый может получить соответствующий вид поддержки.</w:t>
      </w:r>
      <w:r w:rsidR="0050403E" w:rsidRPr="00125E82">
        <w:rPr>
          <w:color w:val="000000" w:themeColor="text1"/>
          <w:sz w:val="28"/>
          <w:szCs w:val="28"/>
        </w:rPr>
        <w:t xml:space="preserve"> </w:t>
      </w:r>
    </w:p>
    <w:p w:rsidR="00D01EF4" w:rsidRPr="00316C7D" w:rsidRDefault="00D01EF4" w:rsidP="00D01EF4">
      <w:pPr>
        <w:tabs>
          <w:tab w:val="left" w:pos="-4956"/>
          <w:tab w:val="left" w:pos="0"/>
        </w:tabs>
        <w:jc w:val="both"/>
        <w:rPr>
          <w:sz w:val="28"/>
          <w:szCs w:val="28"/>
        </w:rPr>
      </w:pPr>
      <w:r w:rsidRPr="00316C7D">
        <w:rPr>
          <w:sz w:val="28"/>
          <w:szCs w:val="28"/>
        </w:rPr>
        <w:tab/>
      </w:r>
    </w:p>
    <w:p w:rsidR="00D01EF4" w:rsidRPr="00316C7D" w:rsidRDefault="00D01EF4" w:rsidP="007365F8">
      <w:pPr>
        <w:tabs>
          <w:tab w:val="left" w:pos="-4956"/>
          <w:tab w:val="left" w:pos="0"/>
        </w:tabs>
        <w:jc w:val="both"/>
        <w:rPr>
          <w:sz w:val="28"/>
          <w:szCs w:val="28"/>
        </w:rPr>
      </w:pPr>
      <w:r w:rsidRPr="00316C7D">
        <w:rPr>
          <w:sz w:val="28"/>
          <w:szCs w:val="28"/>
        </w:rPr>
        <w:tab/>
      </w:r>
    </w:p>
    <w:p w:rsidR="00D01EF4" w:rsidRPr="00316C7D" w:rsidRDefault="00D01EF4" w:rsidP="00D01EF4">
      <w:pPr>
        <w:tabs>
          <w:tab w:val="left" w:pos="-4956"/>
          <w:tab w:val="left" w:pos="0"/>
        </w:tabs>
        <w:jc w:val="center"/>
        <w:rPr>
          <w:b/>
          <w:sz w:val="28"/>
          <w:szCs w:val="28"/>
        </w:rPr>
      </w:pPr>
      <w:r w:rsidRPr="00316C7D">
        <w:rPr>
          <w:b/>
          <w:sz w:val="28"/>
          <w:szCs w:val="28"/>
        </w:rPr>
        <w:lastRenderedPageBreak/>
        <w:t>2. Основные цели и задачи Подпрограммы с указанием сроков и этапов ее реализации, а также индикаторы и показатели, характеризующие эффективность реализации Подпрограммы</w:t>
      </w:r>
    </w:p>
    <w:p w:rsidR="00D01EF4" w:rsidRPr="00316C7D" w:rsidRDefault="00D01EF4" w:rsidP="00D01EF4">
      <w:pPr>
        <w:tabs>
          <w:tab w:val="left" w:pos="-4956"/>
          <w:tab w:val="left" w:pos="0"/>
        </w:tabs>
        <w:jc w:val="both"/>
        <w:rPr>
          <w:sz w:val="28"/>
          <w:szCs w:val="28"/>
        </w:rPr>
      </w:pPr>
      <w:r w:rsidRPr="00316C7D">
        <w:rPr>
          <w:sz w:val="28"/>
          <w:szCs w:val="28"/>
        </w:rPr>
        <w:tab/>
        <w:t>Цель Подпрограммы - обеспечение благоприятных условий для развития субъектов малого и среднего предпринимательства в Льговском районе.</w:t>
      </w:r>
    </w:p>
    <w:p w:rsidR="00D01EF4" w:rsidRPr="00316C7D" w:rsidRDefault="00D01EF4" w:rsidP="00D01EF4">
      <w:pPr>
        <w:tabs>
          <w:tab w:val="left" w:pos="-4956"/>
          <w:tab w:val="left" w:pos="0"/>
        </w:tabs>
        <w:jc w:val="both"/>
        <w:rPr>
          <w:sz w:val="28"/>
          <w:szCs w:val="28"/>
        </w:rPr>
      </w:pPr>
      <w:r w:rsidRPr="00316C7D">
        <w:rPr>
          <w:sz w:val="28"/>
          <w:szCs w:val="28"/>
        </w:rPr>
        <w:tab/>
        <w:t xml:space="preserve">Для достижения указанной цели подпрограммы «Содействие развитию малого и среднего предпринимательства» муниципальной программы «Развитие </w:t>
      </w:r>
      <w:r w:rsidR="009F3328">
        <w:rPr>
          <w:sz w:val="28"/>
          <w:szCs w:val="28"/>
        </w:rPr>
        <w:t xml:space="preserve">экономики в </w:t>
      </w:r>
      <w:r w:rsidRPr="00316C7D">
        <w:rPr>
          <w:sz w:val="28"/>
          <w:szCs w:val="28"/>
        </w:rPr>
        <w:t>Льговско</w:t>
      </w:r>
      <w:r w:rsidR="006B4CD3">
        <w:rPr>
          <w:sz w:val="28"/>
          <w:szCs w:val="28"/>
        </w:rPr>
        <w:t>м районе Курской области на 202</w:t>
      </w:r>
      <w:r w:rsidR="00BD379E">
        <w:rPr>
          <w:sz w:val="28"/>
          <w:szCs w:val="28"/>
        </w:rPr>
        <w:t>4</w:t>
      </w:r>
      <w:r w:rsidR="006B4CD3">
        <w:rPr>
          <w:sz w:val="28"/>
          <w:szCs w:val="28"/>
        </w:rPr>
        <w:t>-202</w:t>
      </w:r>
      <w:r w:rsidR="00BD379E">
        <w:rPr>
          <w:sz w:val="28"/>
          <w:szCs w:val="28"/>
        </w:rPr>
        <w:t>6</w:t>
      </w:r>
      <w:r w:rsidRPr="00316C7D">
        <w:rPr>
          <w:sz w:val="28"/>
          <w:szCs w:val="28"/>
        </w:rPr>
        <w:t xml:space="preserve"> годы» предусматривает решение следующих задач:</w:t>
      </w:r>
    </w:p>
    <w:p w:rsidR="00D01EF4" w:rsidRPr="00316C7D" w:rsidRDefault="00D01EF4" w:rsidP="00D01EF4">
      <w:pPr>
        <w:tabs>
          <w:tab w:val="left" w:pos="-4956"/>
          <w:tab w:val="left" w:pos="0"/>
        </w:tabs>
        <w:jc w:val="both"/>
        <w:rPr>
          <w:sz w:val="28"/>
          <w:szCs w:val="28"/>
        </w:rPr>
      </w:pPr>
      <w:r w:rsidRPr="00316C7D">
        <w:rPr>
          <w:sz w:val="28"/>
          <w:szCs w:val="28"/>
        </w:rPr>
        <w:tab/>
        <w:t>1. Исполнение правовой среды, обеспечивающей благоприятные условия для развития малого и среднего предпринимательства.</w:t>
      </w:r>
    </w:p>
    <w:p w:rsidR="00D01EF4" w:rsidRPr="00316C7D" w:rsidRDefault="00D01EF4" w:rsidP="00D01EF4">
      <w:pPr>
        <w:tabs>
          <w:tab w:val="left" w:pos="-4956"/>
          <w:tab w:val="left" w:pos="0"/>
        </w:tabs>
        <w:jc w:val="both"/>
        <w:rPr>
          <w:sz w:val="28"/>
          <w:szCs w:val="28"/>
        </w:rPr>
      </w:pPr>
      <w:r w:rsidRPr="00316C7D">
        <w:rPr>
          <w:sz w:val="28"/>
          <w:szCs w:val="28"/>
        </w:rPr>
        <w:tab/>
      </w:r>
      <w:r w:rsidR="00512445">
        <w:rPr>
          <w:sz w:val="28"/>
          <w:szCs w:val="28"/>
        </w:rPr>
        <w:t>2</w:t>
      </w:r>
      <w:r w:rsidRPr="00316C7D">
        <w:rPr>
          <w:sz w:val="28"/>
          <w:szCs w:val="28"/>
        </w:rPr>
        <w:t>.</w:t>
      </w:r>
      <w:r w:rsidRPr="00316C7D">
        <w:rPr>
          <w:b/>
          <w:sz w:val="28"/>
          <w:szCs w:val="28"/>
        </w:rPr>
        <w:t xml:space="preserve"> </w:t>
      </w:r>
      <w:r w:rsidRPr="00316C7D">
        <w:rPr>
          <w:sz w:val="28"/>
          <w:szCs w:val="28"/>
        </w:rPr>
        <w:t>Формирование инфраструктуры, обеспечивающей доступность для субъектов малого и среднего предпринимательства необходимых услуг и ресурсов.</w:t>
      </w:r>
    </w:p>
    <w:p w:rsidR="00D01EF4" w:rsidRPr="00316C7D" w:rsidRDefault="00D01EF4" w:rsidP="00D01EF4">
      <w:pPr>
        <w:tabs>
          <w:tab w:val="left" w:pos="-4956"/>
          <w:tab w:val="left" w:pos="0"/>
        </w:tabs>
        <w:jc w:val="both"/>
        <w:rPr>
          <w:sz w:val="28"/>
          <w:szCs w:val="28"/>
        </w:rPr>
      </w:pPr>
      <w:r w:rsidRPr="00316C7D">
        <w:rPr>
          <w:sz w:val="28"/>
          <w:szCs w:val="28"/>
        </w:rPr>
        <w:tab/>
      </w:r>
      <w:r w:rsidR="00512445">
        <w:rPr>
          <w:sz w:val="28"/>
          <w:szCs w:val="28"/>
        </w:rPr>
        <w:t>3</w:t>
      </w:r>
      <w:r w:rsidRPr="00316C7D">
        <w:rPr>
          <w:sz w:val="28"/>
          <w:szCs w:val="28"/>
        </w:rPr>
        <w:t>.</w:t>
      </w:r>
      <w:r w:rsidRPr="00316C7D">
        <w:rPr>
          <w:b/>
          <w:sz w:val="28"/>
          <w:szCs w:val="28"/>
        </w:rPr>
        <w:t xml:space="preserve"> </w:t>
      </w:r>
      <w:r w:rsidRPr="00316C7D">
        <w:rPr>
          <w:sz w:val="28"/>
          <w:szCs w:val="28"/>
        </w:rPr>
        <w:t>Создание условий для повышения конкурентоспособности субъектов малого и среднего предпринимательства.</w:t>
      </w:r>
    </w:p>
    <w:p w:rsidR="00D01EF4" w:rsidRPr="00316C7D" w:rsidRDefault="00D01EF4" w:rsidP="00D01EF4">
      <w:pPr>
        <w:tabs>
          <w:tab w:val="left" w:pos="-4956"/>
          <w:tab w:val="left" w:pos="0"/>
        </w:tabs>
        <w:jc w:val="both"/>
        <w:rPr>
          <w:sz w:val="28"/>
          <w:szCs w:val="28"/>
        </w:rPr>
      </w:pPr>
      <w:r w:rsidRPr="00316C7D">
        <w:rPr>
          <w:sz w:val="28"/>
          <w:szCs w:val="28"/>
        </w:rPr>
        <w:tab/>
      </w:r>
      <w:r w:rsidR="00512445">
        <w:rPr>
          <w:sz w:val="28"/>
          <w:szCs w:val="28"/>
        </w:rPr>
        <w:t>4</w:t>
      </w:r>
      <w:r w:rsidRPr="00316C7D">
        <w:rPr>
          <w:sz w:val="28"/>
          <w:szCs w:val="28"/>
        </w:rPr>
        <w:t>.Формирование условий для развития социального партнерства власти и бизнеса.</w:t>
      </w:r>
    </w:p>
    <w:p w:rsidR="00D01EF4" w:rsidRPr="00316C7D" w:rsidRDefault="00D01EF4" w:rsidP="00D01EF4">
      <w:pPr>
        <w:tabs>
          <w:tab w:val="left" w:pos="-4956"/>
          <w:tab w:val="left" w:pos="0"/>
        </w:tabs>
        <w:jc w:val="both"/>
        <w:rPr>
          <w:sz w:val="28"/>
          <w:szCs w:val="28"/>
        </w:rPr>
      </w:pPr>
      <w:r w:rsidRPr="00316C7D">
        <w:rPr>
          <w:sz w:val="28"/>
          <w:szCs w:val="28"/>
        </w:rPr>
        <w:tab/>
        <w:t>Подпрограмма 2</w:t>
      </w:r>
      <w:r w:rsidR="0051721E">
        <w:rPr>
          <w:sz w:val="28"/>
          <w:szCs w:val="28"/>
        </w:rPr>
        <w:t xml:space="preserve"> </w:t>
      </w:r>
      <w:r w:rsidR="006B4CD3">
        <w:rPr>
          <w:sz w:val="28"/>
          <w:szCs w:val="28"/>
        </w:rPr>
        <w:t>будет реализована в течение 202</w:t>
      </w:r>
      <w:r w:rsidR="00BD379E">
        <w:rPr>
          <w:sz w:val="28"/>
          <w:szCs w:val="28"/>
        </w:rPr>
        <w:t>4</w:t>
      </w:r>
      <w:r w:rsidRPr="00316C7D">
        <w:rPr>
          <w:sz w:val="28"/>
          <w:szCs w:val="28"/>
        </w:rPr>
        <w:t>-202</w:t>
      </w:r>
      <w:r w:rsidR="00BD379E">
        <w:rPr>
          <w:sz w:val="28"/>
          <w:szCs w:val="28"/>
        </w:rPr>
        <w:t>6</w:t>
      </w:r>
      <w:r w:rsidRPr="00316C7D">
        <w:rPr>
          <w:sz w:val="28"/>
          <w:szCs w:val="28"/>
        </w:rPr>
        <w:t xml:space="preserve"> годов. С учетом того, что в рамках Подпрограммы ежегодно планируется решать аналогичные задачи, не имеется оснований для разграничения этапов реализации Подпрограммы. В связи с этим ее осуществление проводится в один этап.</w:t>
      </w:r>
    </w:p>
    <w:p w:rsidR="00D01EF4" w:rsidRPr="00316C7D" w:rsidRDefault="00D01EF4" w:rsidP="00D01EF4">
      <w:pPr>
        <w:tabs>
          <w:tab w:val="left" w:pos="-4956"/>
          <w:tab w:val="left" w:pos="0"/>
        </w:tabs>
        <w:jc w:val="both"/>
        <w:rPr>
          <w:sz w:val="28"/>
          <w:szCs w:val="28"/>
        </w:rPr>
      </w:pPr>
      <w:r w:rsidRPr="00316C7D">
        <w:rPr>
          <w:sz w:val="28"/>
          <w:szCs w:val="28"/>
        </w:rPr>
        <w:tab/>
        <w:t>При выполнении поставленных задач предполагается достижение следующих индикаторов и показателей Подпрограммы 2:</w:t>
      </w:r>
    </w:p>
    <w:p w:rsidR="00D01EF4" w:rsidRPr="00316C7D" w:rsidRDefault="00D01EF4" w:rsidP="00D01EF4">
      <w:pPr>
        <w:tabs>
          <w:tab w:val="left" w:pos="-4956"/>
          <w:tab w:val="left" w:pos="0"/>
        </w:tabs>
        <w:jc w:val="both"/>
        <w:rPr>
          <w:sz w:val="28"/>
          <w:szCs w:val="28"/>
        </w:rPr>
      </w:pPr>
      <w:r w:rsidRPr="00316C7D">
        <w:rPr>
          <w:sz w:val="28"/>
          <w:szCs w:val="28"/>
        </w:rPr>
        <w:tab/>
        <w:t>-количество малых и средних предприятий;</w:t>
      </w:r>
    </w:p>
    <w:p w:rsidR="00D01EF4" w:rsidRPr="00316C7D" w:rsidRDefault="00D01EF4" w:rsidP="00D01EF4">
      <w:pPr>
        <w:tabs>
          <w:tab w:val="left" w:pos="-4956"/>
          <w:tab w:val="left" w:pos="0"/>
        </w:tabs>
        <w:jc w:val="both"/>
        <w:rPr>
          <w:sz w:val="28"/>
          <w:szCs w:val="28"/>
        </w:rPr>
      </w:pPr>
      <w:r w:rsidRPr="00316C7D">
        <w:rPr>
          <w:sz w:val="28"/>
          <w:szCs w:val="28"/>
        </w:rPr>
        <w:tab/>
        <w:t>-количество вновь зарегистрированных индивидуальных предпринимателей;</w:t>
      </w:r>
    </w:p>
    <w:p w:rsidR="00D01EF4" w:rsidRPr="00316C7D" w:rsidRDefault="00D01EF4" w:rsidP="00D01EF4">
      <w:pPr>
        <w:tabs>
          <w:tab w:val="left" w:pos="-4956"/>
          <w:tab w:val="left" w:pos="0"/>
        </w:tabs>
        <w:jc w:val="both"/>
        <w:rPr>
          <w:sz w:val="28"/>
          <w:szCs w:val="28"/>
        </w:rPr>
      </w:pPr>
      <w:r w:rsidRPr="00316C7D">
        <w:rPr>
          <w:sz w:val="28"/>
          <w:szCs w:val="28"/>
        </w:rPr>
        <w:tab/>
        <w:t xml:space="preserve">-доля </w:t>
      </w:r>
      <w:proofErr w:type="gramStart"/>
      <w:r w:rsidRPr="00316C7D">
        <w:rPr>
          <w:sz w:val="28"/>
          <w:szCs w:val="28"/>
        </w:rPr>
        <w:t>занятых</w:t>
      </w:r>
      <w:proofErr w:type="gramEnd"/>
      <w:r w:rsidRPr="00316C7D">
        <w:rPr>
          <w:sz w:val="28"/>
          <w:szCs w:val="28"/>
        </w:rPr>
        <w:t xml:space="preserve"> в малом и среднем бизнесе в общей численности занятых в экономике;</w:t>
      </w:r>
    </w:p>
    <w:p w:rsidR="00D01EF4" w:rsidRPr="00316C7D" w:rsidRDefault="00D01EF4" w:rsidP="00D01EF4">
      <w:pPr>
        <w:tabs>
          <w:tab w:val="left" w:pos="-4956"/>
          <w:tab w:val="left" w:pos="0"/>
        </w:tabs>
        <w:jc w:val="both"/>
        <w:rPr>
          <w:sz w:val="28"/>
          <w:szCs w:val="28"/>
        </w:rPr>
      </w:pPr>
      <w:r w:rsidRPr="00316C7D">
        <w:rPr>
          <w:sz w:val="28"/>
          <w:szCs w:val="28"/>
        </w:rPr>
        <w:tab/>
        <w:t>-доля оборота малых и средних предприятий в общем обороте всех организаций;</w:t>
      </w:r>
    </w:p>
    <w:p w:rsidR="00D01EF4" w:rsidRPr="00316C7D" w:rsidRDefault="00D01EF4" w:rsidP="00D01EF4">
      <w:pPr>
        <w:tabs>
          <w:tab w:val="left" w:pos="-4956"/>
          <w:tab w:val="left" w:pos="0"/>
        </w:tabs>
        <w:jc w:val="both"/>
        <w:rPr>
          <w:sz w:val="28"/>
          <w:szCs w:val="28"/>
        </w:rPr>
      </w:pPr>
      <w:r w:rsidRPr="00316C7D">
        <w:rPr>
          <w:sz w:val="28"/>
          <w:szCs w:val="28"/>
        </w:rPr>
        <w:tab/>
      </w:r>
      <w:r w:rsidR="00512445">
        <w:rPr>
          <w:sz w:val="28"/>
          <w:szCs w:val="28"/>
        </w:rPr>
        <w:t>-</w:t>
      </w:r>
      <w:r w:rsidRPr="00316C7D">
        <w:rPr>
          <w:sz w:val="28"/>
          <w:szCs w:val="28"/>
        </w:rPr>
        <w:t>количество субъектов малого и среднего бизнеса, принявших участие в выставках, ярмарках, форумах и иных публичных мероприятиях.</w:t>
      </w:r>
    </w:p>
    <w:p w:rsidR="00D01EF4" w:rsidRPr="00316C7D" w:rsidRDefault="00D01EF4" w:rsidP="00D01EF4">
      <w:pPr>
        <w:tabs>
          <w:tab w:val="left" w:pos="-4956"/>
          <w:tab w:val="left" w:pos="0"/>
        </w:tabs>
        <w:jc w:val="both"/>
        <w:rPr>
          <w:sz w:val="28"/>
          <w:szCs w:val="28"/>
        </w:rPr>
      </w:pPr>
      <w:r w:rsidRPr="00316C7D">
        <w:rPr>
          <w:sz w:val="28"/>
          <w:szCs w:val="28"/>
        </w:rPr>
        <w:tab/>
        <w:t>Реализация мероприятий Подпрограммы 2 позволит создать условия для увеличения к 202</w:t>
      </w:r>
      <w:r w:rsidR="00BD379E">
        <w:rPr>
          <w:sz w:val="28"/>
          <w:szCs w:val="28"/>
        </w:rPr>
        <w:t>6</w:t>
      </w:r>
      <w:r w:rsidRPr="00316C7D">
        <w:rPr>
          <w:sz w:val="28"/>
          <w:szCs w:val="28"/>
        </w:rPr>
        <w:t xml:space="preserve"> году количества </w:t>
      </w:r>
      <w:r w:rsidR="00807E66">
        <w:rPr>
          <w:sz w:val="28"/>
          <w:szCs w:val="28"/>
        </w:rPr>
        <w:t xml:space="preserve">малых и средних предприятий до </w:t>
      </w:r>
      <w:r w:rsidR="00BD379E">
        <w:rPr>
          <w:sz w:val="28"/>
          <w:szCs w:val="28"/>
        </w:rPr>
        <w:t>1</w:t>
      </w:r>
      <w:r w:rsidRPr="00316C7D">
        <w:rPr>
          <w:sz w:val="28"/>
          <w:szCs w:val="28"/>
        </w:rPr>
        <w:t>0 единиц, доведения доли занятых в малом и среднем бизнесе в общем количе</w:t>
      </w:r>
      <w:r w:rsidR="00807E66">
        <w:rPr>
          <w:sz w:val="28"/>
          <w:szCs w:val="28"/>
        </w:rPr>
        <w:t xml:space="preserve">стве работающих в экономике до </w:t>
      </w:r>
      <w:r w:rsidR="00512445">
        <w:rPr>
          <w:sz w:val="28"/>
          <w:szCs w:val="28"/>
        </w:rPr>
        <w:t>2</w:t>
      </w:r>
      <w:r w:rsidRPr="00316C7D">
        <w:rPr>
          <w:sz w:val="28"/>
          <w:szCs w:val="28"/>
        </w:rPr>
        <w:t>0 %.</w:t>
      </w:r>
    </w:p>
    <w:p w:rsidR="00D01EF4" w:rsidRPr="00316C7D" w:rsidRDefault="00D01EF4" w:rsidP="00D01EF4">
      <w:pPr>
        <w:tabs>
          <w:tab w:val="left" w:pos="-4956"/>
          <w:tab w:val="left" w:pos="0"/>
        </w:tabs>
        <w:jc w:val="both"/>
        <w:rPr>
          <w:sz w:val="28"/>
          <w:szCs w:val="28"/>
        </w:rPr>
      </w:pPr>
      <w:r w:rsidRPr="00316C7D">
        <w:rPr>
          <w:sz w:val="28"/>
          <w:szCs w:val="28"/>
        </w:rPr>
        <w:tab/>
        <w:t>Прогнозируемые значения индикаторов и показателей Подпрограммы 2 в целом и за период реализации Подпрограммы с разбивкой по годам представлены в приложении № 1 к настоящей Подпрограмме 2.</w:t>
      </w:r>
    </w:p>
    <w:p w:rsidR="00D01EF4" w:rsidRPr="00316C7D" w:rsidRDefault="00D01EF4" w:rsidP="00D01EF4">
      <w:pPr>
        <w:tabs>
          <w:tab w:val="left" w:pos="-4956"/>
          <w:tab w:val="left" w:pos="0"/>
        </w:tabs>
        <w:jc w:val="center"/>
        <w:rPr>
          <w:b/>
          <w:sz w:val="28"/>
          <w:szCs w:val="28"/>
        </w:rPr>
      </w:pPr>
      <w:r w:rsidRPr="00316C7D">
        <w:rPr>
          <w:b/>
          <w:sz w:val="28"/>
          <w:szCs w:val="28"/>
        </w:rPr>
        <w:t>3. Перечень программных мероприятий, сроки их реализации и объемы финансирования</w:t>
      </w:r>
    </w:p>
    <w:p w:rsidR="00D01EF4" w:rsidRPr="00316C7D" w:rsidRDefault="00D01EF4" w:rsidP="00D01EF4">
      <w:pPr>
        <w:tabs>
          <w:tab w:val="left" w:pos="-4956"/>
          <w:tab w:val="left" w:pos="0"/>
        </w:tabs>
        <w:jc w:val="both"/>
        <w:rPr>
          <w:sz w:val="28"/>
          <w:szCs w:val="28"/>
        </w:rPr>
      </w:pPr>
      <w:r w:rsidRPr="00316C7D">
        <w:rPr>
          <w:sz w:val="28"/>
          <w:szCs w:val="28"/>
        </w:rPr>
        <w:tab/>
        <w:t>Перечень программных мероприятий со сроками их реализации и объемами финансирования приведен в приложении № 2 к настоящей Подпрограмме 2.</w:t>
      </w:r>
    </w:p>
    <w:p w:rsidR="00D01EF4" w:rsidRPr="00316C7D" w:rsidRDefault="00D01EF4" w:rsidP="00D01EF4">
      <w:pPr>
        <w:tabs>
          <w:tab w:val="left" w:pos="-4956"/>
          <w:tab w:val="left" w:pos="0"/>
        </w:tabs>
        <w:jc w:val="both"/>
        <w:rPr>
          <w:sz w:val="28"/>
          <w:szCs w:val="28"/>
        </w:rPr>
      </w:pPr>
      <w:r w:rsidRPr="00316C7D">
        <w:rPr>
          <w:sz w:val="28"/>
          <w:szCs w:val="28"/>
        </w:rPr>
        <w:tab/>
        <w:t>Для решения задач и достижения поставленной цели предусматриваются следующие основные мероприятия:</w:t>
      </w:r>
    </w:p>
    <w:p w:rsidR="00D01EF4" w:rsidRPr="00316C7D" w:rsidRDefault="00D01EF4" w:rsidP="00D01EF4">
      <w:pPr>
        <w:tabs>
          <w:tab w:val="left" w:pos="-4956"/>
          <w:tab w:val="left" w:pos="0"/>
        </w:tabs>
        <w:jc w:val="both"/>
        <w:rPr>
          <w:sz w:val="28"/>
          <w:szCs w:val="28"/>
        </w:rPr>
      </w:pPr>
      <w:r w:rsidRPr="00316C7D">
        <w:rPr>
          <w:b/>
          <w:sz w:val="28"/>
          <w:szCs w:val="28"/>
        </w:rPr>
        <w:lastRenderedPageBreak/>
        <w:t>Задача 1. Исполнение правовой среды, обеспечивающей благоприятные условия для развития малого и среднего предпринимательства:</w:t>
      </w:r>
    </w:p>
    <w:p w:rsidR="00D01EF4" w:rsidRPr="00316C7D" w:rsidRDefault="00D01EF4" w:rsidP="00D01EF4">
      <w:pPr>
        <w:ind w:firstLine="708"/>
        <w:jc w:val="both"/>
        <w:rPr>
          <w:sz w:val="28"/>
          <w:szCs w:val="28"/>
        </w:rPr>
      </w:pPr>
      <w:r w:rsidRPr="00316C7D">
        <w:rPr>
          <w:sz w:val="28"/>
          <w:szCs w:val="28"/>
        </w:rPr>
        <w:t>- доведение до субъектов малого и среднего предпринимательства нормативных и правовых актов Российской Федерации и Курской области;</w:t>
      </w:r>
    </w:p>
    <w:p w:rsidR="00D01EF4" w:rsidRPr="00316C7D" w:rsidRDefault="00D01EF4" w:rsidP="00D01EF4">
      <w:pPr>
        <w:jc w:val="both"/>
        <w:rPr>
          <w:sz w:val="28"/>
          <w:szCs w:val="28"/>
        </w:rPr>
      </w:pPr>
      <w:r w:rsidRPr="00316C7D">
        <w:rPr>
          <w:sz w:val="28"/>
          <w:szCs w:val="28"/>
        </w:rPr>
        <w:tab/>
        <w:t>- оказание методической помощи администрациям сельсоветов по разработке муниципальных программ по поддержке и развитию малого и среднего предпринимательства.</w:t>
      </w:r>
    </w:p>
    <w:p w:rsidR="00D01EF4" w:rsidRPr="00316C7D" w:rsidRDefault="00D01EF4" w:rsidP="00D01EF4">
      <w:pPr>
        <w:jc w:val="both"/>
        <w:rPr>
          <w:sz w:val="28"/>
          <w:szCs w:val="28"/>
        </w:rPr>
      </w:pPr>
      <w:r w:rsidRPr="00316C7D">
        <w:rPr>
          <w:b/>
          <w:sz w:val="28"/>
          <w:szCs w:val="28"/>
        </w:rPr>
        <w:t>Задача 2. Финансовое обеспечение муниципальной поддержки малого и среднего предпринимательства</w:t>
      </w:r>
    </w:p>
    <w:p w:rsidR="00D01EF4" w:rsidRPr="00316C7D" w:rsidRDefault="00D01EF4" w:rsidP="00D01EF4">
      <w:pPr>
        <w:ind w:firstLine="708"/>
        <w:jc w:val="both"/>
        <w:rPr>
          <w:sz w:val="28"/>
          <w:szCs w:val="28"/>
        </w:rPr>
      </w:pPr>
      <w:r w:rsidRPr="00316C7D">
        <w:rPr>
          <w:sz w:val="28"/>
          <w:szCs w:val="28"/>
        </w:rPr>
        <w:t>- оказание помощи в получении субсидий начинающим собственный бизнес на субсидирование части затрат, связанных с организацией и ведением дела;</w:t>
      </w:r>
    </w:p>
    <w:p w:rsidR="00D01EF4" w:rsidRPr="00316C7D" w:rsidRDefault="00D01EF4" w:rsidP="00D01EF4">
      <w:pPr>
        <w:jc w:val="both"/>
        <w:rPr>
          <w:b/>
          <w:sz w:val="28"/>
          <w:szCs w:val="28"/>
        </w:rPr>
      </w:pPr>
      <w:r w:rsidRPr="00316C7D">
        <w:rPr>
          <w:b/>
          <w:sz w:val="28"/>
          <w:szCs w:val="28"/>
        </w:rPr>
        <w:t>Задача 3. Формирование инфраструктуры, обеспечивающей доступность для субъектов малого и среднего предпринимательства необходимых услуг и ресурсов</w:t>
      </w:r>
    </w:p>
    <w:p w:rsidR="00D01EF4" w:rsidRPr="00316C7D" w:rsidRDefault="00D01EF4" w:rsidP="00D01EF4">
      <w:pPr>
        <w:ind w:firstLine="708"/>
        <w:jc w:val="both"/>
        <w:rPr>
          <w:sz w:val="28"/>
          <w:szCs w:val="28"/>
        </w:rPr>
      </w:pPr>
      <w:r w:rsidRPr="00316C7D">
        <w:rPr>
          <w:sz w:val="28"/>
          <w:szCs w:val="28"/>
        </w:rPr>
        <w:t>-совершенствование системы информационной, консультационной, методической поддержки субъектов малого и среднего предпринимательства по различным вопросам ведения предпринимательской деятельности.</w:t>
      </w:r>
    </w:p>
    <w:p w:rsidR="00D01EF4" w:rsidRPr="00316C7D" w:rsidRDefault="00D01EF4" w:rsidP="00D01EF4">
      <w:pPr>
        <w:jc w:val="both"/>
        <w:rPr>
          <w:b/>
          <w:sz w:val="28"/>
          <w:szCs w:val="28"/>
        </w:rPr>
      </w:pPr>
      <w:r w:rsidRPr="00316C7D">
        <w:rPr>
          <w:b/>
          <w:sz w:val="28"/>
          <w:szCs w:val="28"/>
        </w:rPr>
        <w:t>Задача 4. Создание условий для повышения конкурентоспособности субъектов малого и среднего предпринимательства</w:t>
      </w:r>
    </w:p>
    <w:p w:rsidR="00D01EF4" w:rsidRPr="00316C7D" w:rsidRDefault="00D01EF4" w:rsidP="00D01EF4">
      <w:pPr>
        <w:ind w:firstLine="708"/>
        <w:jc w:val="both"/>
        <w:rPr>
          <w:sz w:val="28"/>
          <w:szCs w:val="28"/>
        </w:rPr>
      </w:pPr>
      <w:r w:rsidRPr="00316C7D">
        <w:rPr>
          <w:sz w:val="28"/>
          <w:szCs w:val="28"/>
        </w:rPr>
        <w:t>-организация участия субъектов малого и среднего предпринимательства в областных мероприятиях, связанных с продвижением товаров (работ, услуг) на потребительский рынок.</w:t>
      </w:r>
    </w:p>
    <w:p w:rsidR="00D01EF4" w:rsidRPr="00316C7D" w:rsidRDefault="00D01EF4" w:rsidP="00D01EF4">
      <w:pPr>
        <w:jc w:val="both"/>
        <w:rPr>
          <w:b/>
          <w:sz w:val="28"/>
          <w:szCs w:val="28"/>
        </w:rPr>
      </w:pPr>
      <w:r w:rsidRPr="00316C7D">
        <w:rPr>
          <w:b/>
          <w:sz w:val="28"/>
          <w:szCs w:val="28"/>
        </w:rPr>
        <w:t>Задача 5. Формирование условий для развития социального партнерства власти и бизнеса</w:t>
      </w:r>
    </w:p>
    <w:p w:rsidR="00D01EF4" w:rsidRPr="00316C7D" w:rsidRDefault="00D01EF4" w:rsidP="00D01EF4">
      <w:pPr>
        <w:ind w:firstLine="708"/>
        <w:jc w:val="both"/>
        <w:rPr>
          <w:sz w:val="28"/>
          <w:szCs w:val="28"/>
        </w:rPr>
      </w:pPr>
      <w:r w:rsidRPr="00316C7D">
        <w:rPr>
          <w:sz w:val="28"/>
          <w:szCs w:val="28"/>
        </w:rPr>
        <w:t>-организация участия субъектов малого и среднего предпринимательства в ежегодном региональном форуме малого и среднего предпринимательства «День предпринимателя Курской области»;</w:t>
      </w:r>
    </w:p>
    <w:p w:rsidR="00D01EF4" w:rsidRPr="00316C7D" w:rsidRDefault="00D01EF4" w:rsidP="00D01EF4">
      <w:pPr>
        <w:ind w:firstLine="708"/>
        <w:jc w:val="both"/>
        <w:rPr>
          <w:sz w:val="28"/>
          <w:szCs w:val="28"/>
        </w:rPr>
      </w:pPr>
      <w:r w:rsidRPr="00316C7D">
        <w:rPr>
          <w:sz w:val="28"/>
          <w:szCs w:val="28"/>
        </w:rPr>
        <w:t>-представление малого и среднего бизнеса Льговского района на региональных выставках с использованием специализированного демонстрационного оборудования, тематических демонстрационных стендов;</w:t>
      </w:r>
    </w:p>
    <w:p w:rsidR="00D01EF4" w:rsidRPr="00316C7D" w:rsidRDefault="00D01EF4" w:rsidP="00D01EF4">
      <w:pPr>
        <w:ind w:firstLine="708"/>
        <w:jc w:val="both"/>
        <w:rPr>
          <w:sz w:val="28"/>
          <w:szCs w:val="28"/>
        </w:rPr>
      </w:pPr>
      <w:r w:rsidRPr="00316C7D">
        <w:rPr>
          <w:sz w:val="28"/>
          <w:szCs w:val="28"/>
        </w:rPr>
        <w:t>-проведение семинаров, совещаний по вопросу обеспечения работникам малых и средних предприятий необходимых условий труда и социальных гарантий.</w:t>
      </w:r>
    </w:p>
    <w:p w:rsidR="00D01EF4" w:rsidRPr="00316C7D" w:rsidRDefault="00A12DB9" w:rsidP="00D01EF4">
      <w:pPr>
        <w:jc w:val="center"/>
        <w:rPr>
          <w:b/>
          <w:sz w:val="28"/>
          <w:szCs w:val="28"/>
        </w:rPr>
      </w:pPr>
      <w:r>
        <w:rPr>
          <w:b/>
          <w:sz w:val="28"/>
          <w:szCs w:val="28"/>
        </w:rPr>
        <w:t>4</w:t>
      </w:r>
      <w:r w:rsidR="00D01EF4" w:rsidRPr="00316C7D">
        <w:rPr>
          <w:b/>
          <w:sz w:val="28"/>
          <w:szCs w:val="28"/>
        </w:rPr>
        <w:t>. Механизм реализации программы, включающий в себя механизм управления Подпрограммой 2</w:t>
      </w:r>
    </w:p>
    <w:p w:rsidR="00D01EF4" w:rsidRPr="00316C7D" w:rsidRDefault="00D01EF4" w:rsidP="00D01EF4">
      <w:pPr>
        <w:ind w:firstLine="708"/>
        <w:jc w:val="both"/>
        <w:rPr>
          <w:sz w:val="28"/>
          <w:szCs w:val="28"/>
        </w:rPr>
      </w:pPr>
      <w:r w:rsidRPr="00316C7D">
        <w:rPr>
          <w:sz w:val="28"/>
          <w:szCs w:val="28"/>
        </w:rPr>
        <w:t>Программа реализуется в соответствии с перечнем мероприятий, предусмотренных в приложении № 2 к настоящей Подпрограмме 2.</w:t>
      </w:r>
    </w:p>
    <w:p w:rsidR="00D01EF4" w:rsidRPr="00316C7D" w:rsidRDefault="00D01EF4" w:rsidP="00D01EF4">
      <w:pPr>
        <w:ind w:firstLine="708"/>
        <w:jc w:val="both"/>
        <w:rPr>
          <w:sz w:val="28"/>
          <w:szCs w:val="28"/>
        </w:rPr>
      </w:pPr>
      <w:r w:rsidRPr="00316C7D">
        <w:rPr>
          <w:sz w:val="28"/>
          <w:szCs w:val="28"/>
        </w:rPr>
        <w:t>Администрации Льговского района Курской области - муниципальный заказчик Подпрограммы 2:</w:t>
      </w:r>
    </w:p>
    <w:p w:rsidR="00D01EF4" w:rsidRPr="00316C7D" w:rsidRDefault="00D01EF4" w:rsidP="00D01EF4">
      <w:pPr>
        <w:ind w:firstLine="708"/>
        <w:jc w:val="both"/>
        <w:rPr>
          <w:sz w:val="28"/>
          <w:szCs w:val="28"/>
        </w:rPr>
      </w:pPr>
      <w:r w:rsidRPr="00316C7D">
        <w:rPr>
          <w:sz w:val="28"/>
          <w:szCs w:val="28"/>
        </w:rPr>
        <w:t>осуществляет подготовку предложений по объемам и условиям предоставления средств, необходимых для реализации мероприятий Подпрограммы 2;</w:t>
      </w:r>
    </w:p>
    <w:p w:rsidR="00D01EF4" w:rsidRPr="00316C7D" w:rsidRDefault="00D01EF4" w:rsidP="00D01EF4">
      <w:pPr>
        <w:ind w:firstLine="708"/>
        <w:jc w:val="both"/>
        <w:rPr>
          <w:sz w:val="28"/>
          <w:szCs w:val="28"/>
        </w:rPr>
      </w:pPr>
      <w:r w:rsidRPr="00316C7D">
        <w:rPr>
          <w:sz w:val="28"/>
          <w:szCs w:val="28"/>
        </w:rPr>
        <w:t xml:space="preserve">с учетом выделяемых средств областного бюджета вносит предложения по уточнению целевых индикаторов и затрат по мероприятиям Подпрограммы 2, уточняет механизм их реализации, а также вносит в установленном порядке </w:t>
      </w:r>
      <w:r w:rsidRPr="00316C7D">
        <w:rPr>
          <w:sz w:val="28"/>
          <w:szCs w:val="28"/>
        </w:rPr>
        <w:lastRenderedPageBreak/>
        <w:t>Главе Льговского района предложения по корректировке, продлению срока реализации Подпрограммы 2 либо прекращению ее выполнения;</w:t>
      </w:r>
    </w:p>
    <w:p w:rsidR="00D01EF4" w:rsidRPr="00316C7D" w:rsidRDefault="00D01EF4" w:rsidP="00D01EF4">
      <w:pPr>
        <w:ind w:firstLine="708"/>
        <w:jc w:val="both"/>
        <w:rPr>
          <w:sz w:val="28"/>
          <w:szCs w:val="28"/>
        </w:rPr>
      </w:pPr>
      <w:r w:rsidRPr="00316C7D">
        <w:rPr>
          <w:sz w:val="28"/>
          <w:szCs w:val="28"/>
        </w:rPr>
        <w:t>при необходимости осуществляет взаимодействие с федеральными, областными органами исполнительной власти, органами местного самоуправления.</w:t>
      </w:r>
    </w:p>
    <w:p w:rsidR="00D01EF4" w:rsidRPr="00316C7D" w:rsidRDefault="00D01EF4" w:rsidP="00D01EF4">
      <w:pPr>
        <w:ind w:firstLine="708"/>
        <w:jc w:val="both"/>
        <w:rPr>
          <w:sz w:val="28"/>
          <w:szCs w:val="28"/>
        </w:rPr>
      </w:pPr>
      <w:r w:rsidRPr="00316C7D">
        <w:rPr>
          <w:sz w:val="28"/>
          <w:szCs w:val="28"/>
        </w:rPr>
        <w:t>Основными исполнителями Подпрограммы являются:</w:t>
      </w:r>
    </w:p>
    <w:p w:rsidR="00D01EF4" w:rsidRPr="00316C7D" w:rsidRDefault="00D01EF4" w:rsidP="00D01EF4">
      <w:pPr>
        <w:ind w:firstLine="708"/>
        <w:jc w:val="both"/>
        <w:rPr>
          <w:sz w:val="28"/>
          <w:szCs w:val="28"/>
        </w:rPr>
      </w:pPr>
      <w:r w:rsidRPr="00316C7D">
        <w:rPr>
          <w:sz w:val="28"/>
          <w:szCs w:val="28"/>
        </w:rPr>
        <w:t>отдел экономики и труда Администрации Льговского района Курской области.</w:t>
      </w:r>
    </w:p>
    <w:p w:rsidR="00D01EF4" w:rsidRPr="00316C7D" w:rsidRDefault="00A12DB9" w:rsidP="00D01EF4">
      <w:pPr>
        <w:jc w:val="center"/>
        <w:rPr>
          <w:b/>
          <w:sz w:val="28"/>
          <w:szCs w:val="28"/>
        </w:rPr>
      </w:pPr>
      <w:r>
        <w:rPr>
          <w:b/>
          <w:sz w:val="28"/>
          <w:szCs w:val="28"/>
        </w:rPr>
        <w:t>5</w:t>
      </w:r>
      <w:r w:rsidR="00D01EF4" w:rsidRPr="00316C7D">
        <w:rPr>
          <w:b/>
          <w:sz w:val="28"/>
          <w:szCs w:val="28"/>
        </w:rPr>
        <w:t>. Оценка социально-экономической эффективности программы</w:t>
      </w:r>
    </w:p>
    <w:p w:rsidR="00D01EF4" w:rsidRPr="00316C7D" w:rsidRDefault="00D01EF4" w:rsidP="00D01EF4">
      <w:pPr>
        <w:ind w:firstLine="708"/>
        <w:jc w:val="both"/>
        <w:rPr>
          <w:sz w:val="28"/>
          <w:szCs w:val="28"/>
        </w:rPr>
      </w:pPr>
      <w:r w:rsidRPr="00316C7D">
        <w:rPr>
          <w:sz w:val="28"/>
          <w:szCs w:val="28"/>
        </w:rPr>
        <w:t xml:space="preserve">Оценка эффективности реализации Подпрограммы 2 производится путем сравнения фактических значений целевых индикаторов и показателей, предусмотренных в приложении 1 к настоящей Подпрограмме 2, с </w:t>
      </w:r>
      <w:proofErr w:type="gramStart"/>
      <w:r w:rsidRPr="00316C7D">
        <w:rPr>
          <w:sz w:val="28"/>
          <w:szCs w:val="28"/>
        </w:rPr>
        <w:t>запланированными</w:t>
      </w:r>
      <w:proofErr w:type="gramEnd"/>
      <w:r w:rsidRPr="00316C7D">
        <w:rPr>
          <w:sz w:val="28"/>
          <w:szCs w:val="28"/>
        </w:rPr>
        <w:t>; сравнения фактического объема финансирования мероприятий с запланированным; фактического выполнения мероприятий с запланированными.</w:t>
      </w:r>
    </w:p>
    <w:p w:rsidR="00D01EF4" w:rsidRPr="00316C7D" w:rsidRDefault="00D01EF4" w:rsidP="00D01EF4">
      <w:pPr>
        <w:ind w:firstLine="708"/>
        <w:jc w:val="both"/>
        <w:rPr>
          <w:sz w:val="28"/>
          <w:szCs w:val="28"/>
        </w:rPr>
      </w:pPr>
      <w:r w:rsidRPr="00316C7D">
        <w:rPr>
          <w:sz w:val="28"/>
          <w:szCs w:val="28"/>
        </w:rPr>
        <w:t>Методика эффективности реализации Подпрограммы 2 приведена в приложении 4 к настоящей Подпрограмме 2.</w:t>
      </w:r>
    </w:p>
    <w:p w:rsidR="00D01EF4" w:rsidRPr="00316C7D" w:rsidRDefault="00D01EF4" w:rsidP="00D01EF4">
      <w:pPr>
        <w:jc w:val="center"/>
        <w:rPr>
          <w:b/>
          <w:sz w:val="28"/>
          <w:szCs w:val="28"/>
        </w:rPr>
      </w:pPr>
      <w:r w:rsidRPr="00316C7D">
        <w:rPr>
          <w:b/>
          <w:sz w:val="28"/>
          <w:szCs w:val="28"/>
        </w:rPr>
        <w:t xml:space="preserve">7. </w:t>
      </w:r>
      <w:proofErr w:type="gramStart"/>
      <w:r w:rsidRPr="00316C7D">
        <w:rPr>
          <w:b/>
          <w:sz w:val="28"/>
          <w:szCs w:val="28"/>
        </w:rPr>
        <w:t>Контроль за</w:t>
      </w:r>
      <w:proofErr w:type="gramEnd"/>
      <w:r w:rsidRPr="00316C7D">
        <w:rPr>
          <w:b/>
          <w:sz w:val="28"/>
          <w:szCs w:val="28"/>
        </w:rPr>
        <w:t xml:space="preserve"> ходом реализации Подпрограммы 2</w:t>
      </w:r>
    </w:p>
    <w:p w:rsidR="00D01EF4" w:rsidRPr="00316C7D" w:rsidRDefault="00D01EF4" w:rsidP="00D01EF4">
      <w:pPr>
        <w:ind w:firstLine="708"/>
        <w:jc w:val="both"/>
        <w:rPr>
          <w:sz w:val="28"/>
          <w:szCs w:val="28"/>
        </w:rPr>
      </w:pPr>
      <w:r w:rsidRPr="00316C7D">
        <w:rPr>
          <w:sz w:val="28"/>
          <w:szCs w:val="28"/>
        </w:rPr>
        <w:t xml:space="preserve">Организация управления реализацией Подпрограммы и </w:t>
      </w:r>
      <w:proofErr w:type="gramStart"/>
      <w:r w:rsidRPr="00316C7D">
        <w:rPr>
          <w:sz w:val="28"/>
          <w:szCs w:val="28"/>
        </w:rPr>
        <w:t>контроль за</w:t>
      </w:r>
      <w:proofErr w:type="gramEnd"/>
      <w:r w:rsidRPr="00316C7D">
        <w:rPr>
          <w:sz w:val="28"/>
          <w:szCs w:val="28"/>
        </w:rPr>
        <w:t xml:space="preserve"> ходом ее исполнения возлагается на муниципального заказчика Подпрограммы 2.</w:t>
      </w:r>
    </w:p>
    <w:p w:rsidR="00D01EF4" w:rsidRPr="00316C7D" w:rsidRDefault="00D01EF4" w:rsidP="00D01EF4">
      <w:pPr>
        <w:ind w:firstLine="708"/>
        <w:jc w:val="both"/>
        <w:rPr>
          <w:sz w:val="28"/>
          <w:szCs w:val="28"/>
        </w:rPr>
      </w:pPr>
      <w:r w:rsidRPr="00316C7D">
        <w:rPr>
          <w:sz w:val="28"/>
          <w:szCs w:val="28"/>
        </w:rPr>
        <w:t>Исполнители программы несут ответственность за качество и своевременное исполнение мероприятий, рациональное использование финансовых средств и ресурсов, выделяемых на реализацию программы.</w:t>
      </w:r>
    </w:p>
    <w:p w:rsidR="00D01EF4" w:rsidRPr="00316C7D" w:rsidRDefault="00D01EF4" w:rsidP="00D01EF4">
      <w:pPr>
        <w:ind w:firstLine="708"/>
        <w:jc w:val="both"/>
        <w:rPr>
          <w:sz w:val="28"/>
          <w:szCs w:val="28"/>
        </w:rPr>
      </w:pPr>
      <w:r w:rsidRPr="00316C7D">
        <w:rPr>
          <w:sz w:val="28"/>
          <w:szCs w:val="28"/>
        </w:rPr>
        <w:t>Информация об исполнении Подпрограммы предоставляется исполнителями в отдел экономики и труда Администрации Льговского района Курской области по итогам года не позднее 20 дней после окончания отчетного периода.</w:t>
      </w:r>
    </w:p>
    <w:p w:rsidR="00D01EF4" w:rsidRPr="00316C7D" w:rsidRDefault="00D01EF4" w:rsidP="00D01EF4">
      <w:pPr>
        <w:ind w:firstLine="708"/>
        <w:jc w:val="both"/>
        <w:rPr>
          <w:sz w:val="28"/>
          <w:szCs w:val="28"/>
        </w:rPr>
      </w:pPr>
      <w:r w:rsidRPr="00316C7D">
        <w:rPr>
          <w:sz w:val="28"/>
          <w:szCs w:val="28"/>
        </w:rPr>
        <w:t>Отдел экономики и труда Администрации Льговского района Курской области:</w:t>
      </w:r>
    </w:p>
    <w:p w:rsidR="00D01EF4" w:rsidRPr="00316C7D" w:rsidRDefault="00D01EF4" w:rsidP="00D01EF4">
      <w:pPr>
        <w:ind w:firstLine="708"/>
        <w:jc w:val="both"/>
        <w:rPr>
          <w:sz w:val="28"/>
          <w:szCs w:val="28"/>
        </w:rPr>
      </w:pPr>
      <w:r w:rsidRPr="00316C7D">
        <w:rPr>
          <w:sz w:val="28"/>
          <w:szCs w:val="28"/>
        </w:rPr>
        <w:t>ежегодно не позднее 1 февраля представляет отчет о ходе реализации Подпрограммы за отчетный год Главе Льговского района;</w:t>
      </w:r>
    </w:p>
    <w:p w:rsidR="00D01EF4" w:rsidRPr="00316C7D" w:rsidRDefault="00D01EF4" w:rsidP="00D01EF4">
      <w:pPr>
        <w:ind w:firstLine="708"/>
        <w:jc w:val="both"/>
        <w:rPr>
          <w:sz w:val="28"/>
          <w:szCs w:val="28"/>
        </w:rPr>
      </w:pPr>
      <w:r w:rsidRPr="00316C7D">
        <w:rPr>
          <w:sz w:val="28"/>
          <w:szCs w:val="28"/>
        </w:rPr>
        <w:t>по истечении срока реализации Подпрограммы 2 готовит доклад о ее выполнении с оценкой реализации Подпрограммы 2 и эффективности использования финансовых средств за весь период реализации Подпрограммы 2 и представляет его до 1 марта Главе Льговского района.</w:t>
      </w:r>
    </w:p>
    <w:p w:rsidR="00D01EF4" w:rsidRPr="00316C7D" w:rsidRDefault="00D01EF4" w:rsidP="00D01EF4">
      <w:pPr>
        <w:ind w:firstLine="708"/>
        <w:jc w:val="both"/>
        <w:rPr>
          <w:sz w:val="28"/>
          <w:szCs w:val="28"/>
        </w:rPr>
      </w:pPr>
      <w:r w:rsidRPr="00316C7D">
        <w:rPr>
          <w:sz w:val="28"/>
          <w:szCs w:val="28"/>
        </w:rPr>
        <w:t>В процессе реализации Подпрограммы 2 в нее могут вноситься изменения и дополнения в установленном порядке.</w:t>
      </w:r>
    </w:p>
    <w:p w:rsidR="00D01EF4" w:rsidRPr="00316C7D" w:rsidRDefault="00D01EF4" w:rsidP="00D01EF4">
      <w:pPr>
        <w:ind w:firstLine="708"/>
        <w:jc w:val="both"/>
        <w:rPr>
          <w:sz w:val="28"/>
          <w:szCs w:val="28"/>
        </w:rPr>
      </w:pPr>
    </w:p>
    <w:p w:rsidR="00D01EF4" w:rsidRPr="00316C7D" w:rsidRDefault="00D01EF4" w:rsidP="00D01EF4">
      <w:pPr>
        <w:rPr>
          <w:sz w:val="28"/>
          <w:szCs w:val="28"/>
        </w:rPr>
        <w:sectPr w:rsidR="00D01EF4" w:rsidRPr="00316C7D">
          <w:pgSz w:w="11906" w:h="16838"/>
          <w:pgMar w:top="567" w:right="851" w:bottom="567" w:left="1559" w:header="709" w:footer="709" w:gutter="0"/>
          <w:cols w:space="720"/>
        </w:sectPr>
      </w:pPr>
    </w:p>
    <w:p w:rsidR="00D01EF4" w:rsidRPr="00316C7D" w:rsidRDefault="00D01EF4" w:rsidP="00D01EF4">
      <w:pPr>
        <w:jc w:val="right"/>
        <w:rPr>
          <w:sz w:val="28"/>
          <w:szCs w:val="28"/>
        </w:rPr>
      </w:pPr>
      <w:r w:rsidRPr="00316C7D">
        <w:rPr>
          <w:sz w:val="28"/>
          <w:szCs w:val="28"/>
        </w:rPr>
        <w:lastRenderedPageBreak/>
        <w:t>ПРИЛОЖЕНИЕ 1</w:t>
      </w:r>
    </w:p>
    <w:p w:rsidR="00D01EF4" w:rsidRPr="00316C7D" w:rsidRDefault="00D01EF4" w:rsidP="00D01EF4">
      <w:pPr>
        <w:jc w:val="right"/>
        <w:rPr>
          <w:sz w:val="28"/>
          <w:szCs w:val="28"/>
        </w:rPr>
      </w:pPr>
      <w:r w:rsidRPr="00316C7D">
        <w:rPr>
          <w:sz w:val="28"/>
          <w:szCs w:val="28"/>
        </w:rPr>
        <w:t>к подпрограмме 2 «Содействие развитию малого и среднего предпринимательства»</w:t>
      </w:r>
    </w:p>
    <w:p w:rsidR="00D01EF4" w:rsidRPr="00316C7D" w:rsidRDefault="00D01EF4" w:rsidP="00D01EF4">
      <w:pPr>
        <w:jc w:val="right"/>
        <w:rPr>
          <w:sz w:val="28"/>
          <w:szCs w:val="28"/>
        </w:rPr>
      </w:pPr>
    </w:p>
    <w:p w:rsidR="00D01EF4" w:rsidRPr="00316C7D" w:rsidRDefault="00D01EF4" w:rsidP="00D01EF4">
      <w:pPr>
        <w:tabs>
          <w:tab w:val="left" w:pos="-4956"/>
          <w:tab w:val="left" w:pos="0"/>
        </w:tabs>
        <w:jc w:val="center"/>
        <w:rPr>
          <w:b/>
          <w:sz w:val="28"/>
          <w:szCs w:val="28"/>
        </w:rPr>
      </w:pPr>
      <w:r w:rsidRPr="00316C7D">
        <w:rPr>
          <w:b/>
          <w:sz w:val="28"/>
          <w:szCs w:val="28"/>
        </w:rPr>
        <w:t>Прогнозируемые значения целевых индикаторов и показателей подпрограммы 2 «Содействие развитию малого и среднего предпринимательства »</w:t>
      </w:r>
    </w:p>
    <w:p w:rsidR="00D01EF4" w:rsidRPr="00316C7D" w:rsidRDefault="00D01EF4" w:rsidP="00D01EF4">
      <w:pPr>
        <w:tabs>
          <w:tab w:val="left" w:pos="-4956"/>
          <w:tab w:val="left" w:pos="0"/>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1"/>
        <w:gridCol w:w="3530"/>
        <w:gridCol w:w="1208"/>
        <w:gridCol w:w="2149"/>
        <w:gridCol w:w="1048"/>
        <w:gridCol w:w="1236"/>
        <w:gridCol w:w="1404"/>
        <w:gridCol w:w="1236"/>
        <w:gridCol w:w="2066"/>
      </w:tblGrid>
      <w:tr w:rsidR="00D01EF4" w:rsidRPr="00316C7D" w:rsidTr="00E357C8">
        <w:tc>
          <w:tcPr>
            <w:tcW w:w="811" w:type="dxa"/>
            <w:vMerge w:val="restart"/>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jc w:val="center"/>
              <w:rPr>
                <w:sz w:val="28"/>
                <w:szCs w:val="28"/>
              </w:rPr>
            </w:pPr>
            <w:r w:rsidRPr="00316C7D">
              <w:rPr>
                <w:sz w:val="28"/>
                <w:szCs w:val="28"/>
              </w:rPr>
              <w:t xml:space="preserve">№ </w:t>
            </w:r>
            <w:proofErr w:type="gramStart"/>
            <w:r w:rsidRPr="00316C7D">
              <w:rPr>
                <w:sz w:val="28"/>
                <w:szCs w:val="28"/>
              </w:rPr>
              <w:t>п</w:t>
            </w:r>
            <w:proofErr w:type="gramEnd"/>
            <w:r w:rsidRPr="00316C7D">
              <w:rPr>
                <w:sz w:val="28"/>
                <w:szCs w:val="28"/>
              </w:rPr>
              <w:t>/п</w:t>
            </w:r>
          </w:p>
        </w:tc>
        <w:tc>
          <w:tcPr>
            <w:tcW w:w="3530" w:type="dxa"/>
            <w:vMerge w:val="restart"/>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jc w:val="center"/>
              <w:rPr>
                <w:sz w:val="28"/>
                <w:szCs w:val="28"/>
              </w:rPr>
            </w:pPr>
            <w:r w:rsidRPr="00316C7D">
              <w:rPr>
                <w:sz w:val="28"/>
                <w:szCs w:val="28"/>
              </w:rPr>
              <w:t>Наименование индикаторов и показателей целей и задач Подпрограммы</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ind w:hanging="105"/>
              <w:jc w:val="center"/>
              <w:rPr>
                <w:sz w:val="28"/>
                <w:szCs w:val="28"/>
              </w:rPr>
            </w:pPr>
            <w:r w:rsidRPr="00316C7D">
              <w:rPr>
                <w:sz w:val="28"/>
                <w:szCs w:val="28"/>
              </w:rPr>
              <w:t>Ед. изм.</w:t>
            </w:r>
          </w:p>
        </w:tc>
        <w:tc>
          <w:tcPr>
            <w:tcW w:w="9139" w:type="dxa"/>
            <w:gridSpan w:val="6"/>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jc w:val="center"/>
              <w:rPr>
                <w:sz w:val="28"/>
                <w:szCs w:val="28"/>
              </w:rPr>
            </w:pPr>
            <w:r w:rsidRPr="00316C7D">
              <w:rPr>
                <w:sz w:val="28"/>
                <w:szCs w:val="28"/>
              </w:rPr>
              <w:t>Значения индикаторов и показателей Подпрограммы</w:t>
            </w:r>
          </w:p>
        </w:tc>
      </w:tr>
      <w:tr w:rsidR="00D01EF4" w:rsidRPr="00316C7D" w:rsidTr="00E357C8">
        <w:tc>
          <w:tcPr>
            <w:tcW w:w="8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1EF4" w:rsidRPr="00316C7D" w:rsidRDefault="00D01EF4" w:rsidP="00D01EF4">
            <w:pPr>
              <w:rPr>
                <w:sz w:val="28"/>
                <w:szCs w:val="28"/>
              </w:rPr>
            </w:pPr>
          </w:p>
        </w:tc>
        <w:tc>
          <w:tcPr>
            <w:tcW w:w="35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1EF4" w:rsidRPr="00316C7D" w:rsidRDefault="00D01EF4" w:rsidP="00D01EF4">
            <w:pPr>
              <w:rPr>
                <w:sz w:val="28"/>
                <w:szCs w:val="28"/>
              </w:rPr>
            </w:pPr>
          </w:p>
        </w:tc>
        <w:tc>
          <w:tcPr>
            <w:tcW w:w="12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1EF4" w:rsidRPr="00316C7D" w:rsidRDefault="00D01EF4" w:rsidP="00D01EF4">
            <w:pPr>
              <w:rPr>
                <w:sz w:val="28"/>
                <w:szCs w:val="28"/>
              </w:rPr>
            </w:pP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jc w:val="center"/>
              <w:rPr>
                <w:sz w:val="28"/>
                <w:szCs w:val="28"/>
              </w:rPr>
            </w:pPr>
            <w:r w:rsidRPr="00316C7D">
              <w:rPr>
                <w:sz w:val="28"/>
                <w:szCs w:val="28"/>
              </w:rPr>
              <w:t>До начала реализации Подпрограммы 2</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6B4CD3" w:rsidP="00BD379E">
            <w:pPr>
              <w:tabs>
                <w:tab w:val="left" w:pos="-4956"/>
                <w:tab w:val="left" w:pos="0"/>
              </w:tabs>
              <w:jc w:val="center"/>
              <w:rPr>
                <w:sz w:val="28"/>
                <w:szCs w:val="28"/>
              </w:rPr>
            </w:pPr>
            <w:r>
              <w:rPr>
                <w:sz w:val="28"/>
                <w:szCs w:val="28"/>
              </w:rPr>
              <w:t>20</w:t>
            </w:r>
            <w:r>
              <w:rPr>
                <w:sz w:val="28"/>
                <w:szCs w:val="28"/>
                <w:lang w:val="en-US"/>
              </w:rPr>
              <w:t>2</w:t>
            </w:r>
            <w:r w:rsidR="00BD379E">
              <w:rPr>
                <w:sz w:val="28"/>
                <w:szCs w:val="28"/>
              </w:rPr>
              <w:t>3</w:t>
            </w:r>
            <w:r w:rsidR="00D01EF4" w:rsidRPr="00316C7D">
              <w:rPr>
                <w:sz w:val="28"/>
                <w:szCs w:val="28"/>
              </w:rPr>
              <w:t xml:space="preserve"> г.</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BD379E">
            <w:pPr>
              <w:tabs>
                <w:tab w:val="left" w:pos="-4956"/>
                <w:tab w:val="left" w:pos="0"/>
              </w:tabs>
              <w:jc w:val="center"/>
              <w:rPr>
                <w:sz w:val="28"/>
                <w:szCs w:val="28"/>
              </w:rPr>
            </w:pPr>
            <w:r w:rsidRPr="00316C7D">
              <w:rPr>
                <w:sz w:val="28"/>
                <w:szCs w:val="28"/>
              </w:rPr>
              <w:t>20</w:t>
            </w:r>
            <w:r w:rsidR="006B4CD3">
              <w:rPr>
                <w:sz w:val="28"/>
                <w:szCs w:val="28"/>
              </w:rPr>
              <w:t>2</w:t>
            </w:r>
            <w:r w:rsidR="00BD379E">
              <w:rPr>
                <w:sz w:val="28"/>
                <w:szCs w:val="28"/>
              </w:rPr>
              <w:t>4</w:t>
            </w:r>
            <w:r w:rsidRPr="00316C7D">
              <w:rPr>
                <w:sz w:val="28"/>
                <w:szCs w:val="28"/>
              </w:rPr>
              <w:t xml:space="preserve"> г.</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BD379E">
            <w:pPr>
              <w:tabs>
                <w:tab w:val="left" w:pos="-4956"/>
                <w:tab w:val="left" w:pos="0"/>
              </w:tabs>
              <w:jc w:val="center"/>
              <w:rPr>
                <w:sz w:val="28"/>
                <w:szCs w:val="28"/>
              </w:rPr>
            </w:pPr>
            <w:r w:rsidRPr="00316C7D">
              <w:rPr>
                <w:sz w:val="28"/>
                <w:szCs w:val="28"/>
              </w:rPr>
              <w:t>20</w:t>
            </w:r>
            <w:r w:rsidR="00B76828" w:rsidRPr="00316C7D">
              <w:rPr>
                <w:sz w:val="28"/>
                <w:szCs w:val="28"/>
              </w:rPr>
              <w:t>2</w:t>
            </w:r>
            <w:r w:rsidR="00BD379E">
              <w:rPr>
                <w:sz w:val="28"/>
                <w:szCs w:val="28"/>
              </w:rPr>
              <w:t>5</w:t>
            </w:r>
            <w:r w:rsidRPr="00316C7D">
              <w:rPr>
                <w:sz w:val="28"/>
                <w:szCs w:val="28"/>
              </w:rPr>
              <w:t xml:space="preserve"> г.</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BD379E">
            <w:pPr>
              <w:tabs>
                <w:tab w:val="left" w:pos="-4956"/>
                <w:tab w:val="left" w:pos="0"/>
              </w:tabs>
              <w:jc w:val="center"/>
              <w:rPr>
                <w:sz w:val="28"/>
                <w:szCs w:val="28"/>
              </w:rPr>
            </w:pPr>
            <w:r w:rsidRPr="00316C7D">
              <w:rPr>
                <w:sz w:val="28"/>
                <w:szCs w:val="28"/>
              </w:rPr>
              <w:t>202</w:t>
            </w:r>
            <w:r w:rsidR="00BD379E">
              <w:rPr>
                <w:sz w:val="28"/>
                <w:szCs w:val="28"/>
              </w:rPr>
              <w:t>6</w:t>
            </w:r>
            <w:r w:rsidRPr="00316C7D">
              <w:rPr>
                <w:sz w:val="28"/>
                <w:szCs w:val="28"/>
              </w:rPr>
              <w:t>г.</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jc w:val="center"/>
              <w:rPr>
                <w:sz w:val="28"/>
                <w:szCs w:val="28"/>
              </w:rPr>
            </w:pPr>
            <w:r w:rsidRPr="00316C7D">
              <w:rPr>
                <w:sz w:val="28"/>
                <w:szCs w:val="28"/>
              </w:rPr>
              <w:t>За период реализации Подпрограммы 2</w:t>
            </w:r>
          </w:p>
        </w:tc>
      </w:tr>
      <w:tr w:rsidR="00D01EF4" w:rsidRPr="00316C7D" w:rsidTr="00E357C8">
        <w:tc>
          <w:tcPr>
            <w:tcW w:w="14688" w:type="dxa"/>
            <w:gridSpan w:val="9"/>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jc w:val="center"/>
              <w:rPr>
                <w:sz w:val="28"/>
                <w:szCs w:val="28"/>
              </w:rPr>
            </w:pPr>
            <w:r w:rsidRPr="00316C7D">
              <w:rPr>
                <w:b/>
                <w:sz w:val="28"/>
                <w:szCs w:val="28"/>
              </w:rPr>
              <w:t>Цель. Обеспечение благоприятных условий для развития субъектов малого и среднего предпринимательства в Льговском районе Курской области</w:t>
            </w:r>
          </w:p>
        </w:tc>
      </w:tr>
      <w:tr w:rsidR="00D01EF4" w:rsidRPr="00316C7D" w:rsidTr="00E357C8">
        <w:tc>
          <w:tcPr>
            <w:tcW w:w="811"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jc w:val="center"/>
              <w:rPr>
                <w:sz w:val="28"/>
                <w:szCs w:val="28"/>
              </w:rPr>
            </w:pPr>
            <w:r w:rsidRPr="00316C7D">
              <w:rPr>
                <w:sz w:val="28"/>
                <w:szCs w:val="28"/>
              </w:rPr>
              <w:t>1</w:t>
            </w:r>
          </w:p>
        </w:tc>
        <w:tc>
          <w:tcPr>
            <w:tcW w:w="353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rPr>
                <w:sz w:val="28"/>
                <w:szCs w:val="28"/>
              </w:rPr>
            </w:pPr>
            <w:r w:rsidRPr="00316C7D">
              <w:rPr>
                <w:sz w:val="28"/>
                <w:szCs w:val="28"/>
              </w:rPr>
              <w:t>количество малых и средних предприятий</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jc w:val="center"/>
              <w:rPr>
                <w:sz w:val="28"/>
                <w:szCs w:val="28"/>
              </w:rPr>
            </w:pPr>
            <w:r w:rsidRPr="00316C7D">
              <w:rPr>
                <w:sz w:val="28"/>
                <w:szCs w:val="28"/>
              </w:rPr>
              <w:t>ед.</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E648EC" w:rsidP="00D01EF4">
            <w:pPr>
              <w:tabs>
                <w:tab w:val="left" w:pos="-4956"/>
                <w:tab w:val="left" w:pos="0"/>
              </w:tabs>
              <w:jc w:val="center"/>
              <w:rPr>
                <w:sz w:val="28"/>
                <w:szCs w:val="28"/>
              </w:rPr>
            </w:pPr>
            <w:r>
              <w:rPr>
                <w:sz w:val="28"/>
                <w:szCs w:val="28"/>
              </w:rPr>
              <w:t>38</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jc w:val="center"/>
              <w:rPr>
                <w:sz w:val="28"/>
                <w:szCs w:val="28"/>
              </w:rPr>
            </w:pPr>
            <w:r w:rsidRPr="00316C7D">
              <w:rPr>
                <w:sz w:val="28"/>
                <w:szCs w:val="28"/>
              </w:rPr>
              <w:t>1</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jc w:val="center"/>
              <w:rPr>
                <w:sz w:val="28"/>
                <w:szCs w:val="28"/>
              </w:rPr>
            </w:pPr>
            <w:r w:rsidRPr="00316C7D">
              <w:rPr>
                <w:sz w:val="28"/>
                <w:szCs w:val="28"/>
              </w:rPr>
              <w:t>1</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505466" w:rsidP="00D01EF4">
            <w:pPr>
              <w:tabs>
                <w:tab w:val="left" w:pos="-4956"/>
                <w:tab w:val="left" w:pos="0"/>
              </w:tabs>
              <w:jc w:val="center"/>
              <w:rPr>
                <w:sz w:val="28"/>
                <w:szCs w:val="28"/>
              </w:rPr>
            </w:pPr>
            <w:r>
              <w:rPr>
                <w:sz w:val="28"/>
                <w:szCs w:val="28"/>
              </w:rPr>
              <w:t>1</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505466" w:rsidP="00D01EF4">
            <w:pPr>
              <w:tabs>
                <w:tab w:val="left" w:pos="-4956"/>
                <w:tab w:val="left" w:pos="0"/>
              </w:tabs>
              <w:jc w:val="center"/>
              <w:rPr>
                <w:sz w:val="28"/>
                <w:szCs w:val="28"/>
              </w:rPr>
            </w:pPr>
            <w:r>
              <w:rPr>
                <w:sz w:val="28"/>
                <w:szCs w:val="28"/>
              </w:rPr>
              <w:t>1</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E648EC" w:rsidP="00505466">
            <w:pPr>
              <w:tabs>
                <w:tab w:val="left" w:pos="-4956"/>
                <w:tab w:val="left" w:pos="0"/>
              </w:tabs>
              <w:jc w:val="center"/>
              <w:rPr>
                <w:sz w:val="28"/>
                <w:szCs w:val="28"/>
              </w:rPr>
            </w:pPr>
            <w:r>
              <w:rPr>
                <w:sz w:val="28"/>
                <w:szCs w:val="28"/>
              </w:rPr>
              <w:t xml:space="preserve">Прирост </w:t>
            </w:r>
            <w:r w:rsidR="00505466">
              <w:rPr>
                <w:sz w:val="28"/>
                <w:szCs w:val="28"/>
              </w:rPr>
              <w:t>4</w:t>
            </w:r>
            <w:r>
              <w:rPr>
                <w:sz w:val="28"/>
                <w:szCs w:val="28"/>
              </w:rPr>
              <w:t xml:space="preserve"> </w:t>
            </w:r>
            <w:r w:rsidR="00D01EF4" w:rsidRPr="00316C7D">
              <w:rPr>
                <w:sz w:val="28"/>
                <w:szCs w:val="28"/>
              </w:rPr>
              <w:t>предприятия</w:t>
            </w:r>
          </w:p>
        </w:tc>
      </w:tr>
      <w:tr w:rsidR="00D01EF4" w:rsidRPr="00316C7D" w:rsidTr="00E357C8">
        <w:tc>
          <w:tcPr>
            <w:tcW w:w="811"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jc w:val="center"/>
              <w:rPr>
                <w:sz w:val="28"/>
                <w:szCs w:val="28"/>
              </w:rPr>
            </w:pPr>
            <w:r w:rsidRPr="00316C7D">
              <w:rPr>
                <w:sz w:val="28"/>
                <w:szCs w:val="28"/>
              </w:rPr>
              <w:t>2</w:t>
            </w:r>
          </w:p>
        </w:tc>
        <w:tc>
          <w:tcPr>
            <w:tcW w:w="353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rPr>
                <w:sz w:val="28"/>
                <w:szCs w:val="28"/>
              </w:rPr>
            </w:pPr>
            <w:r w:rsidRPr="00316C7D">
              <w:rPr>
                <w:sz w:val="28"/>
                <w:szCs w:val="28"/>
              </w:rPr>
              <w:t>количество вновь зарегистрированных индивидуальных предпринимателей</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jc w:val="center"/>
              <w:rPr>
                <w:sz w:val="28"/>
                <w:szCs w:val="28"/>
              </w:rPr>
            </w:pPr>
            <w:r w:rsidRPr="00316C7D">
              <w:rPr>
                <w:sz w:val="28"/>
                <w:szCs w:val="28"/>
              </w:rPr>
              <w:t>чел.</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505466" w:rsidP="00D01EF4">
            <w:pPr>
              <w:tabs>
                <w:tab w:val="left" w:pos="-4956"/>
                <w:tab w:val="left" w:pos="0"/>
              </w:tabs>
              <w:jc w:val="center"/>
              <w:rPr>
                <w:sz w:val="28"/>
                <w:szCs w:val="28"/>
              </w:rPr>
            </w:pPr>
            <w:r>
              <w:rPr>
                <w:sz w:val="28"/>
                <w:szCs w:val="28"/>
              </w:rPr>
              <w:t>7</w:t>
            </w:r>
            <w:r w:rsidR="00E648EC">
              <w:rPr>
                <w:sz w:val="28"/>
                <w:szCs w:val="28"/>
              </w:rPr>
              <w:t>3</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E648EC" w:rsidP="00D01EF4">
            <w:pPr>
              <w:tabs>
                <w:tab w:val="left" w:pos="-4956"/>
                <w:tab w:val="left" w:pos="0"/>
              </w:tabs>
              <w:jc w:val="center"/>
              <w:rPr>
                <w:sz w:val="28"/>
                <w:szCs w:val="28"/>
              </w:rPr>
            </w:pPr>
            <w:r>
              <w:rPr>
                <w:sz w:val="28"/>
                <w:szCs w:val="28"/>
              </w:rPr>
              <w:t>3</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8E7D91" w:rsidP="00D01EF4">
            <w:pPr>
              <w:tabs>
                <w:tab w:val="left" w:pos="-4956"/>
                <w:tab w:val="left" w:pos="0"/>
              </w:tabs>
              <w:jc w:val="center"/>
              <w:rPr>
                <w:sz w:val="28"/>
                <w:szCs w:val="28"/>
              </w:rPr>
            </w:pPr>
            <w:r>
              <w:rPr>
                <w:sz w:val="28"/>
                <w:szCs w:val="28"/>
              </w:rPr>
              <w:t>3</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BD379E" w:rsidP="00D01EF4">
            <w:pPr>
              <w:tabs>
                <w:tab w:val="left" w:pos="-4956"/>
                <w:tab w:val="left" w:pos="0"/>
              </w:tabs>
              <w:jc w:val="center"/>
              <w:rPr>
                <w:sz w:val="28"/>
                <w:szCs w:val="28"/>
              </w:rPr>
            </w:pPr>
            <w:r>
              <w:rPr>
                <w:sz w:val="28"/>
                <w:szCs w:val="28"/>
              </w:rPr>
              <w:t>3</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BD379E" w:rsidP="00D01EF4">
            <w:pPr>
              <w:tabs>
                <w:tab w:val="left" w:pos="-4956"/>
                <w:tab w:val="left" w:pos="0"/>
              </w:tabs>
              <w:jc w:val="center"/>
              <w:rPr>
                <w:sz w:val="28"/>
                <w:szCs w:val="28"/>
              </w:rPr>
            </w:pPr>
            <w:r>
              <w:rPr>
                <w:sz w:val="28"/>
                <w:szCs w:val="28"/>
              </w:rPr>
              <w:t>3</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E648EC" w:rsidP="00BD379E">
            <w:pPr>
              <w:tabs>
                <w:tab w:val="left" w:pos="-4956"/>
                <w:tab w:val="left" w:pos="0"/>
              </w:tabs>
              <w:jc w:val="center"/>
              <w:rPr>
                <w:sz w:val="28"/>
                <w:szCs w:val="28"/>
              </w:rPr>
            </w:pPr>
            <w:r>
              <w:rPr>
                <w:sz w:val="28"/>
                <w:szCs w:val="28"/>
              </w:rPr>
              <w:t xml:space="preserve">Прирост </w:t>
            </w:r>
            <w:r w:rsidR="00BD379E">
              <w:rPr>
                <w:sz w:val="28"/>
                <w:szCs w:val="28"/>
              </w:rPr>
              <w:t>12</w:t>
            </w:r>
            <w:r w:rsidR="00D01EF4" w:rsidRPr="00316C7D">
              <w:rPr>
                <w:sz w:val="28"/>
                <w:szCs w:val="28"/>
              </w:rPr>
              <w:t xml:space="preserve"> индивидуальных предпринимателей</w:t>
            </w:r>
          </w:p>
        </w:tc>
      </w:tr>
      <w:tr w:rsidR="00D01EF4" w:rsidRPr="00316C7D" w:rsidTr="00E357C8">
        <w:tc>
          <w:tcPr>
            <w:tcW w:w="811"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jc w:val="center"/>
              <w:rPr>
                <w:sz w:val="28"/>
                <w:szCs w:val="28"/>
              </w:rPr>
            </w:pPr>
            <w:r w:rsidRPr="00316C7D">
              <w:rPr>
                <w:sz w:val="28"/>
                <w:szCs w:val="28"/>
              </w:rPr>
              <w:t>3</w:t>
            </w:r>
          </w:p>
        </w:tc>
        <w:tc>
          <w:tcPr>
            <w:tcW w:w="353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rPr>
                <w:sz w:val="28"/>
                <w:szCs w:val="28"/>
              </w:rPr>
            </w:pPr>
            <w:r w:rsidRPr="00316C7D">
              <w:rPr>
                <w:sz w:val="28"/>
                <w:szCs w:val="28"/>
              </w:rPr>
              <w:t xml:space="preserve">доля </w:t>
            </w:r>
            <w:proofErr w:type="gramStart"/>
            <w:r w:rsidRPr="00316C7D">
              <w:rPr>
                <w:sz w:val="28"/>
                <w:szCs w:val="28"/>
              </w:rPr>
              <w:t>занятых</w:t>
            </w:r>
            <w:proofErr w:type="gramEnd"/>
            <w:r w:rsidRPr="00316C7D">
              <w:rPr>
                <w:sz w:val="28"/>
                <w:szCs w:val="28"/>
              </w:rPr>
              <w:t xml:space="preserve"> в малом и среднем бизнесе в общей численности занятых в экономике</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jc w:val="center"/>
              <w:rPr>
                <w:sz w:val="28"/>
                <w:szCs w:val="28"/>
              </w:rPr>
            </w:pPr>
            <w:r w:rsidRPr="00316C7D">
              <w:rPr>
                <w:sz w:val="28"/>
                <w:szCs w:val="28"/>
              </w:rPr>
              <w:t>%</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E648EC" w:rsidP="00D01EF4">
            <w:pPr>
              <w:tabs>
                <w:tab w:val="left" w:pos="-4956"/>
                <w:tab w:val="left" w:pos="0"/>
              </w:tabs>
              <w:jc w:val="center"/>
              <w:rPr>
                <w:sz w:val="28"/>
                <w:szCs w:val="28"/>
              </w:rPr>
            </w:pPr>
            <w:r>
              <w:rPr>
                <w:sz w:val="28"/>
                <w:szCs w:val="28"/>
              </w:rPr>
              <w:t>38</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6130EB" w:rsidP="00D01EF4">
            <w:pPr>
              <w:tabs>
                <w:tab w:val="left" w:pos="-4956"/>
                <w:tab w:val="left" w:pos="0"/>
              </w:tabs>
              <w:jc w:val="center"/>
              <w:rPr>
                <w:sz w:val="28"/>
                <w:szCs w:val="28"/>
              </w:rPr>
            </w:pPr>
            <w:r>
              <w:rPr>
                <w:sz w:val="28"/>
                <w:szCs w:val="28"/>
              </w:rPr>
              <w:t>39</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505466" w:rsidP="006130EB">
            <w:pPr>
              <w:tabs>
                <w:tab w:val="left" w:pos="-4956"/>
                <w:tab w:val="left" w:pos="0"/>
              </w:tabs>
              <w:jc w:val="center"/>
              <w:rPr>
                <w:sz w:val="28"/>
                <w:szCs w:val="28"/>
              </w:rPr>
            </w:pPr>
            <w:r>
              <w:rPr>
                <w:sz w:val="28"/>
                <w:szCs w:val="28"/>
              </w:rPr>
              <w:t>39</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5E2257" w:rsidP="00505466">
            <w:pPr>
              <w:tabs>
                <w:tab w:val="left" w:pos="-4956"/>
                <w:tab w:val="left" w:pos="0"/>
              </w:tabs>
              <w:jc w:val="center"/>
              <w:rPr>
                <w:sz w:val="28"/>
                <w:szCs w:val="28"/>
              </w:rPr>
            </w:pPr>
            <w:r>
              <w:rPr>
                <w:sz w:val="28"/>
                <w:szCs w:val="28"/>
              </w:rPr>
              <w:t>4</w:t>
            </w:r>
            <w:r w:rsidR="00505466">
              <w:rPr>
                <w:sz w:val="28"/>
                <w:szCs w:val="28"/>
              </w:rPr>
              <w:t>0</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5E2257" w:rsidP="00505466">
            <w:pPr>
              <w:tabs>
                <w:tab w:val="left" w:pos="-4956"/>
                <w:tab w:val="left" w:pos="0"/>
              </w:tabs>
              <w:jc w:val="center"/>
              <w:rPr>
                <w:sz w:val="28"/>
                <w:szCs w:val="28"/>
              </w:rPr>
            </w:pPr>
            <w:r>
              <w:rPr>
                <w:sz w:val="28"/>
                <w:szCs w:val="28"/>
              </w:rPr>
              <w:t>4</w:t>
            </w:r>
            <w:r w:rsidR="00505466">
              <w:rPr>
                <w:sz w:val="28"/>
                <w:szCs w:val="28"/>
              </w:rPr>
              <w:t>0</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jc w:val="center"/>
              <w:rPr>
                <w:sz w:val="28"/>
                <w:szCs w:val="28"/>
              </w:rPr>
            </w:pPr>
            <w:r w:rsidRPr="00316C7D">
              <w:rPr>
                <w:sz w:val="28"/>
                <w:szCs w:val="28"/>
              </w:rPr>
              <w:t>Увеличение на 4 %</w:t>
            </w:r>
          </w:p>
        </w:tc>
      </w:tr>
      <w:tr w:rsidR="00D01EF4" w:rsidRPr="00316C7D" w:rsidTr="00E357C8">
        <w:tc>
          <w:tcPr>
            <w:tcW w:w="811"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jc w:val="center"/>
              <w:rPr>
                <w:sz w:val="28"/>
                <w:szCs w:val="28"/>
              </w:rPr>
            </w:pPr>
            <w:r w:rsidRPr="00316C7D">
              <w:rPr>
                <w:sz w:val="28"/>
                <w:szCs w:val="28"/>
              </w:rPr>
              <w:t>4</w:t>
            </w:r>
          </w:p>
        </w:tc>
        <w:tc>
          <w:tcPr>
            <w:tcW w:w="353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rPr>
                <w:sz w:val="28"/>
                <w:szCs w:val="28"/>
              </w:rPr>
            </w:pPr>
            <w:r w:rsidRPr="00316C7D">
              <w:rPr>
                <w:sz w:val="28"/>
                <w:szCs w:val="28"/>
              </w:rPr>
              <w:t>доля оборота малых и средних предприятий в общем обороте всех организаций</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jc w:val="center"/>
              <w:rPr>
                <w:sz w:val="28"/>
                <w:szCs w:val="28"/>
              </w:rPr>
            </w:pPr>
            <w:r w:rsidRPr="00316C7D">
              <w:rPr>
                <w:sz w:val="28"/>
                <w:szCs w:val="28"/>
              </w:rPr>
              <w:t>%</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7F0F15" w:rsidP="00D01EF4">
            <w:pPr>
              <w:tabs>
                <w:tab w:val="left" w:pos="-4956"/>
                <w:tab w:val="left" w:pos="0"/>
              </w:tabs>
              <w:jc w:val="center"/>
              <w:rPr>
                <w:sz w:val="28"/>
                <w:szCs w:val="28"/>
              </w:rPr>
            </w:pPr>
            <w:r>
              <w:rPr>
                <w:sz w:val="28"/>
                <w:szCs w:val="28"/>
              </w:rPr>
              <w:t>20</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6130EB" w:rsidP="006130EB">
            <w:pPr>
              <w:tabs>
                <w:tab w:val="left" w:pos="-4956"/>
                <w:tab w:val="left" w:pos="0"/>
              </w:tabs>
              <w:jc w:val="center"/>
              <w:rPr>
                <w:sz w:val="28"/>
                <w:szCs w:val="28"/>
              </w:rPr>
            </w:pPr>
            <w:r>
              <w:rPr>
                <w:sz w:val="28"/>
                <w:szCs w:val="28"/>
              </w:rPr>
              <w:t>20</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7F0F15" w:rsidP="00D31708">
            <w:pPr>
              <w:tabs>
                <w:tab w:val="left" w:pos="-4956"/>
                <w:tab w:val="left" w:pos="0"/>
              </w:tabs>
              <w:jc w:val="center"/>
              <w:rPr>
                <w:sz w:val="28"/>
                <w:szCs w:val="28"/>
              </w:rPr>
            </w:pPr>
            <w:r>
              <w:rPr>
                <w:sz w:val="28"/>
                <w:szCs w:val="28"/>
              </w:rPr>
              <w:t>2</w:t>
            </w:r>
            <w:r w:rsidR="00D31708">
              <w:rPr>
                <w:sz w:val="28"/>
                <w:szCs w:val="28"/>
              </w:rPr>
              <w:t>1</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7F0F15" w:rsidP="00D01EF4">
            <w:pPr>
              <w:tabs>
                <w:tab w:val="left" w:pos="-4956"/>
                <w:tab w:val="left" w:pos="0"/>
              </w:tabs>
              <w:jc w:val="center"/>
              <w:rPr>
                <w:sz w:val="28"/>
                <w:szCs w:val="28"/>
              </w:rPr>
            </w:pPr>
            <w:r>
              <w:rPr>
                <w:sz w:val="28"/>
                <w:szCs w:val="28"/>
              </w:rPr>
              <w:t>21</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7F0F15" w:rsidP="00505466">
            <w:pPr>
              <w:tabs>
                <w:tab w:val="left" w:pos="-4956"/>
                <w:tab w:val="left" w:pos="0"/>
              </w:tabs>
              <w:jc w:val="center"/>
              <w:rPr>
                <w:sz w:val="28"/>
                <w:szCs w:val="28"/>
              </w:rPr>
            </w:pPr>
            <w:r>
              <w:rPr>
                <w:sz w:val="28"/>
                <w:szCs w:val="28"/>
              </w:rPr>
              <w:t>2</w:t>
            </w:r>
            <w:r w:rsidR="00505466">
              <w:rPr>
                <w:sz w:val="28"/>
                <w:szCs w:val="28"/>
              </w:rPr>
              <w:t>1</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jc w:val="center"/>
              <w:rPr>
                <w:sz w:val="28"/>
                <w:szCs w:val="28"/>
              </w:rPr>
            </w:pPr>
            <w:r w:rsidRPr="00316C7D">
              <w:rPr>
                <w:sz w:val="28"/>
                <w:szCs w:val="28"/>
              </w:rPr>
              <w:t>Увеличение на 4 %</w:t>
            </w:r>
          </w:p>
        </w:tc>
      </w:tr>
      <w:tr w:rsidR="00D01EF4" w:rsidRPr="00316C7D" w:rsidTr="00E357C8">
        <w:tc>
          <w:tcPr>
            <w:tcW w:w="811"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jc w:val="center"/>
              <w:rPr>
                <w:sz w:val="28"/>
                <w:szCs w:val="28"/>
              </w:rPr>
            </w:pPr>
            <w:r w:rsidRPr="00316C7D">
              <w:rPr>
                <w:sz w:val="28"/>
                <w:szCs w:val="28"/>
              </w:rPr>
              <w:lastRenderedPageBreak/>
              <w:t>6</w:t>
            </w:r>
          </w:p>
        </w:tc>
        <w:tc>
          <w:tcPr>
            <w:tcW w:w="353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rPr>
                <w:sz w:val="28"/>
                <w:szCs w:val="28"/>
              </w:rPr>
            </w:pPr>
            <w:r w:rsidRPr="00316C7D">
              <w:rPr>
                <w:sz w:val="28"/>
                <w:szCs w:val="28"/>
              </w:rPr>
              <w:t>количество субъектов малого и среднего бизнеса, принявших участие в выставках, ярмарках, форумах и иных публичных мероприятиях.</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tabs>
                <w:tab w:val="left" w:pos="-4956"/>
                <w:tab w:val="left" w:pos="0"/>
              </w:tabs>
              <w:jc w:val="center"/>
              <w:rPr>
                <w:sz w:val="28"/>
                <w:szCs w:val="28"/>
              </w:rPr>
            </w:pPr>
            <w:r w:rsidRPr="00316C7D">
              <w:rPr>
                <w:sz w:val="28"/>
                <w:szCs w:val="28"/>
              </w:rPr>
              <w:t>ед.</w:t>
            </w:r>
          </w:p>
        </w:tc>
        <w:tc>
          <w:tcPr>
            <w:tcW w:w="2149"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F3CFC" w:rsidP="00034284">
            <w:pPr>
              <w:tabs>
                <w:tab w:val="left" w:pos="-4956"/>
                <w:tab w:val="left" w:pos="0"/>
              </w:tabs>
              <w:jc w:val="center"/>
              <w:rPr>
                <w:sz w:val="28"/>
                <w:szCs w:val="28"/>
              </w:rPr>
            </w:pPr>
            <w:r>
              <w:rPr>
                <w:sz w:val="28"/>
                <w:szCs w:val="28"/>
              </w:rPr>
              <w:t>5</w:t>
            </w:r>
          </w:p>
        </w:tc>
        <w:tc>
          <w:tcPr>
            <w:tcW w:w="104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F3CFC" w:rsidP="00034284">
            <w:pPr>
              <w:tabs>
                <w:tab w:val="left" w:pos="-4956"/>
                <w:tab w:val="left" w:pos="0"/>
              </w:tabs>
              <w:jc w:val="center"/>
              <w:rPr>
                <w:sz w:val="28"/>
                <w:szCs w:val="28"/>
              </w:rPr>
            </w:pPr>
            <w:r>
              <w:rPr>
                <w:sz w:val="28"/>
                <w:szCs w:val="28"/>
              </w:rPr>
              <w:t>7</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F3CFC" w:rsidP="00D01EF4">
            <w:pPr>
              <w:tabs>
                <w:tab w:val="left" w:pos="-4956"/>
                <w:tab w:val="left" w:pos="0"/>
              </w:tabs>
              <w:jc w:val="center"/>
              <w:rPr>
                <w:sz w:val="28"/>
                <w:szCs w:val="28"/>
              </w:rPr>
            </w:pPr>
            <w:r>
              <w:rPr>
                <w:sz w:val="28"/>
                <w:szCs w:val="28"/>
              </w:rPr>
              <w:t>9</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BD379E" w:rsidP="00D01EF4">
            <w:pPr>
              <w:tabs>
                <w:tab w:val="left" w:pos="-4956"/>
                <w:tab w:val="left" w:pos="0"/>
              </w:tabs>
              <w:jc w:val="center"/>
              <w:rPr>
                <w:sz w:val="28"/>
                <w:szCs w:val="28"/>
              </w:rPr>
            </w:pPr>
            <w:r>
              <w:rPr>
                <w:sz w:val="28"/>
                <w:szCs w:val="28"/>
              </w:rPr>
              <w:t>9</w:t>
            </w:r>
          </w:p>
        </w:tc>
        <w:tc>
          <w:tcPr>
            <w:tcW w:w="1236"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BD379E" w:rsidP="00D01EF4">
            <w:pPr>
              <w:tabs>
                <w:tab w:val="left" w:pos="-4956"/>
                <w:tab w:val="left" w:pos="0"/>
              </w:tabs>
              <w:jc w:val="center"/>
              <w:rPr>
                <w:sz w:val="28"/>
                <w:szCs w:val="28"/>
              </w:rPr>
            </w:pPr>
            <w:r>
              <w:rPr>
                <w:sz w:val="28"/>
                <w:szCs w:val="28"/>
              </w:rPr>
              <w:t>10</w:t>
            </w:r>
          </w:p>
        </w:tc>
        <w:tc>
          <w:tcPr>
            <w:tcW w:w="2066"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0A7693" w:rsidP="00BD379E">
            <w:pPr>
              <w:tabs>
                <w:tab w:val="left" w:pos="-4956"/>
                <w:tab w:val="left" w:pos="0"/>
              </w:tabs>
              <w:jc w:val="center"/>
              <w:rPr>
                <w:sz w:val="28"/>
                <w:szCs w:val="28"/>
              </w:rPr>
            </w:pPr>
            <w:r>
              <w:rPr>
                <w:sz w:val="28"/>
                <w:szCs w:val="28"/>
              </w:rPr>
              <w:t xml:space="preserve">Прирост </w:t>
            </w:r>
            <w:r w:rsidR="00BD379E">
              <w:rPr>
                <w:sz w:val="28"/>
                <w:szCs w:val="28"/>
              </w:rPr>
              <w:t>1</w:t>
            </w:r>
            <w:r w:rsidR="00D01EF4" w:rsidRPr="00316C7D">
              <w:rPr>
                <w:sz w:val="28"/>
                <w:szCs w:val="28"/>
              </w:rPr>
              <w:t xml:space="preserve"> единиц</w:t>
            </w:r>
            <w:r w:rsidR="00BD379E">
              <w:rPr>
                <w:sz w:val="28"/>
                <w:szCs w:val="28"/>
              </w:rPr>
              <w:t>а</w:t>
            </w:r>
          </w:p>
        </w:tc>
      </w:tr>
    </w:tbl>
    <w:p w:rsidR="00D01EF4" w:rsidRPr="00316C7D" w:rsidRDefault="00D01EF4" w:rsidP="00D01EF4">
      <w:pPr>
        <w:rPr>
          <w:sz w:val="28"/>
          <w:szCs w:val="28"/>
        </w:rPr>
        <w:sectPr w:rsidR="00D01EF4" w:rsidRPr="00316C7D">
          <w:pgSz w:w="16838" w:h="11906" w:orient="landscape"/>
          <w:pgMar w:top="1701" w:right="1134" w:bottom="851" w:left="1134" w:header="709" w:footer="709" w:gutter="0"/>
          <w:cols w:space="720"/>
        </w:sectPr>
      </w:pPr>
    </w:p>
    <w:p w:rsidR="00D01EF4" w:rsidRPr="00316C7D" w:rsidRDefault="00D01EF4" w:rsidP="00D01EF4">
      <w:pPr>
        <w:ind w:firstLine="708"/>
        <w:jc w:val="right"/>
        <w:rPr>
          <w:sz w:val="28"/>
          <w:szCs w:val="28"/>
        </w:rPr>
      </w:pPr>
      <w:r w:rsidRPr="00316C7D">
        <w:rPr>
          <w:sz w:val="28"/>
          <w:szCs w:val="28"/>
        </w:rPr>
        <w:lastRenderedPageBreak/>
        <w:t>ПРИЛОЖЕНИЕ 2</w:t>
      </w:r>
    </w:p>
    <w:p w:rsidR="00316C7D" w:rsidRDefault="00D01EF4" w:rsidP="00D01EF4">
      <w:pPr>
        <w:jc w:val="right"/>
        <w:rPr>
          <w:sz w:val="28"/>
          <w:szCs w:val="28"/>
        </w:rPr>
      </w:pPr>
      <w:r w:rsidRPr="00316C7D">
        <w:rPr>
          <w:sz w:val="28"/>
          <w:szCs w:val="28"/>
        </w:rPr>
        <w:t>к подп</w:t>
      </w:r>
      <w:r w:rsidR="00316C7D">
        <w:rPr>
          <w:sz w:val="28"/>
          <w:szCs w:val="28"/>
        </w:rPr>
        <w:t>рограмме 2 «Содействие развитию</w:t>
      </w:r>
    </w:p>
    <w:p w:rsidR="00D01EF4" w:rsidRPr="00316C7D" w:rsidRDefault="00D01EF4" w:rsidP="00D01EF4">
      <w:pPr>
        <w:jc w:val="right"/>
        <w:rPr>
          <w:sz w:val="28"/>
          <w:szCs w:val="28"/>
        </w:rPr>
      </w:pPr>
      <w:r w:rsidRPr="00316C7D">
        <w:rPr>
          <w:sz w:val="28"/>
          <w:szCs w:val="28"/>
        </w:rPr>
        <w:t>малого и среднего предпринимательства»</w:t>
      </w:r>
    </w:p>
    <w:p w:rsidR="00D01EF4" w:rsidRPr="00316C7D" w:rsidRDefault="00D01EF4" w:rsidP="00D01EF4">
      <w:pPr>
        <w:jc w:val="right"/>
        <w:rPr>
          <w:b/>
          <w:sz w:val="28"/>
          <w:szCs w:val="28"/>
        </w:rPr>
      </w:pPr>
    </w:p>
    <w:p w:rsidR="00D01EF4" w:rsidRPr="00316C7D" w:rsidRDefault="00D01EF4" w:rsidP="00D01EF4">
      <w:pPr>
        <w:jc w:val="center"/>
        <w:rPr>
          <w:b/>
          <w:sz w:val="28"/>
          <w:szCs w:val="28"/>
        </w:rPr>
      </w:pPr>
      <w:r w:rsidRPr="00316C7D">
        <w:rPr>
          <w:b/>
          <w:sz w:val="28"/>
          <w:szCs w:val="28"/>
        </w:rPr>
        <w:t>ПЕРЕЧЕНЬ МЕРОПРИЯТИЙ</w:t>
      </w:r>
    </w:p>
    <w:p w:rsidR="00D01EF4" w:rsidRPr="00316C7D" w:rsidRDefault="00D01EF4" w:rsidP="00D01EF4">
      <w:pPr>
        <w:jc w:val="center"/>
        <w:rPr>
          <w:b/>
          <w:sz w:val="28"/>
          <w:szCs w:val="28"/>
        </w:rPr>
      </w:pPr>
      <w:r w:rsidRPr="00316C7D">
        <w:rPr>
          <w:b/>
          <w:sz w:val="28"/>
          <w:szCs w:val="28"/>
        </w:rPr>
        <w:t>Подпрограммы 2 «Содействие развитию малого и среднего предпринимательства»</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68"/>
        <w:gridCol w:w="1332"/>
        <w:gridCol w:w="1620"/>
        <w:gridCol w:w="1080"/>
        <w:gridCol w:w="180"/>
        <w:gridCol w:w="1080"/>
        <w:gridCol w:w="1080"/>
        <w:gridCol w:w="1080"/>
        <w:gridCol w:w="1080"/>
        <w:gridCol w:w="1260"/>
        <w:gridCol w:w="1620"/>
      </w:tblGrid>
      <w:tr w:rsidR="00D01EF4" w:rsidRPr="00316C7D" w:rsidTr="00591250">
        <w:tc>
          <w:tcPr>
            <w:tcW w:w="648" w:type="dxa"/>
            <w:vMerge w:val="restart"/>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r w:rsidRPr="00316C7D">
              <w:rPr>
                <w:sz w:val="28"/>
                <w:szCs w:val="28"/>
              </w:rPr>
              <w:t xml:space="preserve">№ </w:t>
            </w:r>
            <w:proofErr w:type="gramStart"/>
            <w:r w:rsidRPr="00316C7D">
              <w:rPr>
                <w:sz w:val="28"/>
                <w:szCs w:val="28"/>
              </w:rPr>
              <w:t>п</w:t>
            </w:r>
            <w:proofErr w:type="gramEnd"/>
            <w:r w:rsidRPr="00316C7D">
              <w:rPr>
                <w:sz w:val="28"/>
                <w:szCs w:val="28"/>
              </w:rPr>
              <w:t>/п</w:t>
            </w:r>
          </w:p>
        </w:tc>
        <w:tc>
          <w:tcPr>
            <w:tcW w:w="3168" w:type="dxa"/>
            <w:vMerge w:val="restart"/>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r w:rsidRPr="00316C7D">
              <w:rPr>
                <w:sz w:val="28"/>
                <w:szCs w:val="28"/>
              </w:rPr>
              <w:t>Наименование, цели, задачи, мероприятия</w:t>
            </w:r>
          </w:p>
        </w:tc>
        <w:tc>
          <w:tcPr>
            <w:tcW w:w="1332" w:type="dxa"/>
            <w:vMerge w:val="restart"/>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r w:rsidRPr="00316C7D">
              <w:rPr>
                <w:sz w:val="28"/>
                <w:szCs w:val="28"/>
              </w:rPr>
              <w:t>Сроки выполнения мероприятий</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r w:rsidRPr="00316C7D">
              <w:rPr>
                <w:sz w:val="28"/>
                <w:szCs w:val="28"/>
              </w:rPr>
              <w:t>Исполнители мероприятий</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r w:rsidRPr="00316C7D">
              <w:rPr>
                <w:sz w:val="28"/>
                <w:szCs w:val="28"/>
              </w:rPr>
              <w:t>Источники финансирования</w:t>
            </w:r>
          </w:p>
        </w:tc>
        <w:tc>
          <w:tcPr>
            <w:tcW w:w="5760" w:type="dxa"/>
            <w:gridSpan w:val="6"/>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r w:rsidRPr="00316C7D">
              <w:rPr>
                <w:sz w:val="28"/>
                <w:szCs w:val="28"/>
              </w:rPr>
              <w:t>Объем финансирования (</w:t>
            </w:r>
            <w:proofErr w:type="spellStart"/>
            <w:r w:rsidRPr="00316C7D">
              <w:rPr>
                <w:sz w:val="28"/>
                <w:szCs w:val="28"/>
              </w:rPr>
              <w:t>тыс</w:t>
            </w:r>
            <w:proofErr w:type="gramStart"/>
            <w:r w:rsidRPr="00316C7D">
              <w:rPr>
                <w:sz w:val="28"/>
                <w:szCs w:val="28"/>
              </w:rPr>
              <w:t>.р</w:t>
            </w:r>
            <w:proofErr w:type="gramEnd"/>
            <w:r w:rsidRPr="00316C7D">
              <w:rPr>
                <w:sz w:val="28"/>
                <w:szCs w:val="28"/>
              </w:rPr>
              <w:t>уб</w:t>
            </w:r>
            <w:proofErr w:type="spellEnd"/>
            <w:r w:rsidRPr="00316C7D">
              <w:rPr>
                <w:sz w:val="28"/>
                <w:szCs w:val="28"/>
              </w:rPr>
              <w:t>.)</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r w:rsidRPr="00316C7D">
              <w:rPr>
                <w:sz w:val="28"/>
                <w:szCs w:val="28"/>
              </w:rPr>
              <w:t>Ожидаемый результат</w:t>
            </w:r>
          </w:p>
        </w:tc>
      </w:tr>
      <w:tr w:rsidR="00D01EF4" w:rsidRPr="00316C7D" w:rsidTr="00591250">
        <w:tc>
          <w:tcPr>
            <w:tcW w:w="648" w:type="dxa"/>
            <w:vMerge/>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p>
        </w:tc>
        <w:tc>
          <w:tcPr>
            <w:tcW w:w="3168" w:type="dxa"/>
            <w:vMerge/>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p>
        </w:tc>
        <w:tc>
          <w:tcPr>
            <w:tcW w:w="1332" w:type="dxa"/>
            <w:vMerge/>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p>
        </w:tc>
        <w:tc>
          <w:tcPr>
            <w:tcW w:w="12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r w:rsidRPr="00316C7D">
              <w:rPr>
                <w:sz w:val="28"/>
                <w:szCs w:val="28"/>
              </w:rPr>
              <w:t>Всего</w:t>
            </w:r>
          </w:p>
        </w:tc>
        <w:tc>
          <w:tcPr>
            <w:tcW w:w="4500" w:type="dxa"/>
            <w:gridSpan w:val="4"/>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r w:rsidRPr="00316C7D">
              <w:rPr>
                <w:sz w:val="28"/>
                <w:szCs w:val="28"/>
              </w:rPr>
              <w:t>В том числе</w:t>
            </w:r>
          </w:p>
        </w:tc>
        <w:tc>
          <w:tcPr>
            <w:tcW w:w="1620" w:type="dxa"/>
            <w:vMerge/>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p>
        </w:tc>
      </w:tr>
      <w:tr w:rsidR="00D01EF4" w:rsidRPr="00316C7D" w:rsidTr="00591250">
        <w:tc>
          <w:tcPr>
            <w:tcW w:w="648" w:type="dxa"/>
            <w:vMerge/>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p>
        </w:tc>
        <w:tc>
          <w:tcPr>
            <w:tcW w:w="3168" w:type="dxa"/>
            <w:vMerge/>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p>
        </w:tc>
        <w:tc>
          <w:tcPr>
            <w:tcW w:w="1332" w:type="dxa"/>
            <w:vMerge/>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p>
        </w:tc>
        <w:tc>
          <w:tcPr>
            <w:tcW w:w="1620" w:type="dxa"/>
            <w:vMerge/>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p>
        </w:tc>
        <w:tc>
          <w:tcPr>
            <w:tcW w:w="1260" w:type="dxa"/>
            <w:gridSpan w:val="2"/>
            <w:vMerge/>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6B4CD3" w:rsidP="00BD379E">
            <w:pPr>
              <w:jc w:val="center"/>
              <w:rPr>
                <w:sz w:val="28"/>
                <w:szCs w:val="28"/>
              </w:rPr>
            </w:pPr>
            <w:r>
              <w:rPr>
                <w:sz w:val="28"/>
                <w:szCs w:val="28"/>
              </w:rPr>
              <w:t>20</w:t>
            </w:r>
            <w:r>
              <w:rPr>
                <w:sz w:val="28"/>
                <w:szCs w:val="28"/>
                <w:lang w:val="en-US"/>
              </w:rPr>
              <w:t>2</w:t>
            </w:r>
            <w:r w:rsidR="00BD379E">
              <w:rPr>
                <w:sz w:val="28"/>
                <w:szCs w:val="28"/>
              </w:rPr>
              <w:t>3</w:t>
            </w:r>
            <w:r w:rsidR="00D01EF4" w:rsidRPr="00316C7D">
              <w:rPr>
                <w:sz w:val="28"/>
                <w:szCs w:val="28"/>
              </w:rPr>
              <w:t xml:space="preserve"> 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BD379E">
            <w:pPr>
              <w:jc w:val="center"/>
              <w:rPr>
                <w:sz w:val="28"/>
                <w:szCs w:val="28"/>
              </w:rPr>
            </w:pPr>
            <w:r w:rsidRPr="00316C7D">
              <w:rPr>
                <w:sz w:val="28"/>
                <w:szCs w:val="28"/>
              </w:rPr>
              <w:t>20</w:t>
            </w:r>
            <w:r w:rsidR="006B4CD3">
              <w:rPr>
                <w:sz w:val="28"/>
                <w:szCs w:val="28"/>
              </w:rPr>
              <w:t>2</w:t>
            </w:r>
            <w:r w:rsidR="00BD379E">
              <w:rPr>
                <w:sz w:val="28"/>
                <w:szCs w:val="28"/>
              </w:rPr>
              <w:t>4</w:t>
            </w:r>
            <w:r w:rsidRPr="00316C7D">
              <w:rPr>
                <w:sz w:val="28"/>
                <w:szCs w:val="28"/>
              </w:rPr>
              <w:t xml:space="preserve"> 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BD379E">
            <w:pPr>
              <w:jc w:val="center"/>
              <w:rPr>
                <w:sz w:val="28"/>
                <w:szCs w:val="28"/>
              </w:rPr>
            </w:pPr>
            <w:r w:rsidRPr="00316C7D">
              <w:rPr>
                <w:sz w:val="28"/>
                <w:szCs w:val="28"/>
              </w:rPr>
              <w:t>20</w:t>
            </w:r>
            <w:r w:rsidR="006B4CD3">
              <w:rPr>
                <w:sz w:val="28"/>
                <w:szCs w:val="28"/>
              </w:rPr>
              <w:t>2</w:t>
            </w:r>
            <w:r w:rsidR="00BD379E">
              <w:rPr>
                <w:sz w:val="28"/>
                <w:szCs w:val="28"/>
              </w:rPr>
              <w:t>5</w:t>
            </w:r>
            <w:r w:rsidRPr="00316C7D">
              <w:rPr>
                <w:sz w:val="28"/>
                <w:szCs w:val="28"/>
              </w:rPr>
              <w:t xml:space="preserve"> г.</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BD379E">
            <w:pPr>
              <w:jc w:val="center"/>
              <w:rPr>
                <w:sz w:val="28"/>
                <w:szCs w:val="28"/>
              </w:rPr>
            </w:pPr>
            <w:r w:rsidRPr="00316C7D">
              <w:rPr>
                <w:sz w:val="28"/>
                <w:szCs w:val="28"/>
              </w:rPr>
              <w:t>202</w:t>
            </w:r>
            <w:r w:rsidR="00BD379E">
              <w:rPr>
                <w:sz w:val="28"/>
                <w:szCs w:val="28"/>
              </w:rPr>
              <w:t>6</w:t>
            </w:r>
            <w:r w:rsidRPr="00316C7D">
              <w:rPr>
                <w:sz w:val="28"/>
                <w:szCs w:val="28"/>
              </w:rPr>
              <w:t xml:space="preserve"> г.</w:t>
            </w:r>
          </w:p>
        </w:tc>
        <w:tc>
          <w:tcPr>
            <w:tcW w:w="1620" w:type="dxa"/>
            <w:vMerge/>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p>
        </w:tc>
      </w:tr>
      <w:tr w:rsidR="00D01EF4" w:rsidRPr="00316C7D" w:rsidTr="00591250">
        <w:tc>
          <w:tcPr>
            <w:tcW w:w="15228" w:type="dxa"/>
            <w:gridSpan w:val="12"/>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b/>
                <w:sz w:val="28"/>
                <w:szCs w:val="28"/>
              </w:rPr>
            </w:pPr>
            <w:r w:rsidRPr="00316C7D">
              <w:rPr>
                <w:b/>
                <w:sz w:val="28"/>
                <w:szCs w:val="28"/>
              </w:rPr>
              <w:t>Цель. Обеспечение благоприятных условий для развития субъектов малого и среднего предпринимательства в Льговском районе Курской области</w:t>
            </w:r>
          </w:p>
        </w:tc>
      </w:tr>
      <w:tr w:rsidR="00D01EF4" w:rsidRPr="00316C7D" w:rsidTr="00591250">
        <w:tc>
          <w:tcPr>
            <w:tcW w:w="15228" w:type="dxa"/>
            <w:gridSpan w:val="12"/>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b/>
                <w:sz w:val="28"/>
                <w:szCs w:val="28"/>
              </w:rPr>
            </w:pPr>
            <w:r w:rsidRPr="00316C7D">
              <w:rPr>
                <w:b/>
                <w:sz w:val="28"/>
                <w:szCs w:val="28"/>
              </w:rPr>
              <w:t>Задача 1. Исполнение правовой среды, обеспечивающей благоприятные условия для развития малого и среднего предпринимательства</w:t>
            </w:r>
          </w:p>
        </w:tc>
      </w:tr>
      <w:tr w:rsidR="00D01EF4" w:rsidRPr="00316C7D" w:rsidTr="00591250">
        <w:tc>
          <w:tcPr>
            <w:tcW w:w="64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r w:rsidRPr="00316C7D">
              <w:rPr>
                <w:sz w:val="28"/>
                <w:szCs w:val="28"/>
              </w:rPr>
              <w:t>1.1.</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r w:rsidRPr="00316C7D">
              <w:rPr>
                <w:sz w:val="28"/>
                <w:szCs w:val="28"/>
              </w:rPr>
              <w:t>Доведение до субъектов малого и среднего предпринимательства нормативных и правовых актов Российской Федерации и Курской области</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6B4CD3" w:rsidP="00BD379E">
            <w:pPr>
              <w:jc w:val="center"/>
              <w:rPr>
                <w:sz w:val="28"/>
                <w:szCs w:val="28"/>
              </w:rPr>
            </w:pPr>
            <w:r>
              <w:rPr>
                <w:sz w:val="28"/>
                <w:szCs w:val="28"/>
              </w:rPr>
              <w:t>202</w:t>
            </w:r>
            <w:r w:rsidR="00BD379E">
              <w:rPr>
                <w:sz w:val="28"/>
                <w:szCs w:val="28"/>
              </w:rPr>
              <w:t>4</w:t>
            </w:r>
            <w:r w:rsidR="00D01EF4" w:rsidRPr="00316C7D">
              <w:rPr>
                <w:sz w:val="28"/>
                <w:szCs w:val="28"/>
              </w:rPr>
              <w:t>-202</w:t>
            </w:r>
            <w:r w:rsidR="00BD379E">
              <w:rPr>
                <w:sz w:val="28"/>
                <w:szCs w:val="28"/>
              </w:rPr>
              <w:t>6</w:t>
            </w:r>
            <w:r w:rsidR="00D01EF4" w:rsidRPr="00316C7D">
              <w:rPr>
                <w:sz w:val="28"/>
                <w:szCs w:val="28"/>
              </w:rPr>
              <w:t xml:space="preserve"> </w:t>
            </w:r>
            <w:proofErr w:type="spellStart"/>
            <w:r w:rsidR="00D01EF4" w:rsidRPr="00316C7D">
              <w:rPr>
                <w:sz w:val="28"/>
                <w:szCs w:val="28"/>
              </w:rPr>
              <w:t>г.</w:t>
            </w:r>
            <w:proofErr w:type="gramStart"/>
            <w:r w:rsidR="00D01EF4" w:rsidRPr="00316C7D">
              <w:rPr>
                <w:sz w:val="28"/>
                <w:szCs w:val="28"/>
              </w:rPr>
              <w:t>г</w:t>
            </w:r>
            <w:proofErr w:type="spellEnd"/>
            <w:proofErr w:type="gramEnd"/>
            <w:r w:rsidR="00D01EF4" w:rsidRPr="00316C7D">
              <w:rPr>
                <w:sz w:val="28"/>
                <w:szCs w:val="28"/>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r w:rsidRPr="00316C7D">
              <w:rPr>
                <w:sz w:val="28"/>
                <w:szCs w:val="28"/>
              </w:rPr>
              <w:t>Отдел экономики и труда Администрации Льговского района, администрации сельсоветов</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24291B">
            <w:pPr>
              <w:rPr>
                <w:sz w:val="28"/>
                <w:szCs w:val="28"/>
              </w:rPr>
            </w:pPr>
            <w:r w:rsidRPr="00316C7D">
              <w:rPr>
                <w:sz w:val="28"/>
                <w:szCs w:val="28"/>
              </w:rPr>
              <w:t>Создание благоприятной внешней среды для развити</w:t>
            </w:r>
            <w:r w:rsidR="0024291B">
              <w:rPr>
                <w:sz w:val="28"/>
                <w:szCs w:val="28"/>
              </w:rPr>
              <w:t>я</w:t>
            </w:r>
            <w:r w:rsidRPr="00316C7D">
              <w:rPr>
                <w:sz w:val="28"/>
                <w:szCs w:val="28"/>
              </w:rPr>
              <w:t xml:space="preserve"> малого и среднего предпринимательства</w:t>
            </w:r>
          </w:p>
        </w:tc>
      </w:tr>
      <w:tr w:rsidR="00D01EF4" w:rsidRPr="00316C7D" w:rsidTr="00591250">
        <w:tc>
          <w:tcPr>
            <w:tcW w:w="64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r w:rsidRPr="00316C7D">
              <w:rPr>
                <w:sz w:val="28"/>
                <w:szCs w:val="28"/>
              </w:rPr>
              <w:t>1.2.</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r w:rsidRPr="00316C7D">
              <w:rPr>
                <w:sz w:val="28"/>
                <w:szCs w:val="28"/>
              </w:rPr>
              <w:t xml:space="preserve">Оказание методической помощи администрациям сельсоветов по разработке муниципальных </w:t>
            </w:r>
            <w:r w:rsidRPr="00316C7D">
              <w:rPr>
                <w:sz w:val="28"/>
                <w:szCs w:val="28"/>
              </w:rPr>
              <w:lastRenderedPageBreak/>
              <w:t>программ по поддержке и развитию малого и среднего предпринимательства</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6B4CD3" w:rsidP="00BD379E">
            <w:pPr>
              <w:jc w:val="center"/>
              <w:rPr>
                <w:sz w:val="28"/>
                <w:szCs w:val="28"/>
              </w:rPr>
            </w:pPr>
            <w:r>
              <w:rPr>
                <w:color w:val="000000"/>
                <w:sz w:val="28"/>
                <w:szCs w:val="28"/>
              </w:rPr>
              <w:lastRenderedPageBreak/>
              <w:t>202</w:t>
            </w:r>
            <w:r w:rsidR="00BD379E">
              <w:rPr>
                <w:color w:val="000000"/>
                <w:sz w:val="28"/>
                <w:szCs w:val="28"/>
              </w:rPr>
              <w:t>4</w:t>
            </w:r>
            <w:r w:rsidR="00D01EF4" w:rsidRPr="00316C7D">
              <w:rPr>
                <w:color w:val="000000"/>
                <w:sz w:val="28"/>
                <w:szCs w:val="28"/>
              </w:rPr>
              <w:t>-202</w:t>
            </w:r>
            <w:r w:rsidR="00BD379E">
              <w:rPr>
                <w:color w:val="000000"/>
                <w:sz w:val="28"/>
                <w:szCs w:val="28"/>
              </w:rPr>
              <w:t>6</w:t>
            </w:r>
            <w:r w:rsidR="00D01EF4" w:rsidRPr="00316C7D">
              <w:rPr>
                <w:color w:val="FF0000"/>
                <w:sz w:val="28"/>
                <w:szCs w:val="28"/>
              </w:rPr>
              <w:t xml:space="preserve"> </w:t>
            </w:r>
            <w:proofErr w:type="spellStart"/>
            <w:r w:rsidR="00D01EF4" w:rsidRPr="00316C7D">
              <w:rPr>
                <w:sz w:val="28"/>
                <w:szCs w:val="28"/>
              </w:rPr>
              <w:t>г.</w:t>
            </w:r>
            <w:proofErr w:type="gramStart"/>
            <w:r w:rsidR="00D01EF4" w:rsidRPr="00316C7D">
              <w:rPr>
                <w:sz w:val="28"/>
                <w:szCs w:val="28"/>
              </w:rPr>
              <w:t>г</w:t>
            </w:r>
            <w:proofErr w:type="spellEnd"/>
            <w:proofErr w:type="gramEnd"/>
            <w:r w:rsidR="00D01EF4" w:rsidRPr="00316C7D">
              <w:rPr>
                <w:sz w:val="28"/>
                <w:szCs w:val="28"/>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r w:rsidRPr="00316C7D">
              <w:rPr>
                <w:sz w:val="28"/>
                <w:szCs w:val="28"/>
              </w:rPr>
              <w:t xml:space="preserve">Отдел экономики и труда Администрации Льговского </w:t>
            </w:r>
            <w:r w:rsidRPr="00316C7D">
              <w:rPr>
                <w:sz w:val="28"/>
                <w:szCs w:val="28"/>
              </w:rPr>
              <w:lastRenderedPageBreak/>
              <w:t>района Курской области</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24291B">
            <w:pPr>
              <w:rPr>
                <w:sz w:val="28"/>
                <w:szCs w:val="28"/>
              </w:rPr>
            </w:pPr>
            <w:r w:rsidRPr="00316C7D">
              <w:rPr>
                <w:sz w:val="28"/>
                <w:szCs w:val="28"/>
              </w:rPr>
              <w:t xml:space="preserve">Проведение </w:t>
            </w:r>
            <w:r w:rsidR="0024291B">
              <w:rPr>
                <w:sz w:val="28"/>
                <w:szCs w:val="28"/>
              </w:rPr>
              <w:t xml:space="preserve">консультаций </w:t>
            </w:r>
            <w:r w:rsidRPr="00316C7D">
              <w:rPr>
                <w:sz w:val="28"/>
                <w:szCs w:val="28"/>
              </w:rPr>
              <w:t xml:space="preserve">для органов местного </w:t>
            </w:r>
            <w:r w:rsidRPr="00316C7D">
              <w:rPr>
                <w:sz w:val="28"/>
                <w:szCs w:val="28"/>
              </w:rPr>
              <w:lastRenderedPageBreak/>
              <w:t>самоуправления</w:t>
            </w:r>
          </w:p>
        </w:tc>
      </w:tr>
      <w:tr w:rsidR="00D01EF4" w:rsidRPr="00316C7D" w:rsidTr="00591250">
        <w:tc>
          <w:tcPr>
            <w:tcW w:w="15228" w:type="dxa"/>
            <w:gridSpan w:val="12"/>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b/>
                <w:sz w:val="28"/>
                <w:szCs w:val="28"/>
              </w:rPr>
            </w:pPr>
            <w:r w:rsidRPr="00316C7D">
              <w:rPr>
                <w:b/>
                <w:sz w:val="28"/>
                <w:szCs w:val="28"/>
              </w:rPr>
              <w:lastRenderedPageBreak/>
              <w:t>Задача 2. Финансовое обеспечение муниципальной поддержки малого и среднего предпринимательства</w:t>
            </w:r>
          </w:p>
        </w:tc>
      </w:tr>
      <w:tr w:rsidR="00D01EF4" w:rsidRPr="00316C7D" w:rsidTr="00591250">
        <w:tc>
          <w:tcPr>
            <w:tcW w:w="64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r w:rsidRPr="00316C7D">
              <w:rPr>
                <w:sz w:val="28"/>
                <w:szCs w:val="28"/>
              </w:rPr>
              <w:t>2.1.</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r w:rsidRPr="00316C7D">
              <w:rPr>
                <w:sz w:val="28"/>
                <w:szCs w:val="28"/>
              </w:rPr>
              <w:t>Оказание помощи в получении субсидий из областного бюджета начинающим собственный бизнес на субсидирование части затрат, связанных с организацией и ведением дела</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6B4CD3" w:rsidP="00BD379E">
            <w:pPr>
              <w:jc w:val="center"/>
              <w:rPr>
                <w:sz w:val="28"/>
                <w:szCs w:val="28"/>
              </w:rPr>
            </w:pPr>
            <w:r>
              <w:rPr>
                <w:sz w:val="28"/>
                <w:szCs w:val="28"/>
              </w:rPr>
              <w:t>202</w:t>
            </w:r>
            <w:r w:rsidR="00BD379E">
              <w:rPr>
                <w:sz w:val="28"/>
                <w:szCs w:val="28"/>
              </w:rPr>
              <w:t>4</w:t>
            </w:r>
            <w:r w:rsidR="00D01EF4" w:rsidRPr="00316C7D">
              <w:rPr>
                <w:sz w:val="28"/>
                <w:szCs w:val="28"/>
              </w:rPr>
              <w:t>-202</w:t>
            </w:r>
            <w:r w:rsidR="00BD379E">
              <w:rPr>
                <w:sz w:val="28"/>
                <w:szCs w:val="28"/>
              </w:rPr>
              <w:t>6</w:t>
            </w:r>
            <w:r w:rsidR="00D01EF4" w:rsidRPr="00316C7D">
              <w:rPr>
                <w:sz w:val="28"/>
                <w:szCs w:val="28"/>
              </w:rPr>
              <w:t xml:space="preserve"> </w:t>
            </w:r>
            <w:proofErr w:type="spellStart"/>
            <w:r w:rsidR="00D01EF4" w:rsidRPr="00316C7D">
              <w:rPr>
                <w:sz w:val="28"/>
                <w:szCs w:val="28"/>
              </w:rPr>
              <w:t>г.</w:t>
            </w:r>
            <w:proofErr w:type="gramStart"/>
            <w:r w:rsidR="00D01EF4" w:rsidRPr="00316C7D">
              <w:rPr>
                <w:sz w:val="28"/>
                <w:szCs w:val="28"/>
              </w:rPr>
              <w:t>г</w:t>
            </w:r>
            <w:proofErr w:type="spellEnd"/>
            <w:proofErr w:type="gramEnd"/>
            <w:r w:rsidR="00D01EF4" w:rsidRPr="00316C7D">
              <w:rPr>
                <w:sz w:val="28"/>
                <w:szCs w:val="28"/>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r w:rsidRPr="00316C7D">
              <w:rPr>
                <w:sz w:val="28"/>
                <w:szCs w:val="28"/>
              </w:rPr>
              <w:t>Отдел экономики и труда Администрации Льговского района Курской области</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r w:rsidRPr="00316C7D">
              <w:rPr>
                <w:sz w:val="28"/>
                <w:szCs w:val="28"/>
              </w:rPr>
              <w:t>Предоставление поддержки субъектам малого и среднего предпринимательства, создание новых рабочих мест.</w:t>
            </w:r>
          </w:p>
        </w:tc>
      </w:tr>
      <w:tr w:rsidR="00D01EF4" w:rsidRPr="00316C7D" w:rsidTr="00591250">
        <w:tc>
          <w:tcPr>
            <w:tcW w:w="64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r w:rsidRPr="00316C7D">
              <w:rPr>
                <w:sz w:val="28"/>
                <w:szCs w:val="28"/>
              </w:rPr>
              <w:t>2.2</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C706D2">
            <w:pPr>
              <w:rPr>
                <w:sz w:val="28"/>
                <w:szCs w:val="28"/>
              </w:rPr>
            </w:pPr>
            <w:r w:rsidRPr="00316C7D">
              <w:rPr>
                <w:sz w:val="28"/>
                <w:szCs w:val="28"/>
              </w:rPr>
              <w:t>Оказание помощи субъектам малого и среднего предпринимательства в получении субсидий на возмещение затрат, связанных с уплатой процентов по кредитам, привлеченным ими в российски</w:t>
            </w:r>
            <w:r w:rsidR="00C706D2">
              <w:rPr>
                <w:sz w:val="28"/>
                <w:szCs w:val="28"/>
              </w:rPr>
              <w:t>х</w:t>
            </w:r>
            <w:r w:rsidRPr="00316C7D">
              <w:rPr>
                <w:sz w:val="28"/>
                <w:szCs w:val="28"/>
              </w:rPr>
              <w:t xml:space="preserve"> кредитных организациях</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6B4CD3" w:rsidP="00BD379E">
            <w:pPr>
              <w:jc w:val="center"/>
              <w:rPr>
                <w:sz w:val="28"/>
                <w:szCs w:val="28"/>
              </w:rPr>
            </w:pPr>
            <w:r>
              <w:rPr>
                <w:sz w:val="28"/>
                <w:szCs w:val="28"/>
              </w:rPr>
              <w:t>202</w:t>
            </w:r>
            <w:r w:rsidR="00BD379E">
              <w:rPr>
                <w:sz w:val="28"/>
                <w:szCs w:val="28"/>
              </w:rPr>
              <w:t>4</w:t>
            </w:r>
            <w:r w:rsidR="00D01EF4" w:rsidRPr="00316C7D">
              <w:rPr>
                <w:sz w:val="28"/>
                <w:szCs w:val="28"/>
              </w:rPr>
              <w:t>-202</w:t>
            </w:r>
            <w:r w:rsidR="00BD379E">
              <w:rPr>
                <w:sz w:val="28"/>
                <w:szCs w:val="28"/>
              </w:rPr>
              <w:t>6</w:t>
            </w:r>
            <w:r w:rsidR="00D01EF4" w:rsidRPr="00316C7D">
              <w:rPr>
                <w:sz w:val="28"/>
                <w:szCs w:val="28"/>
              </w:rPr>
              <w:t>г.г.</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r w:rsidRPr="00316C7D">
              <w:rPr>
                <w:sz w:val="28"/>
                <w:szCs w:val="28"/>
              </w:rPr>
              <w:t>Отдел аграрной политики; отдел экономики и труда Администрации Льговского района</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r w:rsidRPr="00316C7D">
              <w:rPr>
                <w:sz w:val="28"/>
                <w:szCs w:val="28"/>
              </w:rPr>
              <w:t xml:space="preserve">Привлечение льготных кредитных ресурсов </w:t>
            </w:r>
          </w:p>
        </w:tc>
      </w:tr>
      <w:tr w:rsidR="00D01EF4" w:rsidRPr="00316C7D" w:rsidTr="00591250">
        <w:tc>
          <w:tcPr>
            <w:tcW w:w="15228" w:type="dxa"/>
            <w:gridSpan w:val="12"/>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b/>
                <w:sz w:val="28"/>
                <w:szCs w:val="28"/>
              </w:rPr>
            </w:pPr>
            <w:r w:rsidRPr="00316C7D">
              <w:rPr>
                <w:b/>
                <w:sz w:val="28"/>
                <w:szCs w:val="28"/>
              </w:rPr>
              <w:t>Задача 3.Формирование инфраструктуры, обеспечивающей доступность для субъектов малого и среднего предпринимательства необходимых услуг и ресурсов</w:t>
            </w:r>
          </w:p>
        </w:tc>
      </w:tr>
      <w:tr w:rsidR="00D01EF4" w:rsidRPr="00316C7D" w:rsidTr="00591250">
        <w:tc>
          <w:tcPr>
            <w:tcW w:w="64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r w:rsidRPr="00316C7D">
              <w:rPr>
                <w:sz w:val="28"/>
                <w:szCs w:val="28"/>
              </w:rPr>
              <w:t>3.1.</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r w:rsidRPr="00316C7D">
              <w:rPr>
                <w:sz w:val="28"/>
                <w:szCs w:val="28"/>
              </w:rPr>
              <w:t xml:space="preserve">Совершенствование системы </w:t>
            </w:r>
            <w:r w:rsidRPr="00316C7D">
              <w:rPr>
                <w:sz w:val="28"/>
                <w:szCs w:val="28"/>
              </w:rPr>
              <w:lastRenderedPageBreak/>
              <w:t>информационной, консультационной, методической поддержки субъектов малого и среднего предпринимательства по различным вопросам ведения предпринимательской деятельности</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6B4CD3" w:rsidP="00BD379E">
            <w:pPr>
              <w:jc w:val="center"/>
              <w:rPr>
                <w:sz w:val="28"/>
                <w:szCs w:val="28"/>
              </w:rPr>
            </w:pPr>
            <w:r>
              <w:rPr>
                <w:sz w:val="28"/>
                <w:szCs w:val="28"/>
              </w:rPr>
              <w:lastRenderedPageBreak/>
              <w:t>202</w:t>
            </w:r>
            <w:r w:rsidR="00BD379E">
              <w:rPr>
                <w:sz w:val="28"/>
                <w:szCs w:val="28"/>
              </w:rPr>
              <w:t>4</w:t>
            </w:r>
            <w:r w:rsidR="00D01EF4" w:rsidRPr="00316C7D">
              <w:rPr>
                <w:sz w:val="28"/>
                <w:szCs w:val="28"/>
              </w:rPr>
              <w:t>-202</w:t>
            </w:r>
            <w:r w:rsidR="00BD379E">
              <w:rPr>
                <w:sz w:val="28"/>
                <w:szCs w:val="28"/>
              </w:rPr>
              <w:t>6</w:t>
            </w:r>
            <w:r w:rsidR="00D01EF4" w:rsidRPr="00316C7D">
              <w:rPr>
                <w:sz w:val="28"/>
                <w:szCs w:val="28"/>
              </w:rPr>
              <w:t xml:space="preserve"> </w:t>
            </w:r>
            <w:proofErr w:type="spellStart"/>
            <w:r w:rsidR="00D01EF4" w:rsidRPr="00316C7D">
              <w:rPr>
                <w:sz w:val="28"/>
                <w:szCs w:val="28"/>
              </w:rPr>
              <w:t>г.</w:t>
            </w:r>
            <w:proofErr w:type="gramStart"/>
            <w:r w:rsidR="00D01EF4" w:rsidRPr="00316C7D">
              <w:rPr>
                <w:sz w:val="28"/>
                <w:szCs w:val="28"/>
              </w:rPr>
              <w:t>г</w:t>
            </w:r>
            <w:proofErr w:type="spellEnd"/>
            <w:proofErr w:type="gramEnd"/>
            <w:r w:rsidR="00D01EF4" w:rsidRPr="00316C7D">
              <w:rPr>
                <w:sz w:val="28"/>
                <w:szCs w:val="28"/>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r w:rsidRPr="00316C7D">
              <w:rPr>
                <w:sz w:val="28"/>
                <w:szCs w:val="28"/>
              </w:rPr>
              <w:t xml:space="preserve">Отдел экономики </w:t>
            </w:r>
            <w:r w:rsidRPr="00316C7D">
              <w:rPr>
                <w:sz w:val="28"/>
                <w:szCs w:val="28"/>
              </w:rPr>
              <w:lastRenderedPageBreak/>
              <w:t>труда Администрации Льговского района, администрации сельсоветов</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r w:rsidRPr="00316C7D">
              <w:rPr>
                <w:sz w:val="28"/>
                <w:szCs w:val="28"/>
              </w:rPr>
              <w:t xml:space="preserve">Предоставление </w:t>
            </w:r>
            <w:r w:rsidRPr="00316C7D">
              <w:rPr>
                <w:sz w:val="28"/>
                <w:szCs w:val="28"/>
              </w:rPr>
              <w:lastRenderedPageBreak/>
              <w:t>информационной поддержки субъектам малого и среднего предпринимательства</w:t>
            </w:r>
          </w:p>
        </w:tc>
      </w:tr>
      <w:tr w:rsidR="00D01EF4" w:rsidRPr="00316C7D" w:rsidTr="00591250">
        <w:tc>
          <w:tcPr>
            <w:tcW w:w="15228" w:type="dxa"/>
            <w:gridSpan w:val="12"/>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b/>
                <w:sz w:val="28"/>
                <w:szCs w:val="28"/>
              </w:rPr>
            </w:pPr>
            <w:r w:rsidRPr="00316C7D">
              <w:rPr>
                <w:b/>
                <w:sz w:val="28"/>
                <w:szCs w:val="28"/>
              </w:rPr>
              <w:lastRenderedPageBreak/>
              <w:t>Задача 4. Создание условий для повышения конкурентоспособности субъектов малого и среднего предпринимательства</w:t>
            </w:r>
          </w:p>
        </w:tc>
      </w:tr>
      <w:tr w:rsidR="00D01EF4" w:rsidRPr="00316C7D" w:rsidTr="00591250">
        <w:tc>
          <w:tcPr>
            <w:tcW w:w="64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0779D1">
            <w:pPr>
              <w:jc w:val="center"/>
              <w:rPr>
                <w:sz w:val="28"/>
                <w:szCs w:val="28"/>
              </w:rPr>
            </w:pPr>
            <w:r w:rsidRPr="00316C7D">
              <w:rPr>
                <w:sz w:val="28"/>
                <w:szCs w:val="28"/>
              </w:rPr>
              <w:t>4.</w:t>
            </w:r>
            <w:r w:rsidR="000779D1">
              <w:rPr>
                <w:sz w:val="28"/>
                <w:szCs w:val="28"/>
              </w:rPr>
              <w:t>1</w:t>
            </w:r>
            <w:r w:rsidRPr="00316C7D">
              <w:rPr>
                <w:sz w:val="28"/>
                <w:szCs w:val="28"/>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r w:rsidRPr="00316C7D">
              <w:rPr>
                <w:sz w:val="28"/>
                <w:szCs w:val="28"/>
              </w:rPr>
              <w:t>Организация участия субъектов малого и среднего предпринимательства в областных мероприятиях, связанных с продвижением товаров (работ, услуг) на потребительский рынок</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C36DCF" w:rsidP="00BD379E">
            <w:pPr>
              <w:jc w:val="center"/>
              <w:rPr>
                <w:sz w:val="28"/>
                <w:szCs w:val="28"/>
              </w:rPr>
            </w:pPr>
            <w:r>
              <w:rPr>
                <w:sz w:val="28"/>
                <w:szCs w:val="28"/>
              </w:rPr>
              <w:t>202</w:t>
            </w:r>
            <w:r w:rsidR="00BD379E">
              <w:rPr>
                <w:sz w:val="28"/>
                <w:szCs w:val="28"/>
              </w:rPr>
              <w:t>4</w:t>
            </w:r>
            <w:r w:rsidR="00D01EF4" w:rsidRPr="00316C7D">
              <w:rPr>
                <w:sz w:val="28"/>
                <w:szCs w:val="28"/>
              </w:rPr>
              <w:t>-202</w:t>
            </w:r>
            <w:r w:rsidR="00BD379E">
              <w:rPr>
                <w:sz w:val="28"/>
                <w:szCs w:val="28"/>
              </w:rPr>
              <w:t>6</w:t>
            </w:r>
            <w:r w:rsidR="00D01EF4" w:rsidRPr="00316C7D">
              <w:rPr>
                <w:sz w:val="28"/>
                <w:szCs w:val="28"/>
              </w:rPr>
              <w:t>г.г.</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r w:rsidRPr="00316C7D">
              <w:rPr>
                <w:sz w:val="28"/>
                <w:szCs w:val="28"/>
              </w:rPr>
              <w:t>Отдел экономики и труда, отдел аграрной политики Администрации Льговского района Курской области</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100DAA" w:rsidP="00D01EF4">
            <w:pPr>
              <w:jc w:val="center"/>
              <w:rPr>
                <w:sz w:val="28"/>
                <w:szCs w:val="28"/>
              </w:rPr>
            </w:pPr>
            <w:r>
              <w:rPr>
                <w:sz w:val="28"/>
                <w:szCs w:val="28"/>
              </w:rPr>
              <w:t>15,0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100DAA" w:rsidP="00D01EF4">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100DAA" w:rsidP="00D01EF4">
            <w:pPr>
              <w:jc w:val="center"/>
              <w:rPr>
                <w:sz w:val="28"/>
                <w:szCs w:val="28"/>
              </w:rPr>
            </w:pPr>
            <w:r>
              <w:rPr>
                <w:sz w:val="28"/>
                <w:szCs w:val="28"/>
              </w:rPr>
              <w:t>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100DAA" w:rsidP="00D01EF4">
            <w:pPr>
              <w:jc w:val="center"/>
              <w:rPr>
                <w:sz w:val="28"/>
                <w:szCs w:val="28"/>
              </w:rPr>
            </w:pPr>
            <w:r>
              <w:rPr>
                <w:sz w:val="28"/>
                <w:szCs w:val="28"/>
              </w:rPr>
              <w:t>5,0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100DAA" w:rsidP="00D01EF4">
            <w:pPr>
              <w:jc w:val="center"/>
              <w:rPr>
                <w:sz w:val="28"/>
                <w:szCs w:val="28"/>
              </w:rPr>
            </w:pPr>
            <w:r>
              <w:rPr>
                <w:sz w:val="28"/>
                <w:szCs w:val="28"/>
              </w:rPr>
              <w:t>5,0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p>
        </w:tc>
      </w:tr>
      <w:tr w:rsidR="00D01EF4" w:rsidRPr="00316C7D" w:rsidTr="00591250">
        <w:tc>
          <w:tcPr>
            <w:tcW w:w="15228" w:type="dxa"/>
            <w:gridSpan w:val="12"/>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b/>
                <w:sz w:val="28"/>
                <w:szCs w:val="28"/>
              </w:rPr>
            </w:pPr>
            <w:r w:rsidRPr="00316C7D">
              <w:rPr>
                <w:b/>
                <w:sz w:val="28"/>
                <w:szCs w:val="28"/>
              </w:rPr>
              <w:t>Задача 5. Формирование условий для развития социального партнерства власти и бизнеса</w:t>
            </w:r>
          </w:p>
        </w:tc>
      </w:tr>
      <w:tr w:rsidR="00D01EF4" w:rsidRPr="00316C7D" w:rsidTr="00591250">
        <w:tc>
          <w:tcPr>
            <w:tcW w:w="64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r w:rsidRPr="00316C7D">
              <w:rPr>
                <w:sz w:val="28"/>
                <w:szCs w:val="28"/>
              </w:rPr>
              <w:t>5.1.</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r w:rsidRPr="00316C7D">
              <w:rPr>
                <w:sz w:val="28"/>
                <w:szCs w:val="28"/>
              </w:rPr>
              <w:t xml:space="preserve">Организация участия субъектов малого и среднего предпринимательства в ежегодном региональном форуме малого и среднего </w:t>
            </w:r>
            <w:r w:rsidRPr="00316C7D">
              <w:rPr>
                <w:sz w:val="28"/>
                <w:szCs w:val="28"/>
              </w:rPr>
              <w:lastRenderedPageBreak/>
              <w:t>предпринимательства «День предпринимателя Курской области»</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C36DCF" w:rsidP="00BD379E">
            <w:pPr>
              <w:jc w:val="center"/>
              <w:rPr>
                <w:sz w:val="28"/>
                <w:szCs w:val="28"/>
              </w:rPr>
            </w:pPr>
            <w:r>
              <w:rPr>
                <w:sz w:val="28"/>
                <w:szCs w:val="28"/>
              </w:rPr>
              <w:lastRenderedPageBreak/>
              <w:t>202</w:t>
            </w:r>
            <w:r w:rsidR="00BD379E">
              <w:rPr>
                <w:sz w:val="28"/>
                <w:szCs w:val="28"/>
              </w:rPr>
              <w:t>4</w:t>
            </w:r>
            <w:r w:rsidR="00D01EF4" w:rsidRPr="00316C7D">
              <w:rPr>
                <w:sz w:val="28"/>
                <w:szCs w:val="28"/>
              </w:rPr>
              <w:t>-20</w:t>
            </w:r>
            <w:r w:rsidR="00BD379E">
              <w:rPr>
                <w:sz w:val="28"/>
                <w:szCs w:val="28"/>
              </w:rPr>
              <w:t>26</w:t>
            </w:r>
            <w:r w:rsidR="00D01EF4" w:rsidRPr="00316C7D">
              <w:rPr>
                <w:sz w:val="28"/>
                <w:szCs w:val="28"/>
              </w:rPr>
              <w:t xml:space="preserve"> </w:t>
            </w:r>
            <w:proofErr w:type="spellStart"/>
            <w:r w:rsidR="00D01EF4" w:rsidRPr="00316C7D">
              <w:rPr>
                <w:sz w:val="28"/>
                <w:szCs w:val="28"/>
              </w:rPr>
              <w:t>г.</w:t>
            </w:r>
            <w:proofErr w:type="gramStart"/>
            <w:r w:rsidR="00D01EF4" w:rsidRPr="00316C7D">
              <w:rPr>
                <w:sz w:val="28"/>
                <w:szCs w:val="28"/>
              </w:rPr>
              <w:t>г</w:t>
            </w:r>
            <w:proofErr w:type="spellEnd"/>
            <w:proofErr w:type="gramEnd"/>
            <w:r w:rsidR="00D01EF4" w:rsidRPr="00316C7D">
              <w:rPr>
                <w:sz w:val="28"/>
                <w:szCs w:val="28"/>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r w:rsidRPr="00316C7D">
              <w:rPr>
                <w:sz w:val="28"/>
                <w:szCs w:val="28"/>
              </w:rPr>
              <w:t xml:space="preserve">Отдел экономики и труда администрации Льговского района </w:t>
            </w:r>
            <w:r w:rsidRPr="00316C7D">
              <w:rPr>
                <w:sz w:val="28"/>
                <w:szCs w:val="28"/>
              </w:rPr>
              <w:lastRenderedPageBreak/>
              <w:t>Курской области</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r w:rsidRPr="00316C7D">
              <w:rPr>
                <w:sz w:val="28"/>
                <w:szCs w:val="28"/>
              </w:rPr>
              <w:t xml:space="preserve">Ежегодное участие хозяйствующих субъектов малого и среднего </w:t>
            </w:r>
            <w:r w:rsidRPr="00316C7D">
              <w:rPr>
                <w:sz w:val="28"/>
                <w:szCs w:val="28"/>
              </w:rPr>
              <w:lastRenderedPageBreak/>
              <w:t>предпринимательства в данном мероприятии</w:t>
            </w:r>
          </w:p>
        </w:tc>
      </w:tr>
      <w:tr w:rsidR="00D01EF4" w:rsidRPr="00316C7D" w:rsidTr="00591250">
        <w:tc>
          <w:tcPr>
            <w:tcW w:w="64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0779D1">
            <w:pPr>
              <w:jc w:val="center"/>
              <w:rPr>
                <w:sz w:val="28"/>
                <w:szCs w:val="28"/>
              </w:rPr>
            </w:pPr>
            <w:r w:rsidRPr="00316C7D">
              <w:rPr>
                <w:sz w:val="28"/>
                <w:szCs w:val="28"/>
              </w:rPr>
              <w:lastRenderedPageBreak/>
              <w:t>5.</w:t>
            </w:r>
            <w:r w:rsidR="000779D1">
              <w:rPr>
                <w:sz w:val="28"/>
                <w:szCs w:val="28"/>
              </w:rPr>
              <w:t>2</w:t>
            </w:r>
            <w:r w:rsidRPr="00316C7D">
              <w:rPr>
                <w:sz w:val="28"/>
                <w:szCs w:val="28"/>
              </w:rPr>
              <w:t>.</w:t>
            </w: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r w:rsidRPr="00316C7D">
              <w:rPr>
                <w:sz w:val="28"/>
                <w:szCs w:val="28"/>
              </w:rPr>
              <w:t>Проведение семинаров, совещаний по вопросу обеспечения работникам малых и средних предприятий необходимых условий труда и социальных гарантий</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C36DCF" w:rsidP="00BD379E">
            <w:pPr>
              <w:jc w:val="center"/>
              <w:rPr>
                <w:sz w:val="28"/>
                <w:szCs w:val="28"/>
              </w:rPr>
            </w:pPr>
            <w:r>
              <w:rPr>
                <w:sz w:val="28"/>
                <w:szCs w:val="28"/>
              </w:rPr>
              <w:t>202</w:t>
            </w:r>
            <w:r w:rsidR="00BD379E">
              <w:rPr>
                <w:sz w:val="28"/>
                <w:szCs w:val="28"/>
              </w:rPr>
              <w:t>4</w:t>
            </w:r>
            <w:r w:rsidR="00D01EF4" w:rsidRPr="00316C7D">
              <w:rPr>
                <w:sz w:val="28"/>
                <w:szCs w:val="28"/>
              </w:rPr>
              <w:t>-202</w:t>
            </w:r>
            <w:r w:rsidR="00BD379E">
              <w:rPr>
                <w:sz w:val="28"/>
                <w:szCs w:val="28"/>
              </w:rPr>
              <w:t>6</w:t>
            </w:r>
            <w:r w:rsidR="00D01EF4" w:rsidRPr="00316C7D">
              <w:rPr>
                <w:sz w:val="28"/>
                <w:szCs w:val="28"/>
              </w:rPr>
              <w:t xml:space="preserve"> </w:t>
            </w:r>
            <w:proofErr w:type="spellStart"/>
            <w:r w:rsidR="00D01EF4" w:rsidRPr="00316C7D">
              <w:rPr>
                <w:sz w:val="28"/>
                <w:szCs w:val="28"/>
              </w:rPr>
              <w:t>г.</w:t>
            </w:r>
            <w:proofErr w:type="gramStart"/>
            <w:r w:rsidR="00D01EF4" w:rsidRPr="00316C7D">
              <w:rPr>
                <w:sz w:val="28"/>
                <w:szCs w:val="28"/>
              </w:rPr>
              <w:t>г</w:t>
            </w:r>
            <w:proofErr w:type="spellEnd"/>
            <w:proofErr w:type="gramEnd"/>
            <w:r w:rsidR="00D01EF4" w:rsidRPr="00316C7D">
              <w:rPr>
                <w:sz w:val="28"/>
                <w:szCs w:val="28"/>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r w:rsidRPr="00316C7D">
              <w:rPr>
                <w:sz w:val="28"/>
                <w:szCs w:val="28"/>
              </w:rPr>
              <w:t>Отдел экономики и труда Администрация Льговского района Курской области</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p>
        </w:tc>
      </w:tr>
      <w:tr w:rsidR="00D01EF4" w:rsidRPr="00316C7D" w:rsidTr="00591250">
        <w:tc>
          <w:tcPr>
            <w:tcW w:w="64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3168"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r w:rsidRPr="00316C7D">
              <w:rPr>
                <w:sz w:val="28"/>
                <w:szCs w:val="28"/>
              </w:rPr>
              <w:t>Всего по Подпрограмме</w:t>
            </w: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jc w:val="center"/>
              <w:rPr>
                <w:sz w:val="28"/>
                <w:szCs w:val="28"/>
              </w:rPr>
            </w:pPr>
            <w:r w:rsidRPr="00316C7D">
              <w:rPr>
                <w:sz w:val="28"/>
                <w:szCs w:val="28"/>
              </w:rPr>
              <w:t>Предполагаемые средства инвесторов собственные средства предприятий малого и среднего бизнеса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100DAA" w:rsidP="00D01EF4">
            <w:pPr>
              <w:jc w:val="center"/>
              <w:rPr>
                <w:sz w:val="28"/>
                <w:szCs w:val="28"/>
              </w:rPr>
            </w:pPr>
            <w:r>
              <w:rPr>
                <w:sz w:val="28"/>
                <w:szCs w:val="28"/>
              </w:rPr>
              <w:t>15,0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100DAA" w:rsidP="00D01EF4">
            <w:pPr>
              <w:jc w:val="center"/>
              <w:rPr>
                <w:sz w:val="28"/>
                <w:szCs w:val="28"/>
              </w:rPr>
            </w:pPr>
            <w:r>
              <w:rPr>
                <w:sz w:val="28"/>
                <w:szCs w:val="28"/>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100DAA" w:rsidP="00D01EF4">
            <w:pPr>
              <w:jc w:val="center"/>
              <w:rPr>
                <w:sz w:val="28"/>
                <w:szCs w:val="28"/>
              </w:rPr>
            </w:pPr>
            <w:r>
              <w:rPr>
                <w:sz w:val="28"/>
                <w:szCs w:val="28"/>
              </w:rPr>
              <w:t>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100DAA" w:rsidP="00D01EF4">
            <w:pPr>
              <w:jc w:val="center"/>
              <w:rPr>
                <w:sz w:val="28"/>
                <w:szCs w:val="28"/>
              </w:rPr>
            </w:pPr>
            <w:r>
              <w:rPr>
                <w:sz w:val="28"/>
                <w:szCs w:val="28"/>
              </w:rPr>
              <w:t>5,0</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100DAA" w:rsidP="00D01EF4">
            <w:pPr>
              <w:jc w:val="center"/>
              <w:rPr>
                <w:sz w:val="28"/>
                <w:szCs w:val="28"/>
              </w:rPr>
            </w:pPr>
            <w:r>
              <w:rPr>
                <w:sz w:val="28"/>
                <w:szCs w:val="28"/>
              </w:rPr>
              <w:t>5,0</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D01EF4" w:rsidRPr="00316C7D" w:rsidRDefault="00D01EF4" w:rsidP="00D01EF4">
            <w:pPr>
              <w:rPr>
                <w:sz w:val="28"/>
                <w:szCs w:val="28"/>
              </w:rPr>
            </w:pPr>
          </w:p>
        </w:tc>
      </w:tr>
    </w:tbl>
    <w:p w:rsidR="00D01EF4" w:rsidRPr="00316C7D" w:rsidRDefault="00D01EF4" w:rsidP="00D01EF4">
      <w:pPr>
        <w:rPr>
          <w:b/>
          <w:sz w:val="28"/>
          <w:szCs w:val="28"/>
        </w:rPr>
      </w:pPr>
    </w:p>
    <w:p w:rsidR="00D01EF4" w:rsidRPr="00316C7D" w:rsidRDefault="00D01EF4" w:rsidP="00D01EF4">
      <w:pPr>
        <w:rPr>
          <w:b/>
          <w:sz w:val="28"/>
          <w:szCs w:val="28"/>
        </w:rPr>
        <w:sectPr w:rsidR="00D01EF4" w:rsidRPr="00316C7D" w:rsidSect="00E357C8">
          <w:pgSz w:w="16838" w:h="11906" w:orient="landscape"/>
          <w:pgMar w:top="284" w:right="1134" w:bottom="568" w:left="1134" w:header="709" w:footer="709" w:gutter="0"/>
          <w:cols w:space="720"/>
        </w:sectPr>
      </w:pPr>
    </w:p>
    <w:p w:rsidR="00D01EF4" w:rsidRPr="00316C7D" w:rsidRDefault="00D01EF4" w:rsidP="00D01EF4">
      <w:pPr>
        <w:jc w:val="right"/>
        <w:rPr>
          <w:sz w:val="28"/>
          <w:szCs w:val="28"/>
        </w:rPr>
      </w:pPr>
      <w:r w:rsidRPr="00316C7D">
        <w:rPr>
          <w:sz w:val="28"/>
          <w:szCs w:val="28"/>
        </w:rPr>
        <w:lastRenderedPageBreak/>
        <w:t>Приложение 3</w:t>
      </w:r>
    </w:p>
    <w:p w:rsidR="00D01EF4" w:rsidRPr="00316C7D" w:rsidRDefault="00D01EF4" w:rsidP="00D01EF4">
      <w:pPr>
        <w:jc w:val="right"/>
        <w:rPr>
          <w:sz w:val="28"/>
          <w:szCs w:val="28"/>
        </w:rPr>
      </w:pPr>
      <w:r w:rsidRPr="00316C7D">
        <w:rPr>
          <w:sz w:val="28"/>
          <w:szCs w:val="28"/>
        </w:rPr>
        <w:t>К подпрограмме 2 «Содействие развитию малого и среднего предпринимательства»</w:t>
      </w:r>
    </w:p>
    <w:p w:rsidR="00D01EF4" w:rsidRPr="00316C7D" w:rsidRDefault="00D01EF4" w:rsidP="00D01EF4">
      <w:pPr>
        <w:jc w:val="right"/>
        <w:rPr>
          <w:sz w:val="28"/>
          <w:szCs w:val="28"/>
        </w:rPr>
      </w:pPr>
    </w:p>
    <w:p w:rsidR="00D01EF4" w:rsidRPr="00316C7D" w:rsidRDefault="00D01EF4" w:rsidP="00D01EF4">
      <w:pPr>
        <w:jc w:val="center"/>
        <w:rPr>
          <w:b/>
          <w:sz w:val="28"/>
          <w:szCs w:val="28"/>
        </w:rPr>
      </w:pPr>
      <w:r w:rsidRPr="00316C7D">
        <w:rPr>
          <w:b/>
          <w:sz w:val="28"/>
          <w:szCs w:val="28"/>
        </w:rPr>
        <w:t>РЕСУРСНОЕ ОБЕСПЕЧЕНИЕ ПОДПРОГРАММЫ 2</w:t>
      </w:r>
    </w:p>
    <w:p w:rsidR="00D01EF4" w:rsidRPr="00316C7D" w:rsidRDefault="00D01EF4" w:rsidP="00D01EF4">
      <w:pPr>
        <w:jc w:val="center"/>
        <w:rPr>
          <w:b/>
          <w:sz w:val="28"/>
          <w:szCs w:val="28"/>
        </w:rPr>
      </w:pPr>
      <w:r w:rsidRPr="00316C7D">
        <w:rPr>
          <w:b/>
          <w:sz w:val="28"/>
          <w:szCs w:val="28"/>
        </w:rPr>
        <w:t>«Содействие развитию малого и среднего предпринимательства»</w:t>
      </w:r>
    </w:p>
    <w:p w:rsidR="00D01EF4" w:rsidRPr="00316C7D" w:rsidRDefault="00D01EF4" w:rsidP="00D01EF4">
      <w:pPr>
        <w:jc w:val="right"/>
        <w:rPr>
          <w:sz w:val="28"/>
          <w:szCs w:val="28"/>
        </w:rPr>
      </w:pPr>
    </w:p>
    <w:p w:rsidR="00D01EF4" w:rsidRPr="00316C7D" w:rsidRDefault="00D01EF4" w:rsidP="00D01EF4">
      <w:pPr>
        <w:jc w:val="right"/>
        <w:rPr>
          <w:sz w:val="28"/>
          <w:szCs w:val="28"/>
        </w:rPr>
      </w:pPr>
      <w:r w:rsidRPr="00316C7D">
        <w:rPr>
          <w:sz w:val="28"/>
          <w:szCs w:val="28"/>
        </w:rP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1621"/>
        <w:gridCol w:w="970"/>
        <w:gridCol w:w="1014"/>
        <w:gridCol w:w="970"/>
        <w:gridCol w:w="970"/>
        <w:gridCol w:w="758"/>
        <w:gridCol w:w="759"/>
      </w:tblGrid>
      <w:tr w:rsidR="00D01EF4" w:rsidRPr="00316C7D" w:rsidTr="00316C7D">
        <w:trPr>
          <w:jc w:val="center"/>
        </w:trPr>
        <w:tc>
          <w:tcPr>
            <w:tcW w:w="2282" w:type="dxa"/>
            <w:shd w:val="clear" w:color="auto" w:fill="auto"/>
          </w:tcPr>
          <w:p w:rsidR="00D01EF4" w:rsidRPr="00316C7D" w:rsidRDefault="00D01EF4" w:rsidP="00D01EF4">
            <w:pPr>
              <w:jc w:val="center"/>
              <w:rPr>
                <w:sz w:val="28"/>
                <w:szCs w:val="28"/>
              </w:rPr>
            </w:pPr>
            <w:r w:rsidRPr="00316C7D">
              <w:rPr>
                <w:sz w:val="28"/>
                <w:szCs w:val="28"/>
              </w:rPr>
              <w:t>Источники финансирования, направления расходов</w:t>
            </w:r>
          </w:p>
        </w:tc>
        <w:tc>
          <w:tcPr>
            <w:tcW w:w="1621" w:type="dxa"/>
            <w:shd w:val="clear" w:color="auto" w:fill="auto"/>
          </w:tcPr>
          <w:p w:rsidR="00D01EF4" w:rsidRPr="00316C7D" w:rsidRDefault="00D01EF4" w:rsidP="00D01EF4">
            <w:pPr>
              <w:jc w:val="center"/>
              <w:rPr>
                <w:sz w:val="28"/>
                <w:szCs w:val="28"/>
              </w:rPr>
            </w:pPr>
            <w:r w:rsidRPr="00316C7D">
              <w:rPr>
                <w:sz w:val="28"/>
                <w:szCs w:val="28"/>
              </w:rPr>
              <w:t>Всего за период реализации Программы</w:t>
            </w:r>
          </w:p>
        </w:tc>
        <w:tc>
          <w:tcPr>
            <w:tcW w:w="5441" w:type="dxa"/>
            <w:gridSpan w:val="6"/>
            <w:shd w:val="clear" w:color="auto" w:fill="auto"/>
          </w:tcPr>
          <w:p w:rsidR="00D01EF4" w:rsidRPr="00316C7D" w:rsidRDefault="00D01EF4" w:rsidP="00D01EF4">
            <w:pPr>
              <w:jc w:val="center"/>
              <w:rPr>
                <w:sz w:val="28"/>
                <w:szCs w:val="28"/>
              </w:rPr>
            </w:pPr>
            <w:r w:rsidRPr="00316C7D">
              <w:rPr>
                <w:sz w:val="28"/>
                <w:szCs w:val="28"/>
              </w:rPr>
              <w:t>В том числе по годам</w:t>
            </w:r>
          </w:p>
        </w:tc>
      </w:tr>
      <w:tr w:rsidR="00D01EF4" w:rsidRPr="00316C7D" w:rsidTr="00C36DCF">
        <w:trPr>
          <w:jc w:val="center"/>
        </w:trPr>
        <w:tc>
          <w:tcPr>
            <w:tcW w:w="2282" w:type="dxa"/>
            <w:shd w:val="clear" w:color="auto" w:fill="auto"/>
          </w:tcPr>
          <w:p w:rsidR="00D01EF4" w:rsidRPr="00316C7D" w:rsidRDefault="00D01EF4" w:rsidP="00D01EF4">
            <w:pPr>
              <w:jc w:val="center"/>
              <w:rPr>
                <w:sz w:val="28"/>
                <w:szCs w:val="28"/>
              </w:rPr>
            </w:pPr>
            <w:r w:rsidRPr="00316C7D">
              <w:rPr>
                <w:sz w:val="28"/>
                <w:szCs w:val="28"/>
              </w:rPr>
              <w:t>Всего</w:t>
            </w:r>
          </w:p>
        </w:tc>
        <w:tc>
          <w:tcPr>
            <w:tcW w:w="1621" w:type="dxa"/>
            <w:shd w:val="clear" w:color="auto" w:fill="auto"/>
          </w:tcPr>
          <w:p w:rsidR="00D01EF4" w:rsidRPr="00316C7D" w:rsidRDefault="00D01EF4" w:rsidP="00D01EF4">
            <w:pPr>
              <w:jc w:val="both"/>
              <w:rPr>
                <w:sz w:val="28"/>
                <w:szCs w:val="28"/>
              </w:rPr>
            </w:pPr>
          </w:p>
        </w:tc>
        <w:tc>
          <w:tcPr>
            <w:tcW w:w="970" w:type="dxa"/>
            <w:shd w:val="clear" w:color="auto" w:fill="auto"/>
          </w:tcPr>
          <w:p w:rsidR="00D01EF4" w:rsidRPr="00316C7D" w:rsidRDefault="00D01EF4" w:rsidP="00D01EF4">
            <w:pPr>
              <w:jc w:val="both"/>
              <w:rPr>
                <w:sz w:val="28"/>
                <w:szCs w:val="28"/>
              </w:rPr>
            </w:pPr>
          </w:p>
        </w:tc>
        <w:tc>
          <w:tcPr>
            <w:tcW w:w="1014" w:type="dxa"/>
            <w:shd w:val="clear" w:color="auto" w:fill="auto"/>
          </w:tcPr>
          <w:p w:rsidR="00D01EF4" w:rsidRPr="00316C7D" w:rsidRDefault="00D01EF4" w:rsidP="00D01EF4">
            <w:pPr>
              <w:jc w:val="both"/>
              <w:rPr>
                <w:sz w:val="28"/>
                <w:szCs w:val="28"/>
              </w:rPr>
            </w:pPr>
          </w:p>
        </w:tc>
        <w:tc>
          <w:tcPr>
            <w:tcW w:w="970" w:type="dxa"/>
            <w:shd w:val="clear" w:color="auto" w:fill="auto"/>
          </w:tcPr>
          <w:p w:rsidR="00D01EF4" w:rsidRPr="00316C7D" w:rsidRDefault="00D01EF4" w:rsidP="00D01EF4">
            <w:pPr>
              <w:jc w:val="both"/>
              <w:rPr>
                <w:sz w:val="28"/>
                <w:szCs w:val="28"/>
              </w:rPr>
            </w:pPr>
          </w:p>
        </w:tc>
        <w:tc>
          <w:tcPr>
            <w:tcW w:w="970" w:type="dxa"/>
            <w:shd w:val="clear" w:color="auto" w:fill="auto"/>
          </w:tcPr>
          <w:p w:rsidR="00D01EF4" w:rsidRPr="00316C7D" w:rsidRDefault="00D01EF4" w:rsidP="00D01EF4">
            <w:pPr>
              <w:jc w:val="both"/>
              <w:rPr>
                <w:sz w:val="28"/>
                <w:szCs w:val="28"/>
              </w:rPr>
            </w:pPr>
          </w:p>
        </w:tc>
        <w:tc>
          <w:tcPr>
            <w:tcW w:w="758" w:type="dxa"/>
            <w:shd w:val="clear" w:color="auto" w:fill="auto"/>
          </w:tcPr>
          <w:p w:rsidR="00D01EF4" w:rsidRPr="00316C7D" w:rsidRDefault="00D01EF4" w:rsidP="00D01EF4">
            <w:pPr>
              <w:jc w:val="both"/>
              <w:rPr>
                <w:sz w:val="28"/>
                <w:szCs w:val="28"/>
              </w:rPr>
            </w:pPr>
          </w:p>
        </w:tc>
        <w:tc>
          <w:tcPr>
            <w:tcW w:w="759" w:type="dxa"/>
            <w:shd w:val="clear" w:color="auto" w:fill="auto"/>
          </w:tcPr>
          <w:p w:rsidR="00D01EF4" w:rsidRPr="00316C7D" w:rsidRDefault="00D01EF4" w:rsidP="00D01EF4">
            <w:pPr>
              <w:jc w:val="both"/>
              <w:rPr>
                <w:sz w:val="28"/>
                <w:szCs w:val="28"/>
              </w:rPr>
            </w:pPr>
          </w:p>
        </w:tc>
      </w:tr>
      <w:tr w:rsidR="00D01EF4" w:rsidRPr="00316C7D" w:rsidTr="00C36DCF">
        <w:trPr>
          <w:jc w:val="center"/>
        </w:trPr>
        <w:tc>
          <w:tcPr>
            <w:tcW w:w="2282" w:type="dxa"/>
            <w:shd w:val="clear" w:color="auto" w:fill="auto"/>
          </w:tcPr>
          <w:p w:rsidR="00D01EF4" w:rsidRPr="00316C7D" w:rsidRDefault="00D01EF4" w:rsidP="00D01EF4">
            <w:pPr>
              <w:jc w:val="center"/>
              <w:rPr>
                <w:sz w:val="28"/>
                <w:szCs w:val="28"/>
              </w:rPr>
            </w:pPr>
            <w:r w:rsidRPr="00316C7D">
              <w:rPr>
                <w:sz w:val="28"/>
                <w:szCs w:val="28"/>
              </w:rPr>
              <w:t>в том числе:</w:t>
            </w:r>
          </w:p>
        </w:tc>
        <w:tc>
          <w:tcPr>
            <w:tcW w:w="1621" w:type="dxa"/>
            <w:shd w:val="clear" w:color="auto" w:fill="auto"/>
          </w:tcPr>
          <w:p w:rsidR="00D01EF4" w:rsidRPr="00316C7D" w:rsidRDefault="00D01EF4" w:rsidP="00D01EF4">
            <w:pPr>
              <w:jc w:val="both"/>
              <w:rPr>
                <w:sz w:val="28"/>
                <w:szCs w:val="28"/>
              </w:rPr>
            </w:pPr>
          </w:p>
        </w:tc>
        <w:tc>
          <w:tcPr>
            <w:tcW w:w="970" w:type="dxa"/>
            <w:shd w:val="clear" w:color="auto" w:fill="auto"/>
          </w:tcPr>
          <w:p w:rsidR="00D01EF4" w:rsidRPr="00316C7D" w:rsidRDefault="00C36DCF" w:rsidP="00BD379E">
            <w:pPr>
              <w:jc w:val="both"/>
              <w:rPr>
                <w:sz w:val="28"/>
                <w:szCs w:val="28"/>
              </w:rPr>
            </w:pPr>
            <w:r>
              <w:rPr>
                <w:sz w:val="28"/>
                <w:szCs w:val="28"/>
              </w:rPr>
              <w:t>20</w:t>
            </w:r>
            <w:r>
              <w:rPr>
                <w:sz w:val="28"/>
                <w:szCs w:val="28"/>
                <w:lang w:val="en-US"/>
              </w:rPr>
              <w:t>2</w:t>
            </w:r>
            <w:r w:rsidR="00BD379E">
              <w:rPr>
                <w:sz w:val="28"/>
                <w:szCs w:val="28"/>
              </w:rPr>
              <w:t>3</w:t>
            </w:r>
            <w:r w:rsidR="00D01EF4" w:rsidRPr="00316C7D">
              <w:rPr>
                <w:sz w:val="28"/>
                <w:szCs w:val="28"/>
              </w:rPr>
              <w:t>г.</w:t>
            </w:r>
          </w:p>
        </w:tc>
        <w:tc>
          <w:tcPr>
            <w:tcW w:w="1014" w:type="dxa"/>
            <w:shd w:val="clear" w:color="auto" w:fill="auto"/>
          </w:tcPr>
          <w:p w:rsidR="00D01EF4" w:rsidRPr="00316C7D" w:rsidRDefault="00C36DCF" w:rsidP="00BD379E">
            <w:pPr>
              <w:jc w:val="both"/>
              <w:rPr>
                <w:sz w:val="28"/>
                <w:szCs w:val="28"/>
              </w:rPr>
            </w:pPr>
            <w:r>
              <w:rPr>
                <w:sz w:val="28"/>
                <w:szCs w:val="28"/>
              </w:rPr>
              <w:t>202</w:t>
            </w:r>
            <w:r w:rsidR="00BD379E">
              <w:rPr>
                <w:sz w:val="28"/>
                <w:szCs w:val="28"/>
              </w:rPr>
              <w:t>4</w:t>
            </w:r>
            <w:r w:rsidR="00D01EF4" w:rsidRPr="00316C7D">
              <w:rPr>
                <w:sz w:val="28"/>
                <w:szCs w:val="28"/>
              </w:rPr>
              <w:t>г</w:t>
            </w:r>
          </w:p>
        </w:tc>
        <w:tc>
          <w:tcPr>
            <w:tcW w:w="970" w:type="dxa"/>
            <w:shd w:val="clear" w:color="auto" w:fill="auto"/>
          </w:tcPr>
          <w:p w:rsidR="00D01EF4" w:rsidRPr="00316C7D" w:rsidRDefault="00D01EF4" w:rsidP="00BD379E">
            <w:pPr>
              <w:jc w:val="both"/>
              <w:rPr>
                <w:sz w:val="28"/>
                <w:szCs w:val="28"/>
              </w:rPr>
            </w:pPr>
            <w:r w:rsidRPr="00316C7D">
              <w:rPr>
                <w:sz w:val="28"/>
                <w:szCs w:val="28"/>
              </w:rPr>
              <w:t>20</w:t>
            </w:r>
            <w:r w:rsidR="00C36DCF">
              <w:rPr>
                <w:sz w:val="28"/>
                <w:szCs w:val="28"/>
                <w:lang w:val="en-US"/>
              </w:rPr>
              <w:t>2</w:t>
            </w:r>
            <w:r w:rsidR="00BD379E">
              <w:rPr>
                <w:sz w:val="28"/>
                <w:szCs w:val="28"/>
              </w:rPr>
              <w:t>5</w:t>
            </w:r>
            <w:r w:rsidRPr="00316C7D">
              <w:rPr>
                <w:sz w:val="28"/>
                <w:szCs w:val="28"/>
              </w:rPr>
              <w:t xml:space="preserve"> г</w:t>
            </w:r>
          </w:p>
        </w:tc>
        <w:tc>
          <w:tcPr>
            <w:tcW w:w="970" w:type="dxa"/>
            <w:shd w:val="clear" w:color="auto" w:fill="auto"/>
          </w:tcPr>
          <w:p w:rsidR="00D01EF4" w:rsidRPr="00316C7D" w:rsidRDefault="00D01EF4" w:rsidP="00BD379E">
            <w:pPr>
              <w:jc w:val="both"/>
              <w:rPr>
                <w:sz w:val="28"/>
                <w:szCs w:val="28"/>
              </w:rPr>
            </w:pPr>
            <w:r w:rsidRPr="00316C7D">
              <w:rPr>
                <w:sz w:val="28"/>
                <w:szCs w:val="28"/>
              </w:rPr>
              <w:t>202</w:t>
            </w:r>
            <w:r w:rsidR="00BD379E">
              <w:rPr>
                <w:sz w:val="28"/>
                <w:szCs w:val="28"/>
              </w:rPr>
              <w:t>6</w:t>
            </w:r>
            <w:r w:rsidRPr="00316C7D">
              <w:rPr>
                <w:sz w:val="28"/>
                <w:szCs w:val="28"/>
              </w:rPr>
              <w:t xml:space="preserve"> г</w:t>
            </w:r>
          </w:p>
        </w:tc>
        <w:tc>
          <w:tcPr>
            <w:tcW w:w="758" w:type="dxa"/>
            <w:shd w:val="clear" w:color="auto" w:fill="auto"/>
          </w:tcPr>
          <w:p w:rsidR="00D01EF4" w:rsidRPr="00316C7D" w:rsidRDefault="00D01EF4" w:rsidP="00D01EF4">
            <w:pPr>
              <w:jc w:val="both"/>
              <w:rPr>
                <w:sz w:val="28"/>
                <w:szCs w:val="28"/>
              </w:rPr>
            </w:pPr>
          </w:p>
        </w:tc>
        <w:tc>
          <w:tcPr>
            <w:tcW w:w="759" w:type="dxa"/>
            <w:shd w:val="clear" w:color="auto" w:fill="auto"/>
          </w:tcPr>
          <w:p w:rsidR="00D01EF4" w:rsidRPr="00316C7D" w:rsidRDefault="00D01EF4" w:rsidP="00D01EF4">
            <w:pPr>
              <w:jc w:val="both"/>
              <w:rPr>
                <w:sz w:val="28"/>
                <w:szCs w:val="28"/>
              </w:rPr>
            </w:pPr>
          </w:p>
        </w:tc>
      </w:tr>
      <w:tr w:rsidR="00D01EF4" w:rsidRPr="00316C7D" w:rsidTr="00C36DCF">
        <w:trPr>
          <w:jc w:val="center"/>
        </w:trPr>
        <w:tc>
          <w:tcPr>
            <w:tcW w:w="2282" w:type="dxa"/>
            <w:shd w:val="clear" w:color="auto" w:fill="auto"/>
          </w:tcPr>
          <w:p w:rsidR="00D01EF4" w:rsidRPr="00316C7D" w:rsidRDefault="00D01EF4" w:rsidP="00D01EF4">
            <w:pPr>
              <w:jc w:val="center"/>
              <w:rPr>
                <w:sz w:val="28"/>
                <w:szCs w:val="28"/>
              </w:rPr>
            </w:pPr>
            <w:r w:rsidRPr="00316C7D">
              <w:rPr>
                <w:sz w:val="28"/>
                <w:szCs w:val="28"/>
              </w:rPr>
              <w:t xml:space="preserve">собственные средства </w:t>
            </w:r>
          </w:p>
        </w:tc>
        <w:tc>
          <w:tcPr>
            <w:tcW w:w="1621" w:type="dxa"/>
            <w:shd w:val="clear" w:color="auto" w:fill="auto"/>
          </w:tcPr>
          <w:p w:rsidR="00D01EF4" w:rsidRPr="00316C7D" w:rsidRDefault="00D01EF4" w:rsidP="00D01EF4">
            <w:pPr>
              <w:jc w:val="both"/>
              <w:rPr>
                <w:sz w:val="28"/>
                <w:szCs w:val="28"/>
              </w:rPr>
            </w:pPr>
            <w:r w:rsidRPr="00316C7D">
              <w:rPr>
                <w:sz w:val="28"/>
                <w:szCs w:val="28"/>
              </w:rPr>
              <w:t>-</w:t>
            </w:r>
          </w:p>
        </w:tc>
        <w:tc>
          <w:tcPr>
            <w:tcW w:w="970" w:type="dxa"/>
            <w:shd w:val="clear" w:color="auto" w:fill="auto"/>
          </w:tcPr>
          <w:p w:rsidR="00D01EF4" w:rsidRPr="00316C7D" w:rsidRDefault="00D01EF4" w:rsidP="00D01EF4">
            <w:pPr>
              <w:jc w:val="both"/>
              <w:rPr>
                <w:sz w:val="28"/>
                <w:szCs w:val="28"/>
              </w:rPr>
            </w:pPr>
            <w:r w:rsidRPr="00316C7D">
              <w:rPr>
                <w:sz w:val="28"/>
                <w:szCs w:val="28"/>
              </w:rPr>
              <w:t>-</w:t>
            </w:r>
          </w:p>
        </w:tc>
        <w:tc>
          <w:tcPr>
            <w:tcW w:w="1014" w:type="dxa"/>
            <w:shd w:val="clear" w:color="auto" w:fill="auto"/>
          </w:tcPr>
          <w:p w:rsidR="00D01EF4" w:rsidRPr="00316C7D" w:rsidRDefault="00D01EF4" w:rsidP="00D01EF4">
            <w:pPr>
              <w:jc w:val="both"/>
              <w:rPr>
                <w:sz w:val="28"/>
                <w:szCs w:val="28"/>
              </w:rPr>
            </w:pPr>
            <w:r w:rsidRPr="00316C7D">
              <w:rPr>
                <w:sz w:val="28"/>
                <w:szCs w:val="28"/>
              </w:rPr>
              <w:t>-</w:t>
            </w:r>
          </w:p>
        </w:tc>
        <w:tc>
          <w:tcPr>
            <w:tcW w:w="970" w:type="dxa"/>
            <w:shd w:val="clear" w:color="auto" w:fill="auto"/>
          </w:tcPr>
          <w:p w:rsidR="00D01EF4" w:rsidRPr="00316C7D" w:rsidRDefault="00D01EF4" w:rsidP="00D01EF4">
            <w:pPr>
              <w:jc w:val="both"/>
              <w:rPr>
                <w:sz w:val="28"/>
                <w:szCs w:val="28"/>
              </w:rPr>
            </w:pPr>
            <w:r w:rsidRPr="00316C7D">
              <w:rPr>
                <w:sz w:val="28"/>
                <w:szCs w:val="28"/>
              </w:rPr>
              <w:t>-</w:t>
            </w:r>
          </w:p>
        </w:tc>
        <w:tc>
          <w:tcPr>
            <w:tcW w:w="970" w:type="dxa"/>
            <w:shd w:val="clear" w:color="auto" w:fill="auto"/>
          </w:tcPr>
          <w:p w:rsidR="00D01EF4" w:rsidRPr="00C36DCF" w:rsidRDefault="00C36DCF" w:rsidP="00D01EF4">
            <w:pPr>
              <w:jc w:val="both"/>
              <w:rPr>
                <w:sz w:val="28"/>
                <w:szCs w:val="28"/>
                <w:lang w:val="en-US"/>
              </w:rPr>
            </w:pPr>
            <w:r>
              <w:rPr>
                <w:sz w:val="28"/>
                <w:szCs w:val="28"/>
                <w:lang w:val="en-US"/>
              </w:rPr>
              <w:t>-</w:t>
            </w:r>
          </w:p>
        </w:tc>
        <w:tc>
          <w:tcPr>
            <w:tcW w:w="758" w:type="dxa"/>
            <w:shd w:val="clear" w:color="auto" w:fill="auto"/>
          </w:tcPr>
          <w:p w:rsidR="00D01EF4" w:rsidRPr="00316C7D" w:rsidRDefault="00D01EF4" w:rsidP="00D01EF4">
            <w:pPr>
              <w:jc w:val="both"/>
              <w:rPr>
                <w:sz w:val="28"/>
                <w:szCs w:val="28"/>
              </w:rPr>
            </w:pPr>
          </w:p>
        </w:tc>
        <w:tc>
          <w:tcPr>
            <w:tcW w:w="759" w:type="dxa"/>
            <w:shd w:val="clear" w:color="auto" w:fill="auto"/>
          </w:tcPr>
          <w:p w:rsidR="00D01EF4" w:rsidRPr="00316C7D" w:rsidRDefault="00D01EF4" w:rsidP="00D01EF4">
            <w:pPr>
              <w:jc w:val="both"/>
              <w:rPr>
                <w:sz w:val="28"/>
                <w:szCs w:val="28"/>
              </w:rPr>
            </w:pPr>
          </w:p>
        </w:tc>
      </w:tr>
      <w:tr w:rsidR="00D01EF4" w:rsidRPr="00316C7D" w:rsidTr="00C36DCF">
        <w:trPr>
          <w:jc w:val="center"/>
        </w:trPr>
        <w:tc>
          <w:tcPr>
            <w:tcW w:w="2282" w:type="dxa"/>
            <w:shd w:val="clear" w:color="auto" w:fill="auto"/>
          </w:tcPr>
          <w:p w:rsidR="00D01EF4" w:rsidRPr="00316C7D" w:rsidRDefault="00D01EF4" w:rsidP="00D01EF4">
            <w:pPr>
              <w:jc w:val="center"/>
              <w:rPr>
                <w:sz w:val="28"/>
                <w:szCs w:val="28"/>
              </w:rPr>
            </w:pPr>
            <w:r w:rsidRPr="00316C7D">
              <w:rPr>
                <w:sz w:val="28"/>
                <w:szCs w:val="28"/>
              </w:rPr>
              <w:t>предполагаемые средства инвесторов, предприятий среднего и малого бизнеса</w:t>
            </w:r>
          </w:p>
        </w:tc>
        <w:tc>
          <w:tcPr>
            <w:tcW w:w="1621" w:type="dxa"/>
            <w:shd w:val="clear" w:color="auto" w:fill="auto"/>
          </w:tcPr>
          <w:p w:rsidR="00D01EF4" w:rsidRPr="00C36DCF" w:rsidRDefault="00100DAA" w:rsidP="00D01EF4">
            <w:pPr>
              <w:jc w:val="both"/>
              <w:rPr>
                <w:sz w:val="28"/>
                <w:szCs w:val="28"/>
                <w:lang w:val="en-US"/>
              </w:rPr>
            </w:pPr>
            <w:r>
              <w:rPr>
                <w:sz w:val="28"/>
                <w:szCs w:val="28"/>
              </w:rPr>
              <w:t>15,0</w:t>
            </w:r>
          </w:p>
        </w:tc>
        <w:tc>
          <w:tcPr>
            <w:tcW w:w="970" w:type="dxa"/>
            <w:shd w:val="clear" w:color="auto" w:fill="auto"/>
          </w:tcPr>
          <w:p w:rsidR="00D01EF4" w:rsidRPr="00316C7D" w:rsidRDefault="00D01EF4" w:rsidP="00D01EF4">
            <w:pPr>
              <w:jc w:val="both"/>
              <w:rPr>
                <w:sz w:val="28"/>
                <w:szCs w:val="28"/>
              </w:rPr>
            </w:pPr>
          </w:p>
        </w:tc>
        <w:tc>
          <w:tcPr>
            <w:tcW w:w="1014" w:type="dxa"/>
            <w:shd w:val="clear" w:color="auto" w:fill="auto"/>
          </w:tcPr>
          <w:p w:rsidR="00D01EF4" w:rsidRPr="00316C7D" w:rsidRDefault="00100DAA" w:rsidP="00D01EF4">
            <w:pPr>
              <w:jc w:val="both"/>
              <w:rPr>
                <w:sz w:val="28"/>
                <w:szCs w:val="28"/>
              </w:rPr>
            </w:pPr>
            <w:r>
              <w:rPr>
                <w:sz w:val="28"/>
                <w:szCs w:val="28"/>
              </w:rPr>
              <w:t>5,0</w:t>
            </w:r>
          </w:p>
        </w:tc>
        <w:tc>
          <w:tcPr>
            <w:tcW w:w="970" w:type="dxa"/>
            <w:shd w:val="clear" w:color="auto" w:fill="auto"/>
          </w:tcPr>
          <w:p w:rsidR="00D01EF4" w:rsidRPr="00316C7D" w:rsidRDefault="00100DAA" w:rsidP="00D01EF4">
            <w:pPr>
              <w:jc w:val="both"/>
              <w:rPr>
                <w:sz w:val="28"/>
                <w:szCs w:val="28"/>
              </w:rPr>
            </w:pPr>
            <w:r>
              <w:rPr>
                <w:sz w:val="28"/>
                <w:szCs w:val="28"/>
              </w:rPr>
              <w:t>5,0</w:t>
            </w:r>
          </w:p>
        </w:tc>
        <w:tc>
          <w:tcPr>
            <w:tcW w:w="970" w:type="dxa"/>
            <w:shd w:val="clear" w:color="auto" w:fill="auto"/>
          </w:tcPr>
          <w:p w:rsidR="00D01EF4" w:rsidRPr="00316C7D" w:rsidRDefault="00100DAA" w:rsidP="00D01EF4">
            <w:pPr>
              <w:jc w:val="both"/>
              <w:rPr>
                <w:sz w:val="28"/>
                <w:szCs w:val="28"/>
              </w:rPr>
            </w:pPr>
            <w:r>
              <w:rPr>
                <w:sz w:val="28"/>
                <w:szCs w:val="28"/>
              </w:rPr>
              <w:t>5,0</w:t>
            </w:r>
          </w:p>
        </w:tc>
        <w:tc>
          <w:tcPr>
            <w:tcW w:w="758" w:type="dxa"/>
            <w:shd w:val="clear" w:color="auto" w:fill="auto"/>
          </w:tcPr>
          <w:p w:rsidR="00D01EF4" w:rsidRPr="00316C7D" w:rsidRDefault="00D01EF4" w:rsidP="00D01EF4">
            <w:pPr>
              <w:jc w:val="both"/>
              <w:rPr>
                <w:sz w:val="28"/>
                <w:szCs w:val="28"/>
              </w:rPr>
            </w:pPr>
          </w:p>
        </w:tc>
        <w:tc>
          <w:tcPr>
            <w:tcW w:w="759" w:type="dxa"/>
            <w:shd w:val="clear" w:color="auto" w:fill="auto"/>
          </w:tcPr>
          <w:p w:rsidR="00D01EF4" w:rsidRPr="00316C7D" w:rsidRDefault="00D01EF4" w:rsidP="00D01EF4">
            <w:pPr>
              <w:jc w:val="both"/>
              <w:rPr>
                <w:sz w:val="28"/>
                <w:szCs w:val="28"/>
              </w:rPr>
            </w:pPr>
          </w:p>
        </w:tc>
      </w:tr>
    </w:tbl>
    <w:p w:rsidR="00D01EF4" w:rsidRPr="00316C7D" w:rsidRDefault="00D01EF4" w:rsidP="00316C7D">
      <w:pPr>
        <w:jc w:val="both"/>
        <w:rPr>
          <w:sz w:val="28"/>
          <w:szCs w:val="28"/>
        </w:rPr>
      </w:pPr>
    </w:p>
    <w:sectPr w:rsidR="00D01EF4" w:rsidRPr="00316C7D" w:rsidSect="00D01EF4">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831" w:rsidRDefault="00943831">
      <w:r>
        <w:separator/>
      </w:r>
    </w:p>
  </w:endnote>
  <w:endnote w:type="continuationSeparator" w:id="0">
    <w:p w:rsidR="00943831" w:rsidRDefault="0094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521" w:rsidRDefault="00CD0521" w:rsidP="00E357C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D0521" w:rsidRDefault="00CD0521" w:rsidP="00E357C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521" w:rsidRDefault="00CD0521" w:rsidP="00E357C8">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57CF0">
      <w:rPr>
        <w:rStyle w:val="a8"/>
        <w:noProof/>
      </w:rPr>
      <w:t>3</w:t>
    </w:r>
    <w:r>
      <w:rPr>
        <w:rStyle w:val="a8"/>
      </w:rPr>
      <w:fldChar w:fldCharType="end"/>
    </w:r>
  </w:p>
  <w:p w:rsidR="00CD0521" w:rsidRDefault="00CD0521" w:rsidP="00E357C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831" w:rsidRDefault="00943831">
      <w:r>
        <w:separator/>
      </w:r>
    </w:p>
  </w:footnote>
  <w:footnote w:type="continuationSeparator" w:id="0">
    <w:p w:rsidR="00943831" w:rsidRDefault="00943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090D"/>
    <w:multiLevelType w:val="singleLevel"/>
    <w:tmpl w:val="BA26D58E"/>
    <w:lvl w:ilvl="0">
      <w:start w:val="1"/>
      <w:numFmt w:val="decimal"/>
      <w:lvlText w:val="3.3.%1."/>
      <w:legacy w:legacy="1" w:legacySpace="0" w:legacyIndent="773"/>
      <w:lvlJc w:val="left"/>
      <w:pPr>
        <w:ind w:left="0" w:firstLine="0"/>
      </w:pPr>
      <w:rPr>
        <w:rFonts w:ascii="Times New Roman" w:hAnsi="Times New Roman" w:cs="Times New Roman" w:hint="default"/>
      </w:rPr>
    </w:lvl>
  </w:abstractNum>
  <w:abstractNum w:abstractNumId="1">
    <w:nsid w:val="0A9351B0"/>
    <w:multiLevelType w:val="hybridMultilevel"/>
    <w:tmpl w:val="26CA90C2"/>
    <w:lvl w:ilvl="0" w:tplc="EF622008">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22373A0"/>
    <w:multiLevelType w:val="singleLevel"/>
    <w:tmpl w:val="A3466284"/>
    <w:lvl w:ilvl="0">
      <w:start w:val="2"/>
      <w:numFmt w:val="decimal"/>
      <w:lvlText w:val="3.1.%1."/>
      <w:legacy w:legacy="1" w:legacySpace="0" w:legacyIndent="725"/>
      <w:lvlJc w:val="left"/>
      <w:pPr>
        <w:ind w:left="0" w:firstLine="0"/>
      </w:pPr>
      <w:rPr>
        <w:rFonts w:ascii="Times New Roman" w:hAnsi="Times New Roman" w:cs="Times New Roman" w:hint="default"/>
      </w:rPr>
    </w:lvl>
  </w:abstractNum>
  <w:abstractNum w:abstractNumId="3">
    <w:nsid w:val="12963266"/>
    <w:multiLevelType w:val="singleLevel"/>
    <w:tmpl w:val="855ECCA6"/>
    <w:lvl w:ilvl="0">
      <w:start w:val="2"/>
      <w:numFmt w:val="decimal"/>
      <w:lvlText w:val="3.5.%1."/>
      <w:legacy w:legacy="1" w:legacySpace="0" w:legacyIndent="950"/>
      <w:lvlJc w:val="left"/>
      <w:pPr>
        <w:ind w:left="0" w:firstLine="0"/>
      </w:pPr>
      <w:rPr>
        <w:rFonts w:ascii="Times New Roman" w:hAnsi="Times New Roman" w:cs="Times New Roman" w:hint="default"/>
      </w:rPr>
    </w:lvl>
  </w:abstractNum>
  <w:abstractNum w:abstractNumId="4">
    <w:nsid w:val="17972703"/>
    <w:multiLevelType w:val="hybridMultilevel"/>
    <w:tmpl w:val="A5BC874E"/>
    <w:lvl w:ilvl="0" w:tplc="04190001">
      <w:start w:val="1"/>
      <w:numFmt w:val="bullet"/>
      <w:lvlText w:val=""/>
      <w:lvlJc w:val="left"/>
      <w:pPr>
        <w:tabs>
          <w:tab w:val="num" w:pos="1320"/>
        </w:tabs>
        <w:ind w:left="13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93114FB"/>
    <w:multiLevelType w:val="singleLevel"/>
    <w:tmpl w:val="2E5CD872"/>
    <w:lvl w:ilvl="0">
      <w:numFmt w:val="bullet"/>
      <w:lvlText w:val="-"/>
      <w:lvlJc w:val="left"/>
      <w:pPr>
        <w:tabs>
          <w:tab w:val="num" w:pos="360"/>
        </w:tabs>
        <w:ind w:left="360" w:hanging="360"/>
      </w:pPr>
    </w:lvl>
  </w:abstractNum>
  <w:abstractNum w:abstractNumId="6">
    <w:nsid w:val="221A66CD"/>
    <w:multiLevelType w:val="multilevel"/>
    <w:tmpl w:val="2786C992"/>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9211306"/>
    <w:multiLevelType w:val="hybridMultilevel"/>
    <w:tmpl w:val="35686896"/>
    <w:lvl w:ilvl="0" w:tplc="6C9297F4">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start w:val="1"/>
      <w:numFmt w:val="decimal"/>
      <w:lvlText w:val="%4."/>
      <w:lvlJc w:val="left"/>
      <w:pPr>
        <w:tabs>
          <w:tab w:val="num" w:pos="2895"/>
        </w:tabs>
        <w:ind w:left="2895" w:hanging="360"/>
      </w:pPr>
      <w:rPr>
        <w:rFonts w:hint="default"/>
      </w:r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30AD2BC2"/>
    <w:multiLevelType w:val="multilevel"/>
    <w:tmpl w:val="FD4842F6"/>
    <w:lvl w:ilvl="0">
      <w:start w:val="3"/>
      <w:numFmt w:val="decimal"/>
      <w:lvlText w:val="%1."/>
      <w:lvlJc w:val="left"/>
      <w:pPr>
        <w:ind w:left="630" w:hanging="630"/>
      </w:pPr>
    </w:lvl>
    <w:lvl w:ilvl="1">
      <w:start w:val="2"/>
      <w:numFmt w:val="decimal"/>
      <w:lvlText w:val="%1.%2."/>
      <w:lvlJc w:val="left"/>
      <w:pPr>
        <w:ind w:left="1073" w:hanging="720"/>
      </w:pPr>
    </w:lvl>
    <w:lvl w:ilvl="2">
      <w:start w:val="3"/>
      <w:numFmt w:val="decimal"/>
      <w:lvlText w:val="%1.%2.%3."/>
      <w:lvlJc w:val="left"/>
      <w:pPr>
        <w:ind w:left="1426" w:hanging="720"/>
      </w:pPr>
    </w:lvl>
    <w:lvl w:ilvl="3">
      <w:start w:val="1"/>
      <w:numFmt w:val="decimal"/>
      <w:lvlText w:val="%1.%2.%3.%4."/>
      <w:lvlJc w:val="left"/>
      <w:pPr>
        <w:ind w:left="2139" w:hanging="1080"/>
      </w:pPr>
    </w:lvl>
    <w:lvl w:ilvl="4">
      <w:start w:val="1"/>
      <w:numFmt w:val="decimal"/>
      <w:lvlText w:val="%1.%2.%3.%4.%5."/>
      <w:lvlJc w:val="left"/>
      <w:pPr>
        <w:ind w:left="2492" w:hanging="1080"/>
      </w:pPr>
    </w:lvl>
    <w:lvl w:ilvl="5">
      <w:start w:val="1"/>
      <w:numFmt w:val="decimal"/>
      <w:lvlText w:val="%1.%2.%3.%4.%5.%6."/>
      <w:lvlJc w:val="left"/>
      <w:pPr>
        <w:ind w:left="3205" w:hanging="1440"/>
      </w:pPr>
    </w:lvl>
    <w:lvl w:ilvl="6">
      <w:start w:val="1"/>
      <w:numFmt w:val="decimal"/>
      <w:lvlText w:val="%1.%2.%3.%4.%5.%6.%7."/>
      <w:lvlJc w:val="left"/>
      <w:pPr>
        <w:ind w:left="3918" w:hanging="1800"/>
      </w:pPr>
    </w:lvl>
    <w:lvl w:ilvl="7">
      <w:start w:val="1"/>
      <w:numFmt w:val="decimal"/>
      <w:lvlText w:val="%1.%2.%3.%4.%5.%6.%7.%8."/>
      <w:lvlJc w:val="left"/>
      <w:pPr>
        <w:ind w:left="4271" w:hanging="1800"/>
      </w:pPr>
    </w:lvl>
    <w:lvl w:ilvl="8">
      <w:start w:val="1"/>
      <w:numFmt w:val="decimal"/>
      <w:lvlText w:val="%1.%2.%3.%4.%5.%6.%7.%8.%9."/>
      <w:lvlJc w:val="left"/>
      <w:pPr>
        <w:ind w:left="4984" w:hanging="2160"/>
      </w:pPr>
    </w:lvl>
  </w:abstractNum>
  <w:abstractNum w:abstractNumId="9">
    <w:nsid w:val="41B9298F"/>
    <w:multiLevelType w:val="hybridMultilevel"/>
    <w:tmpl w:val="0F7E9C16"/>
    <w:lvl w:ilvl="0" w:tplc="80FEED58">
      <w:start w:val="5"/>
      <w:numFmt w:val="decimal"/>
      <w:lvlText w:val="%1."/>
      <w:lvlJc w:val="left"/>
      <w:pPr>
        <w:tabs>
          <w:tab w:val="num" w:pos="735"/>
        </w:tabs>
        <w:ind w:left="735" w:hanging="360"/>
      </w:pPr>
      <w:rPr>
        <w:rFonts w:hint="default"/>
      </w:rPr>
    </w:lvl>
    <w:lvl w:ilvl="1" w:tplc="04190019" w:tentative="1">
      <w:start w:val="1"/>
      <w:numFmt w:val="lowerLetter"/>
      <w:lvlText w:val="%2."/>
      <w:lvlJc w:val="left"/>
      <w:pPr>
        <w:tabs>
          <w:tab w:val="num" w:pos="1455"/>
        </w:tabs>
        <w:ind w:left="1455" w:hanging="360"/>
      </w:pPr>
    </w:lvl>
    <w:lvl w:ilvl="2" w:tplc="0419001B" w:tentative="1">
      <w:start w:val="1"/>
      <w:numFmt w:val="lowerRoman"/>
      <w:lvlText w:val="%3."/>
      <w:lvlJc w:val="right"/>
      <w:pPr>
        <w:tabs>
          <w:tab w:val="num" w:pos="2175"/>
        </w:tabs>
        <w:ind w:left="2175" w:hanging="180"/>
      </w:pPr>
    </w:lvl>
    <w:lvl w:ilvl="3" w:tplc="0419000F">
      <w:start w:val="1"/>
      <w:numFmt w:val="decimal"/>
      <w:lvlText w:val="%4."/>
      <w:lvlJc w:val="left"/>
      <w:pPr>
        <w:tabs>
          <w:tab w:val="num" w:pos="2895"/>
        </w:tabs>
        <w:ind w:left="2895" w:hanging="360"/>
      </w:pPr>
    </w:lvl>
    <w:lvl w:ilvl="4" w:tplc="04190019" w:tentative="1">
      <w:start w:val="1"/>
      <w:numFmt w:val="lowerLetter"/>
      <w:lvlText w:val="%5."/>
      <w:lvlJc w:val="left"/>
      <w:pPr>
        <w:tabs>
          <w:tab w:val="num" w:pos="3615"/>
        </w:tabs>
        <w:ind w:left="3615" w:hanging="360"/>
      </w:pPr>
    </w:lvl>
    <w:lvl w:ilvl="5" w:tplc="0419001B" w:tentative="1">
      <w:start w:val="1"/>
      <w:numFmt w:val="lowerRoman"/>
      <w:lvlText w:val="%6."/>
      <w:lvlJc w:val="right"/>
      <w:pPr>
        <w:tabs>
          <w:tab w:val="num" w:pos="4335"/>
        </w:tabs>
        <w:ind w:left="4335" w:hanging="180"/>
      </w:pPr>
    </w:lvl>
    <w:lvl w:ilvl="6" w:tplc="0419000F" w:tentative="1">
      <w:start w:val="1"/>
      <w:numFmt w:val="decimal"/>
      <w:lvlText w:val="%7."/>
      <w:lvlJc w:val="left"/>
      <w:pPr>
        <w:tabs>
          <w:tab w:val="num" w:pos="5055"/>
        </w:tabs>
        <w:ind w:left="5055" w:hanging="360"/>
      </w:pPr>
    </w:lvl>
    <w:lvl w:ilvl="7" w:tplc="04190019" w:tentative="1">
      <w:start w:val="1"/>
      <w:numFmt w:val="lowerLetter"/>
      <w:lvlText w:val="%8."/>
      <w:lvlJc w:val="left"/>
      <w:pPr>
        <w:tabs>
          <w:tab w:val="num" w:pos="5775"/>
        </w:tabs>
        <w:ind w:left="5775" w:hanging="360"/>
      </w:pPr>
    </w:lvl>
    <w:lvl w:ilvl="8" w:tplc="0419001B" w:tentative="1">
      <w:start w:val="1"/>
      <w:numFmt w:val="lowerRoman"/>
      <w:lvlText w:val="%9."/>
      <w:lvlJc w:val="right"/>
      <w:pPr>
        <w:tabs>
          <w:tab w:val="num" w:pos="6495"/>
        </w:tabs>
        <w:ind w:left="6495" w:hanging="180"/>
      </w:pPr>
    </w:lvl>
  </w:abstractNum>
  <w:abstractNum w:abstractNumId="10">
    <w:nsid w:val="541D1A38"/>
    <w:multiLevelType w:val="multilevel"/>
    <w:tmpl w:val="2CFC0A4E"/>
    <w:lvl w:ilvl="0">
      <w:start w:val="1"/>
      <w:numFmt w:val="decimal"/>
      <w:lvlText w:val="%1."/>
      <w:lvlJc w:val="left"/>
      <w:pPr>
        <w:tabs>
          <w:tab w:val="num" w:pos="705"/>
        </w:tabs>
        <w:ind w:left="705" w:hanging="705"/>
      </w:pPr>
    </w:lvl>
    <w:lvl w:ilvl="1">
      <w:start w:val="1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55170B17"/>
    <w:multiLevelType w:val="multilevel"/>
    <w:tmpl w:val="335246DA"/>
    <w:lvl w:ilvl="0">
      <w:start w:val="1"/>
      <w:numFmt w:val="decimal"/>
      <w:lvlText w:val="%1."/>
      <w:lvlJc w:val="left"/>
      <w:pPr>
        <w:ind w:left="1080" w:hanging="360"/>
      </w:pPr>
      <w:rPr>
        <w:rFonts w:ascii="Times New Roman" w:eastAsia="Courier New" w:hAnsi="Times New Roman" w:cs="Times New Roman"/>
        <w:b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5D880679"/>
    <w:multiLevelType w:val="multilevel"/>
    <w:tmpl w:val="FA540E3A"/>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2354586"/>
    <w:multiLevelType w:val="hybridMultilevel"/>
    <w:tmpl w:val="99444A6A"/>
    <w:lvl w:ilvl="0" w:tplc="E5A204AC">
      <w:start w:val="6"/>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4">
    <w:nsid w:val="64932599"/>
    <w:multiLevelType w:val="multilevel"/>
    <w:tmpl w:val="4814B6EC"/>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615018E"/>
    <w:multiLevelType w:val="multilevel"/>
    <w:tmpl w:val="796EFD5A"/>
    <w:lvl w:ilvl="0">
      <w:start w:val="1"/>
      <w:numFmt w:val="decimal"/>
      <w:lvlText w:val="%1."/>
      <w:lvlJc w:val="left"/>
      <w:pPr>
        <w:ind w:left="900" w:hanging="360"/>
      </w:pPr>
    </w:lvl>
    <w:lvl w:ilvl="1">
      <w:start w:val="2"/>
      <w:numFmt w:val="decimal"/>
      <w:isLgl/>
      <w:lvlText w:val="%1.%2."/>
      <w:lvlJc w:val="left"/>
      <w:pPr>
        <w:ind w:left="1426" w:hanging="720"/>
      </w:pPr>
    </w:lvl>
    <w:lvl w:ilvl="2">
      <w:start w:val="3"/>
      <w:numFmt w:val="decimal"/>
      <w:isLgl/>
      <w:lvlText w:val="%1.%2.%3."/>
      <w:lvlJc w:val="left"/>
      <w:pPr>
        <w:ind w:left="1426" w:hanging="720"/>
      </w:pPr>
    </w:lvl>
    <w:lvl w:ilvl="3">
      <w:start w:val="1"/>
      <w:numFmt w:val="decimal"/>
      <w:isLgl/>
      <w:lvlText w:val="%1.%2.%3.%4."/>
      <w:lvlJc w:val="left"/>
      <w:pPr>
        <w:ind w:left="1786" w:hanging="1080"/>
      </w:pPr>
    </w:lvl>
    <w:lvl w:ilvl="4">
      <w:start w:val="1"/>
      <w:numFmt w:val="decimal"/>
      <w:isLgl/>
      <w:lvlText w:val="%1.%2.%3.%4.%5."/>
      <w:lvlJc w:val="left"/>
      <w:pPr>
        <w:ind w:left="1786" w:hanging="1080"/>
      </w:pPr>
    </w:lvl>
    <w:lvl w:ilvl="5">
      <w:start w:val="1"/>
      <w:numFmt w:val="decimal"/>
      <w:isLgl/>
      <w:lvlText w:val="%1.%2.%3.%4.%5.%6."/>
      <w:lvlJc w:val="left"/>
      <w:pPr>
        <w:ind w:left="2146" w:hanging="1440"/>
      </w:pPr>
    </w:lvl>
    <w:lvl w:ilvl="6">
      <w:start w:val="1"/>
      <w:numFmt w:val="decimal"/>
      <w:isLgl/>
      <w:lvlText w:val="%1.%2.%3.%4.%5.%6.%7."/>
      <w:lvlJc w:val="left"/>
      <w:pPr>
        <w:ind w:left="2506" w:hanging="1800"/>
      </w:pPr>
    </w:lvl>
    <w:lvl w:ilvl="7">
      <w:start w:val="1"/>
      <w:numFmt w:val="decimal"/>
      <w:isLgl/>
      <w:lvlText w:val="%1.%2.%3.%4.%5.%6.%7.%8."/>
      <w:lvlJc w:val="left"/>
      <w:pPr>
        <w:ind w:left="2506" w:hanging="1800"/>
      </w:pPr>
    </w:lvl>
    <w:lvl w:ilvl="8">
      <w:start w:val="1"/>
      <w:numFmt w:val="decimal"/>
      <w:isLgl/>
      <w:lvlText w:val="%1.%2.%3.%4.%5.%6.%7.%8.%9."/>
      <w:lvlJc w:val="left"/>
      <w:pPr>
        <w:ind w:left="2866" w:hanging="2160"/>
      </w:pPr>
    </w:lvl>
  </w:abstractNum>
  <w:abstractNum w:abstractNumId="16">
    <w:nsid w:val="6F915DB7"/>
    <w:multiLevelType w:val="multilevel"/>
    <w:tmpl w:val="796EFD5A"/>
    <w:lvl w:ilvl="0">
      <w:start w:val="1"/>
      <w:numFmt w:val="decimal"/>
      <w:lvlText w:val="%1."/>
      <w:lvlJc w:val="left"/>
      <w:pPr>
        <w:ind w:left="1066" w:hanging="360"/>
      </w:pPr>
    </w:lvl>
    <w:lvl w:ilvl="1">
      <w:start w:val="2"/>
      <w:numFmt w:val="decimal"/>
      <w:isLgl/>
      <w:lvlText w:val="%1.%2."/>
      <w:lvlJc w:val="left"/>
      <w:pPr>
        <w:ind w:left="1426" w:hanging="720"/>
      </w:pPr>
    </w:lvl>
    <w:lvl w:ilvl="2">
      <w:start w:val="3"/>
      <w:numFmt w:val="decimal"/>
      <w:isLgl/>
      <w:lvlText w:val="%1.%2.%3."/>
      <w:lvlJc w:val="left"/>
      <w:pPr>
        <w:ind w:left="1426" w:hanging="720"/>
      </w:pPr>
    </w:lvl>
    <w:lvl w:ilvl="3">
      <w:start w:val="1"/>
      <w:numFmt w:val="decimal"/>
      <w:isLgl/>
      <w:lvlText w:val="%1.%2.%3.%4."/>
      <w:lvlJc w:val="left"/>
      <w:pPr>
        <w:ind w:left="1786" w:hanging="1080"/>
      </w:pPr>
    </w:lvl>
    <w:lvl w:ilvl="4">
      <w:start w:val="1"/>
      <w:numFmt w:val="decimal"/>
      <w:isLgl/>
      <w:lvlText w:val="%1.%2.%3.%4.%5."/>
      <w:lvlJc w:val="left"/>
      <w:pPr>
        <w:ind w:left="1786" w:hanging="1080"/>
      </w:pPr>
    </w:lvl>
    <w:lvl w:ilvl="5">
      <w:start w:val="1"/>
      <w:numFmt w:val="decimal"/>
      <w:isLgl/>
      <w:lvlText w:val="%1.%2.%3.%4.%5.%6."/>
      <w:lvlJc w:val="left"/>
      <w:pPr>
        <w:ind w:left="2146" w:hanging="1440"/>
      </w:pPr>
    </w:lvl>
    <w:lvl w:ilvl="6">
      <w:start w:val="1"/>
      <w:numFmt w:val="decimal"/>
      <w:isLgl/>
      <w:lvlText w:val="%1.%2.%3.%4.%5.%6.%7."/>
      <w:lvlJc w:val="left"/>
      <w:pPr>
        <w:ind w:left="2506" w:hanging="1800"/>
      </w:pPr>
    </w:lvl>
    <w:lvl w:ilvl="7">
      <w:start w:val="1"/>
      <w:numFmt w:val="decimal"/>
      <w:isLgl/>
      <w:lvlText w:val="%1.%2.%3.%4.%5.%6.%7.%8."/>
      <w:lvlJc w:val="left"/>
      <w:pPr>
        <w:ind w:left="2506" w:hanging="1800"/>
      </w:pPr>
    </w:lvl>
    <w:lvl w:ilvl="8">
      <w:start w:val="1"/>
      <w:numFmt w:val="decimal"/>
      <w:isLgl/>
      <w:lvlText w:val="%1.%2.%3.%4.%5.%6.%7.%8.%9."/>
      <w:lvlJc w:val="left"/>
      <w:pPr>
        <w:ind w:left="2866" w:hanging="2160"/>
      </w:pPr>
    </w:lvl>
  </w:abstractNum>
  <w:abstractNum w:abstractNumId="17">
    <w:nsid w:val="773157A0"/>
    <w:multiLevelType w:val="multilevel"/>
    <w:tmpl w:val="BB427E02"/>
    <w:lvl w:ilvl="0">
      <w:start w:val="3"/>
      <w:numFmt w:val="decimal"/>
      <w:lvlText w:val="%1."/>
      <w:lvlJc w:val="left"/>
      <w:pPr>
        <w:ind w:left="645" w:hanging="645"/>
      </w:pPr>
    </w:lvl>
    <w:lvl w:ilvl="1">
      <w:start w:val="3"/>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78C85E0D"/>
    <w:multiLevelType w:val="hybridMultilevel"/>
    <w:tmpl w:val="BD526E9E"/>
    <w:lvl w:ilvl="0" w:tplc="D5D616A4">
      <w:start w:val="1"/>
      <w:numFmt w:val="decimal"/>
      <w:lvlText w:val="%1."/>
      <w:lvlJc w:val="left"/>
      <w:pPr>
        <w:tabs>
          <w:tab w:val="num" w:pos="1080"/>
        </w:tabs>
        <w:ind w:left="1080" w:hanging="360"/>
      </w:pPr>
      <w:rPr>
        <w:rFonts w:cs="Times New Roman" w:hint="default"/>
      </w:rPr>
    </w:lvl>
    <w:lvl w:ilvl="1" w:tplc="04190003">
      <w:start w:val="1"/>
      <w:numFmt w:val="lowerLetter"/>
      <w:lvlText w:val="%2."/>
      <w:lvlJc w:val="left"/>
      <w:pPr>
        <w:tabs>
          <w:tab w:val="num" w:pos="1800"/>
        </w:tabs>
        <w:ind w:left="1800" w:hanging="360"/>
      </w:pPr>
      <w:rPr>
        <w:rFonts w:cs="Times New Roman"/>
      </w:rPr>
    </w:lvl>
    <w:lvl w:ilvl="2" w:tplc="04190005">
      <w:start w:val="1"/>
      <w:numFmt w:val="lowerRoman"/>
      <w:lvlText w:val="%3."/>
      <w:lvlJc w:val="right"/>
      <w:pPr>
        <w:tabs>
          <w:tab w:val="num" w:pos="2520"/>
        </w:tabs>
        <w:ind w:left="2520" w:hanging="180"/>
      </w:pPr>
      <w:rPr>
        <w:rFonts w:cs="Times New Roman"/>
      </w:rPr>
    </w:lvl>
    <w:lvl w:ilvl="3" w:tplc="04190001">
      <w:start w:val="1"/>
      <w:numFmt w:val="decimal"/>
      <w:lvlText w:val="%4."/>
      <w:lvlJc w:val="left"/>
      <w:pPr>
        <w:tabs>
          <w:tab w:val="num" w:pos="3240"/>
        </w:tabs>
        <w:ind w:left="3240" w:hanging="360"/>
      </w:pPr>
      <w:rPr>
        <w:rFonts w:cs="Times New Roman"/>
      </w:rPr>
    </w:lvl>
    <w:lvl w:ilvl="4" w:tplc="04190003">
      <w:start w:val="1"/>
      <w:numFmt w:val="lowerLetter"/>
      <w:lvlText w:val="%5."/>
      <w:lvlJc w:val="left"/>
      <w:pPr>
        <w:tabs>
          <w:tab w:val="num" w:pos="3960"/>
        </w:tabs>
        <w:ind w:left="3960" w:hanging="360"/>
      </w:pPr>
      <w:rPr>
        <w:rFonts w:cs="Times New Roman"/>
      </w:rPr>
    </w:lvl>
    <w:lvl w:ilvl="5" w:tplc="04190005">
      <w:start w:val="1"/>
      <w:numFmt w:val="lowerRoman"/>
      <w:lvlText w:val="%6."/>
      <w:lvlJc w:val="right"/>
      <w:pPr>
        <w:tabs>
          <w:tab w:val="num" w:pos="4680"/>
        </w:tabs>
        <w:ind w:left="4680" w:hanging="180"/>
      </w:pPr>
      <w:rPr>
        <w:rFonts w:cs="Times New Roman"/>
      </w:rPr>
    </w:lvl>
    <w:lvl w:ilvl="6" w:tplc="04190001">
      <w:start w:val="1"/>
      <w:numFmt w:val="decimal"/>
      <w:lvlText w:val="%7."/>
      <w:lvlJc w:val="left"/>
      <w:pPr>
        <w:tabs>
          <w:tab w:val="num" w:pos="5400"/>
        </w:tabs>
        <w:ind w:left="5400" w:hanging="360"/>
      </w:pPr>
      <w:rPr>
        <w:rFonts w:cs="Times New Roman"/>
      </w:rPr>
    </w:lvl>
    <w:lvl w:ilvl="7" w:tplc="04190003">
      <w:start w:val="1"/>
      <w:numFmt w:val="lowerLetter"/>
      <w:lvlText w:val="%8."/>
      <w:lvlJc w:val="left"/>
      <w:pPr>
        <w:tabs>
          <w:tab w:val="num" w:pos="6120"/>
        </w:tabs>
        <w:ind w:left="6120" w:hanging="360"/>
      </w:pPr>
      <w:rPr>
        <w:rFonts w:cs="Times New Roman"/>
      </w:rPr>
    </w:lvl>
    <w:lvl w:ilvl="8" w:tplc="04190005">
      <w:start w:val="1"/>
      <w:numFmt w:val="lowerRoman"/>
      <w:lvlText w:val="%9."/>
      <w:lvlJc w:val="right"/>
      <w:pPr>
        <w:tabs>
          <w:tab w:val="num" w:pos="6840"/>
        </w:tabs>
        <w:ind w:left="6840" w:hanging="180"/>
      </w:pPr>
      <w:rPr>
        <w:rFonts w:cs="Times New Roman"/>
      </w:rPr>
    </w:lvl>
  </w:abstractNum>
  <w:abstractNum w:abstractNumId="19">
    <w:nsid w:val="7A2B08E4"/>
    <w:multiLevelType w:val="singleLevel"/>
    <w:tmpl w:val="9B0458B4"/>
    <w:lvl w:ilvl="0">
      <w:numFmt w:val="bullet"/>
      <w:lvlText w:val="-"/>
      <w:lvlJc w:val="left"/>
      <w:pPr>
        <w:tabs>
          <w:tab w:val="num" w:pos="1290"/>
        </w:tabs>
        <w:ind w:left="1290" w:hanging="360"/>
      </w:pPr>
    </w:lvl>
  </w:abstractNum>
  <w:abstractNum w:abstractNumId="20">
    <w:nsid w:val="7BDA3CC9"/>
    <w:multiLevelType w:val="multilevel"/>
    <w:tmpl w:val="78AAA17C"/>
    <w:lvl w:ilvl="0">
      <w:start w:val="3"/>
      <w:numFmt w:val="decimal"/>
      <w:lvlText w:val="%1."/>
      <w:lvlJc w:val="left"/>
      <w:pPr>
        <w:ind w:left="645" w:hanging="645"/>
      </w:pPr>
    </w:lvl>
    <w:lvl w:ilvl="1">
      <w:start w:val="1"/>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7CF93984"/>
    <w:multiLevelType w:val="hybridMultilevel"/>
    <w:tmpl w:val="2EE679F8"/>
    <w:lvl w:ilvl="0" w:tplc="CE089E0E">
      <w:start w:val="1"/>
      <w:numFmt w:val="decimal"/>
      <w:lvlText w:val="%1."/>
      <w:lvlJc w:val="left"/>
      <w:pPr>
        <w:tabs>
          <w:tab w:val="num" w:pos="420"/>
        </w:tabs>
        <w:ind w:left="420" w:hanging="360"/>
      </w:pPr>
      <w:rPr>
        <w:rFonts w:hint="default"/>
        <w:b/>
        <w:i/>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num w:numId="1">
    <w:abstractNumId w:val="7"/>
  </w:num>
  <w:num w:numId="2">
    <w:abstractNumId w:val="9"/>
  </w:num>
  <w:num w:numId="3">
    <w:abstractNumId w:val="11"/>
  </w:num>
  <w:num w:numId="4">
    <w:abstractNumId w:val="4"/>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9"/>
  </w:num>
  <w:num w:numId="8">
    <w:abstractNumId w:val="5"/>
  </w:num>
  <w:num w:numId="9">
    <w:abstractNumId w:val="5"/>
  </w:num>
  <w:num w:numId="10">
    <w:abstractNumId w:val="10"/>
  </w:num>
  <w:num w:numId="11">
    <w:abstractNumId w:val="10"/>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num>
  <w:num w:numId="18">
    <w:abstractNumId w:val="20"/>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num>
  <w:num w:numId="21">
    <w:abstractNumId w:val="17"/>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2"/>
    </w:lvlOverride>
  </w:num>
  <w:num w:numId="23">
    <w:abstractNumId w:val="1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18"/>
  </w:num>
  <w:num w:numId="27">
    <w:abstractNumId w:val="1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CCB"/>
    <w:rsid w:val="00002363"/>
    <w:rsid w:val="000040A8"/>
    <w:rsid w:val="0000683A"/>
    <w:rsid w:val="00012C5A"/>
    <w:rsid w:val="00023759"/>
    <w:rsid w:val="00034184"/>
    <w:rsid w:val="00034284"/>
    <w:rsid w:val="0003512D"/>
    <w:rsid w:val="00055EE8"/>
    <w:rsid w:val="00061F67"/>
    <w:rsid w:val="00071612"/>
    <w:rsid w:val="000779D1"/>
    <w:rsid w:val="00096165"/>
    <w:rsid w:val="000A031E"/>
    <w:rsid w:val="000A0969"/>
    <w:rsid w:val="000A10BE"/>
    <w:rsid w:val="000A2C70"/>
    <w:rsid w:val="000A3108"/>
    <w:rsid w:val="000A5F9A"/>
    <w:rsid w:val="000A7693"/>
    <w:rsid w:val="000B11FF"/>
    <w:rsid w:val="000B2AB1"/>
    <w:rsid w:val="000B6F1C"/>
    <w:rsid w:val="000C0472"/>
    <w:rsid w:val="000C1F61"/>
    <w:rsid w:val="000D14FF"/>
    <w:rsid w:val="000D1AE9"/>
    <w:rsid w:val="000D2FDE"/>
    <w:rsid w:val="000F0367"/>
    <w:rsid w:val="000F4BAB"/>
    <w:rsid w:val="000F52DC"/>
    <w:rsid w:val="00100DAA"/>
    <w:rsid w:val="00104620"/>
    <w:rsid w:val="00107810"/>
    <w:rsid w:val="00113556"/>
    <w:rsid w:val="001152B9"/>
    <w:rsid w:val="00125E82"/>
    <w:rsid w:val="00127C8E"/>
    <w:rsid w:val="0013281F"/>
    <w:rsid w:val="001353FF"/>
    <w:rsid w:val="001375B9"/>
    <w:rsid w:val="00143310"/>
    <w:rsid w:val="0014350A"/>
    <w:rsid w:val="0015064C"/>
    <w:rsid w:val="0016673A"/>
    <w:rsid w:val="001723C4"/>
    <w:rsid w:val="00174EDA"/>
    <w:rsid w:val="0018223F"/>
    <w:rsid w:val="001828BF"/>
    <w:rsid w:val="00185D8E"/>
    <w:rsid w:val="00185E66"/>
    <w:rsid w:val="00186B4B"/>
    <w:rsid w:val="001874E7"/>
    <w:rsid w:val="00195591"/>
    <w:rsid w:val="001A7971"/>
    <w:rsid w:val="001B1B4B"/>
    <w:rsid w:val="001B57BB"/>
    <w:rsid w:val="001C6778"/>
    <w:rsid w:val="001D2DA0"/>
    <w:rsid w:val="001D6A55"/>
    <w:rsid w:val="001E34C3"/>
    <w:rsid w:val="001F6A1C"/>
    <w:rsid w:val="002047AD"/>
    <w:rsid w:val="00206611"/>
    <w:rsid w:val="00206E16"/>
    <w:rsid w:val="00207D8A"/>
    <w:rsid w:val="002139B7"/>
    <w:rsid w:val="00214357"/>
    <w:rsid w:val="00222442"/>
    <w:rsid w:val="00223618"/>
    <w:rsid w:val="0023317C"/>
    <w:rsid w:val="00237F72"/>
    <w:rsid w:val="0024291B"/>
    <w:rsid w:val="0024482D"/>
    <w:rsid w:val="00246BDB"/>
    <w:rsid w:val="00247302"/>
    <w:rsid w:val="002501F4"/>
    <w:rsid w:val="002505AF"/>
    <w:rsid w:val="00251CAC"/>
    <w:rsid w:val="00262F9E"/>
    <w:rsid w:val="00270717"/>
    <w:rsid w:val="00285E22"/>
    <w:rsid w:val="00287CE8"/>
    <w:rsid w:val="00293755"/>
    <w:rsid w:val="002944DC"/>
    <w:rsid w:val="002954A4"/>
    <w:rsid w:val="002A531F"/>
    <w:rsid w:val="002D1741"/>
    <w:rsid w:val="002E0B72"/>
    <w:rsid w:val="002F113C"/>
    <w:rsid w:val="002F3212"/>
    <w:rsid w:val="00300ED2"/>
    <w:rsid w:val="00301358"/>
    <w:rsid w:val="00301514"/>
    <w:rsid w:val="003070C1"/>
    <w:rsid w:val="00310297"/>
    <w:rsid w:val="003119F9"/>
    <w:rsid w:val="00316C7D"/>
    <w:rsid w:val="00335A9E"/>
    <w:rsid w:val="00346CC7"/>
    <w:rsid w:val="00346EDC"/>
    <w:rsid w:val="00351B73"/>
    <w:rsid w:val="00364C17"/>
    <w:rsid w:val="00367A4E"/>
    <w:rsid w:val="00377973"/>
    <w:rsid w:val="00382792"/>
    <w:rsid w:val="00385BE2"/>
    <w:rsid w:val="00386AFD"/>
    <w:rsid w:val="00393C32"/>
    <w:rsid w:val="00395114"/>
    <w:rsid w:val="00395C9B"/>
    <w:rsid w:val="003A108A"/>
    <w:rsid w:val="003A1B90"/>
    <w:rsid w:val="003A649C"/>
    <w:rsid w:val="003B0552"/>
    <w:rsid w:val="003B07D4"/>
    <w:rsid w:val="003B22CD"/>
    <w:rsid w:val="003C04C9"/>
    <w:rsid w:val="003C1B64"/>
    <w:rsid w:val="003D2AE9"/>
    <w:rsid w:val="003D3A7B"/>
    <w:rsid w:val="003E4309"/>
    <w:rsid w:val="003E6027"/>
    <w:rsid w:val="003F053D"/>
    <w:rsid w:val="003F0A86"/>
    <w:rsid w:val="003F0E72"/>
    <w:rsid w:val="003F3A98"/>
    <w:rsid w:val="00406D5F"/>
    <w:rsid w:val="00420913"/>
    <w:rsid w:val="00425C00"/>
    <w:rsid w:val="0043079D"/>
    <w:rsid w:val="004329B3"/>
    <w:rsid w:val="00433BCD"/>
    <w:rsid w:val="00450033"/>
    <w:rsid w:val="004515AA"/>
    <w:rsid w:val="004838DB"/>
    <w:rsid w:val="004841AA"/>
    <w:rsid w:val="00485BC3"/>
    <w:rsid w:val="00487AD2"/>
    <w:rsid w:val="0049169C"/>
    <w:rsid w:val="00492179"/>
    <w:rsid w:val="004939EC"/>
    <w:rsid w:val="004A08BA"/>
    <w:rsid w:val="004A29E2"/>
    <w:rsid w:val="004A60AD"/>
    <w:rsid w:val="004B014A"/>
    <w:rsid w:val="004B5839"/>
    <w:rsid w:val="004C1968"/>
    <w:rsid w:val="004C7E37"/>
    <w:rsid w:val="004D58F0"/>
    <w:rsid w:val="004D5A82"/>
    <w:rsid w:val="004D7A2F"/>
    <w:rsid w:val="004E083E"/>
    <w:rsid w:val="004E6BC4"/>
    <w:rsid w:val="004E79B0"/>
    <w:rsid w:val="004F069C"/>
    <w:rsid w:val="004F1B09"/>
    <w:rsid w:val="004F3E14"/>
    <w:rsid w:val="004F4982"/>
    <w:rsid w:val="004F68D1"/>
    <w:rsid w:val="004F6A6A"/>
    <w:rsid w:val="004F6B7D"/>
    <w:rsid w:val="00500CFA"/>
    <w:rsid w:val="00500E9F"/>
    <w:rsid w:val="0050403E"/>
    <w:rsid w:val="00504CC1"/>
    <w:rsid w:val="00505466"/>
    <w:rsid w:val="00505482"/>
    <w:rsid w:val="00507910"/>
    <w:rsid w:val="00511518"/>
    <w:rsid w:val="00512445"/>
    <w:rsid w:val="00516B30"/>
    <w:rsid w:val="0051721E"/>
    <w:rsid w:val="00517D69"/>
    <w:rsid w:val="00517E2C"/>
    <w:rsid w:val="00526C6C"/>
    <w:rsid w:val="00534157"/>
    <w:rsid w:val="00535DC4"/>
    <w:rsid w:val="00541100"/>
    <w:rsid w:val="0054554C"/>
    <w:rsid w:val="005524F9"/>
    <w:rsid w:val="0055664D"/>
    <w:rsid w:val="00560439"/>
    <w:rsid w:val="0057416C"/>
    <w:rsid w:val="00577603"/>
    <w:rsid w:val="00577A85"/>
    <w:rsid w:val="00587EC3"/>
    <w:rsid w:val="005904AD"/>
    <w:rsid w:val="00590B10"/>
    <w:rsid w:val="00591250"/>
    <w:rsid w:val="00592DE1"/>
    <w:rsid w:val="005B04B1"/>
    <w:rsid w:val="005B0AE5"/>
    <w:rsid w:val="005B0D88"/>
    <w:rsid w:val="005B32C2"/>
    <w:rsid w:val="005B4F4E"/>
    <w:rsid w:val="005B7352"/>
    <w:rsid w:val="005C0E9F"/>
    <w:rsid w:val="005C506F"/>
    <w:rsid w:val="005C5755"/>
    <w:rsid w:val="005D435F"/>
    <w:rsid w:val="005E2257"/>
    <w:rsid w:val="005E38A2"/>
    <w:rsid w:val="005F1FCF"/>
    <w:rsid w:val="005F401D"/>
    <w:rsid w:val="005F522B"/>
    <w:rsid w:val="005F729A"/>
    <w:rsid w:val="005F7C2D"/>
    <w:rsid w:val="00602B7F"/>
    <w:rsid w:val="00605567"/>
    <w:rsid w:val="00611DE3"/>
    <w:rsid w:val="006130EB"/>
    <w:rsid w:val="00623D1B"/>
    <w:rsid w:val="00624F7C"/>
    <w:rsid w:val="006276AA"/>
    <w:rsid w:val="00631D23"/>
    <w:rsid w:val="0064020D"/>
    <w:rsid w:val="00657CF0"/>
    <w:rsid w:val="00660621"/>
    <w:rsid w:val="00670736"/>
    <w:rsid w:val="00691569"/>
    <w:rsid w:val="006A5DBA"/>
    <w:rsid w:val="006B4CD3"/>
    <w:rsid w:val="006B64EC"/>
    <w:rsid w:val="006C2928"/>
    <w:rsid w:val="006C5310"/>
    <w:rsid w:val="006C7BA2"/>
    <w:rsid w:val="006D1069"/>
    <w:rsid w:val="006D17B2"/>
    <w:rsid w:val="006D346D"/>
    <w:rsid w:val="006D3B8B"/>
    <w:rsid w:val="006E039F"/>
    <w:rsid w:val="006E4814"/>
    <w:rsid w:val="006E7643"/>
    <w:rsid w:val="006F2A7E"/>
    <w:rsid w:val="006F4EB3"/>
    <w:rsid w:val="00704E76"/>
    <w:rsid w:val="00713FFE"/>
    <w:rsid w:val="00715289"/>
    <w:rsid w:val="007166A0"/>
    <w:rsid w:val="00721E42"/>
    <w:rsid w:val="0072287D"/>
    <w:rsid w:val="007229C2"/>
    <w:rsid w:val="00731B77"/>
    <w:rsid w:val="007338F0"/>
    <w:rsid w:val="00734B7E"/>
    <w:rsid w:val="007365F8"/>
    <w:rsid w:val="00740012"/>
    <w:rsid w:val="00744B70"/>
    <w:rsid w:val="00751D54"/>
    <w:rsid w:val="0076490A"/>
    <w:rsid w:val="00767680"/>
    <w:rsid w:val="00771F57"/>
    <w:rsid w:val="00774F2F"/>
    <w:rsid w:val="0079351A"/>
    <w:rsid w:val="0079439C"/>
    <w:rsid w:val="007969E1"/>
    <w:rsid w:val="00796E6F"/>
    <w:rsid w:val="007A6D4B"/>
    <w:rsid w:val="007B00D8"/>
    <w:rsid w:val="007B084A"/>
    <w:rsid w:val="007B49E8"/>
    <w:rsid w:val="007C13D1"/>
    <w:rsid w:val="007D0079"/>
    <w:rsid w:val="007D3F43"/>
    <w:rsid w:val="007D5814"/>
    <w:rsid w:val="007E30A5"/>
    <w:rsid w:val="007E3465"/>
    <w:rsid w:val="007E3A67"/>
    <w:rsid w:val="007F0F15"/>
    <w:rsid w:val="007F15E5"/>
    <w:rsid w:val="007F470D"/>
    <w:rsid w:val="007F7016"/>
    <w:rsid w:val="00803981"/>
    <w:rsid w:val="00805C84"/>
    <w:rsid w:val="00806453"/>
    <w:rsid w:val="008074A2"/>
    <w:rsid w:val="00807E66"/>
    <w:rsid w:val="00812221"/>
    <w:rsid w:val="0081393E"/>
    <w:rsid w:val="0081637C"/>
    <w:rsid w:val="00822D25"/>
    <w:rsid w:val="008259F7"/>
    <w:rsid w:val="00832E6B"/>
    <w:rsid w:val="00832F43"/>
    <w:rsid w:val="00835997"/>
    <w:rsid w:val="008406F4"/>
    <w:rsid w:val="00853240"/>
    <w:rsid w:val="00853319"/>
    <w:rsid w:val="00860B5E"/>
    <w:rsid w:val="00861414"/>
    <w:rsid w:val="00862379"/>
    <w:rsid w:val="00864B6B"/>
    <w:rsid w:val="00865C65"/>
    <w:rsid w:val="008713D2"/>
    <w:rsid w:val="00890CD8"/>
    <w:rsid w:val="0089438D"/>
    <w:rsid w:val="00894626"/>
    <w:rsid w:val="008A316B"/>
    <w:rsid w:val="008C1124"/>
    <w:rsid w:val="008E32FA"/>
    <w:rsid w:val="008E74FA"/>
    <w:rsid w:val="008E7D91"/>
    <w:rsid w:val="008F28FF"/>
    <w:rsid w:val="00901B8A"/>
    <w:rsid w:val="0090299D"/>
    <w:rsid w:val="00915A39"/>
    <w:rsid w:val="0091702B"/>
    <w:rsid w:val="009206E0"/>
    <w:rsid w:val="0092200A"/>
    <w:rsid w:val="009235C7"/>
    <w:rsid w:val="00923AD5"/>
    <w:rsid w:val="009407DD"/>
    <w:rsid w:val="00943831"/>
    <w:rsid w:val="00964B82"/>
    <w:rsid w:val="00965725"/>
    <w:rsid w:val="00971868"/>
    <w:rsid w:val="00975CA1"/>
    <w:rsid w:val="00981A5B"/>
    <w:rsid w:val="00985833"/>
    <w:rsid w:val="00994A0B"/>
    <w:rsid w:val="009A0E67"/>
    <w:rsid w:val="009B2FA1"/>
    <w:rsid w:val="009B3D4B"/>
    <w:rsid w:val="009C0240"/>
    <w:rsid w:val="009C10E1"/>
    <w:rsid w:val="009C1146"/>
    <w:rsid w:val="009C2B25"/>
    <w:rsid w:val="009D4E01"/>
    <w:rsid w:val="009D75C6"/>
    <w:rsid w:val="009E026D"/>
    <w:rsid w:val="009E16B9"/>
    <w:rsid w:val="009E1861"/>
    <w:rsid w:val="009E27C3"/>
    <w:rsid w:val="009E3652"/>
    <w:rsid w:val="009E634A"/>
    <w:rsid w:val="009E76C8"/>
    <w:rsid w:val="009F0735"/>
    <w:rsid w:val="009F3328"/>
    <w:rsid w:val="009F61F1"/>
    <w:rsid w:val="009F62FA"/>
    <w:rsid w:val="009F7B2A"/>
    <w:rsid w:val="00A05F15"/>
    <w:rsid w:val="00A10FD3"/>
    <w:rsid w:val="00A12DB9"/>
    <w:rsid w:val="00A3778A"/>
    <w:rsid w:val="00A37FBC"/>
    <w:rsid w:val="00A500CB"/>
    <w:rsid w:val="00A60A64"/>
    <w:rsid w:val="00A65FDD"/>
    <w:rsid w:val="00A66B1C"/>
    <w:rsid w:val="00A719B3"/>
    <w:rsid w:val="00A738F6"/>
    <w:rsid w:val="00A83DAA"/>
    <w:rsid w:val="00A843AD"/>
    <w:rsid w:val="00A849FA"/>
    <w:rsid w:val="00A84CCC"/>
    <w:rsid w:val="00A87B6B"/>
    <w:rsid w:val="00A92930"/>
    <w:rsid w:val="00A94842"/>
    <w:rsid w:val="00AB4104"/>
    <w:rsid w:val="00AB45A3"/>
    <w:rsid w:val="00AB6D6B"/>
    <w:rsid w:val="00AC2D76"/>
    <w:rsid w:val="00AC6668"/>
    <w:rsid w:val="00AE02B0"/>
    <w:rsid w:val="00AE310C"/>
    <w:rsid w:val="00AF594C"/>
    <w:rsid w:val="00AF601F"/>
    <w:rsid w:val="00B00615"/>
    <w:rsid w:val="00B02E93"/>
    <w:rsid w:val="00B05CB7"/>
    <w:rsid w:val="00B10173"/>
    <w:rsid w:val="00B1204A"/>
    <w:rsid w:val="00B1428C"/>
    <w:rsid w:val="00B1510B"/>
    <w:rsid w:val="00B23137"/>
    <w:rsid w:val="00B23BE6"/>
    <w:rsid w:val="00B246C1"/>
    <w:rsid w:val="00B261F6"/>
    <w:rsid w:val="00B303DF"/>
    <w:rsid w:val="00B30535"/>
    <w:rsid w:val="00B305D0"/>
    <w:rsid w:val="00B4510E"/>
    <w:rsid w:val="00B45B3B"/>
    <w:rsid w:val="00B63F96"/>
    <w:rsid w:val="00B67A25"/>
    <w:rsid w:val="00B76828"/>
    <w:rsid w:val="00B77D27"/>
    <w:rsid w:val="00B82464"/>
    <w:rsid w:val="00B848A4"/>
    <w:rsid w:val="00BA0138"/>
    <w:rsid w:val="00BA7681"/>
    <w:rsid w:val="00BD15D1"/>
    <w:rsid w:val="00BD294D"/>
    <w:rsid w:val="00BD379E"/>
    <w:rsid w:val="00BD4195"/>
    <w:rsid w:val="00BE19AE"/>
    <w:rsid w:val="00BE5F6E"/>
    <w:rsid w:val="00BE7D39"/>
    <w:rsid w:val="00BF60C9"/>
    <w:rsid w:val="00BF785A"/>
    <w:rsid w:val="00C006F0"/>
    <w:rsid w:val="00C00F84"/>
    <w:rsid w:val="00C01D31"/>
    <w:rsid w:val="00C1677A"/>
    <w:rsid w:val="00C20CCB"/>
    <w:rsid w:val="00C212D7"/>
    <w:rsid w:val="00C24DBA"/>
    <w:rsid w:val="00C31BCF"/>
    <w:rsid w:val="00C36DCF"/>
    <w:rsid w:val="00C46015"/>
    <w:rsid w:val="00C4624B"/>
    <w:rsid w:val="00C52CBE"/>
    <w:rsid w:val="00C631A3"/>
    <w:rsid w:val="00C669F7"/>
    <w:rsid w:val="00C706D2"/>
    <w:rsid w:val="00C707CE"/>
    <w:rsid w:val="00C7404C"/>
    <w:rsid w:val="00C74782"/>
    <w:rsid w:val="00C8199A"/>
    <w:rsid w:val="00C837D7"/>
    <w:rsid w:val="00C94006"/>
    <w:rsid w:val="00CA1C3E"/>
    <w:rsid w:val="00CA51AB"/>
    <w:rsid w:val="00CA5E3F"/>
    <w:rsid w:val="00CB124B"/>
    <w:rsid w:val="00CB23C8"/>
    <w:rsid w:val="00CB24BF"/>
    <w:rsid w:val="00CB3169"/>
    <w:rsid w:val="00CD0521"/>
    <w:rsid w:val="00CE3C03"/>
    <w:rsid w:val="00CF59B1"/>
    <w:rsid w:val="00CF7F78"/>
    <w:rsid w:val="00D01EF4"/>
    <w:rsid w:val="00D035C9"/>
    <w:rsid w:val="00D03F1C"/>
    <w:rsid w:val="00D1555C"/>
    <w:rsid w:val="00D16359"/>
    <w:rsid w:val="00D31708"/>
    <w:rsid w:val="00D41B36"/>
    <w:rsid w:val="00D4352E"/>
    <w:rsid w:val="00D458D9"/>
    <w:rsid w:val="00D52AE1"/>
    <w:rsid w:val="00D52EAB"/>
    <w:rsid w:val="00D5488D"/>
    <w:rsid w:val="00D6281E"/>
    <w:rsid w:val="00D71BB0"/>
    <w:rsid w:val="00D90746"/>
    <w:rsid w:val="00D9277D"/>
    <w:rsid w:val="00D92EFD"/>
    <w:rsid w:val="00D93FCC"/>
    <w:rsid w:val="00D96354"/>
    <w:rsid w:val="00D9727B"/>
    <w:rsid w:val="00DA265F"/>
    <w:rsid w:val="00DA5446"/>
    <w:rsid w:val="00DB6EDD"/>
    <w:rsid w:val="00DD06A8"/>
    <w:rsid w:val="00DD3021"/>
    <w:rsid w:val="00DD765F"/>
    <w:rsid w:val="00DE7C03"/>
    <w:rsid w:val="00DF07D6"/>
    <w:rsid w:val="00DF3CFC"/>
    <w:rsid w:val="00E0201F"/>
    <w:rsid w:val="00E038A9"/>
    <w:rsid w:val="00E04457"/>
    <w:rsid w:val="00E06D07"/>
    <w:rsid w:val="00E10D89"/>
    <w:rsid w:val="00E1239D"/>
    <w:rsid w:val="00E126E4"/>
    <w:rsid w:val="00E23E3D"/>
    <w:rsid w:val="00E30683"/>
    <w:rsid w:val="00E30DC9"/>
    <w:rsid w:val="00E357C8"/>
    <w:rsid w:val="00E37FBE"/>
    <w:rsid w:val="00E403EE"/>
    <w:rsid w:val="00E477B8"/>
    <w:rsid w:val="00E5296E"/>
    <w:rsid w:val="00E53BC4"/>
    <w:rsid w:val="00E5708F"/>
    <w:rsid w:val="00E61EAD"/>
    <w:rsid w:val="00E622F5"/>
    <w:rsid w:val="00E648EC"/>
    <w:rsid w:val="00E712B8"/>
    <w:rsid w:val="00E7566B"/>
    <w:rsid w:val="00E808B0"/>
    <w:rsid w:val="00E909C0"/>
    <w:rsid w:val="00E942ED"/>
    <w:rsid w:val="00E9515E"/>
    <w:rsid w:val="00EA337A"/>
    <w:rsid w:val="00EA6EB7"/>
    <w:rsid w:val="00EB1372"/>
    <w:rsid w:val="00EC161E"/>
    <w:rsid w:val="00EC4DE1"/>
    <w:rsid w:val="00ED0E68"/>
    <w:rsid w:val="00ED2700"/>
    <w:rsid w:val="00EF2FE6"/>
    <w:rsid w:val="00EF462A"/>
    <w:rsid w:val="00EF768D"/>
    <w:rsid w:val="00EF770A"/>
    <w:rsid w:val="00F027C4"/>
    <w:rsid w:val="00F04926"/>
    <w:rsid w:val="00F059BB"/>
    <w:rsid w:val="00F11648"/>
    <w:rsid w:val="00F15C2B"/>
    <w:rsid w:val="00F21BA5"/>
    <w:rsid w:val="00F40E13"/>
    <w:rsid w:val="00F44B97"/>
    <w:rsid w:val="00F505EF"/>
    <w:rsid w:val="00F54CB9"/>
    <w:rsid w:val="00F55D16"/>
    <w:rsid w:val="00F64621"/>
    <w:rsid w:val="00F675D1"/>
    <w:rsid w:val="00F76F90"/>
    <w:rsid w:val="00F86741"/>
    <w:rsid w:val="00F873A3"/>
    <w:rsid w:val="00F95A0D"/>
    <w:rsid w:val="00F95B93"/>
    <w:rsid w:val="00FA2C6E"/>
    <w:rsid w:val="00FA789A"/>
    <w:rsid w:val="00FB36DD"/>
    <w:rsid w:val="00FB6A36"/>
    <w:rsid w:val="00FC0583"/>
    <w:rsid w:val="00FD5681"/>
    <w:rsid w:val="00FD622C"/>
    <w:rsid w:val="00FE5048"/>
    <w:rsid w:val="00FE584E"/>
    <w:rsid w:val="00FF12B4"/>
    <w:rsid w:val="00FF480B"/>
    <w:rsid w:val="00FF7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CCB"/>
  </w:style>
  <w:style w:type="paragraph" w:styleId="1">
    <w:name w:val="heading 1"/>
    <w:basedOn w:val="a"/>
    <w:next w:val="a"/>
    <w:link w:val="10"/>
    <w:qFormat/>
    <w:rsid w:val="00D01EF4"/>
    <w:pPr>
      <w:keepNext/>
      <w:outlineLvl w:val="0"/>
    </w:pPr>
    <w:rPr>
      <w:sz w:val="28"/>
    </w:rPr>
  </w:style>
  <w:style w:type="paragraph" w:styleId="2">
    <w:name w:val="heading 2"/>
    <w:basedOn w:val="a"/>
    <w:next w:val="a"/>
    <w:link w:val="20"/>
    <w:qFormat/>
    <w:rsid w:val="00D01EF4"/>
    <w:pPr>
      <w:keepNext/>
      <w:ind w:firstLine="720"/>
      <w:outlineLvl w:val="1"/>
    </w:pPr>
    <w:rPr>
      <w:b/>
      <w:sz w:val="28"/>
    </w:rPr>
  </w:style>
  <w:style w:type="paragraph" w:styleId="3">
    <w:name w:val="heading 3"/>
    <w:basedOn w:val="a"/>
    <w:next w:val="a"/>
    <w:link w:val="30"/>
    <w:qFormat/>
    <w:rsid w:val="00D01EF4"/>
    <w:pPr>
      <w:keepNext/>
      <w:jc w:val="center"/>
      <w:outlineLvl w:val="2"/>
    </w:pPr>
    <w:rPr>
      <w:sz w:val="28"/>
    </w:rPr>
  </w:style>
  <w:style w:type="paragraph" w:styleId="4">
    <w:name w:val="heading 4"/>
    <w:basedOn w:val="a"/>
    <w:next w:val="a"/>
    <w:link w:val="40"/>
    <w:qFormat/>
    <w:rsid w:val="00D01EF4"/>
    <w:pPr>
      <w:keepNext/>
      <w:ind w:firstLine="720"/>
      <w:jc w:val="both"/>
      <w:outlineLvl w:val="3"/>
    </w:pPr>
    <w:rPr>
      <w:b/>
      <w:i/>
      <w:sz w:val="28"/>
    </w:rPr>
  </w:style>
  <w:style w:type="paragraph" w:styleId="5">
    <w:name w:val="heading 5"/>
    <w:basedOn w:val="a"/>
    <w:next w:val="a"/>
    <w:link w:val="50"/>
    <w:qFormat/>
    <w:rsid w:val="00D01EF4"/>
    <w:pPr>
      <w:keepNext/>
      <w:ind w:firstLine="720"/>
      <w:jc w:val="center"/>
      <w:outlineLvl w:val="4"/>
    </w:pPr>
    <w:rPr>
      <w:b/>
      <w:sz w:val="28"/>
    </w:rPr>
  </w:style>
  <w:style w:type="paragraph" w:styleId="7">
    <w:name w:val="heading 7"/>
    <w:basedOn w:val="a"/>
    <w:next w:val="a"/>
    <w:link w:val="70"/>
    <w:qFormat/>
    <w:rsid w:val="00D01EF4"/>
    <w:pPr>
      <w:keepNext/>
      <w:ind w:firstLine="720"/>
      <w:jc w:val="both"/>
      <w:outlineLvl w:val="6"/>
    </w:pPr>
    <w:rPr>
      <w:b/>
      <w:sz w:val="28"/>
    </w:rPr>
  </w:style>
  <w:style w:type="paragraph" w:styleId="8">
    <w:name w:val="heading 8"/>
    <w:basedOn w:val="a"/>
    <w:next w:val="a"/>
    <w:link w:val="80"/>
    <w:qFormat/>
    <w:rsid w:val="00D01EF4"/>
    <w:pPr>
      <w:keepNext/>
      <w:ind w:left="720"/>
      <w:jc w:val="both"/>
      <w:outlineLvl w:val="7"/>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20CCB"/>
    <w:pPr>
      <w:widowControl w:val="0"/>
      <w:snapToGrid w:val="0"/>
      <w:ind w:right="19772" w:firstLine="720"/>
    </w:pPr>
    <w:rPr>
      <w:rFonts w:ascii="Arial" w:hAnsi="Arial"/>
    </w:rPr>
  </w:style>
  <w:style w:type="table" w:styleId="a3">
    <w:name w:val="Table Grid"/>
    <w:basedOn w:val="a1"/>
    <w:rsid w:val="00C2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C0E9F"/>
    <w:rPr>
      <w:rFonts w:ascii="Tahoma" w:hAnsi="Tahoma" w:cs="Tahoma"/>
      <w:sz w:val="16"/>
      <w:szCs w:val="16"/>
    </w:rPr>
  </w:style>
  <w:style w:type="character" w:styleId="a5">
    <w:name w:val="Hyperlink"/>
    <w:rsid w:val="00A10FD3"/>
    <w:rPr>
      <w:color w:val="0000FF"/>
      <w:u w:val="single"/>
    </w:rPr>
  </w:style>
  <w:style w:type="character" w:customStyle="1" w:styleId="apple-converted-space">
    <w:name w:val="apple-converted-space"/>
    <w:basedOn w:val="a0"/>
    <w:rsid w:val="00A10FD3"/>
  </w:style>
  <w:style w:type="character" w:styleId="a6">
    <w:name w:val="Strong"/>
    <w:qFormat/>
    <w:rsid w:val="00A10FD3"/>
    <w:rPr>
      <w:b/>
      <w:bCs/>
    </w:rPr>
  </w:style>
  <w:style w:type="paragraph" w:styleId="a7">
    <w:name w:val="footer"/>
    <w:basedOn w:val="a"/>
    <w:rsid w:val="004C7E37"/>
    <w:pPr>
      <w:tabs>
        <w:tab w:val="center" w:pos="4677"/>
        <w:tab w:val="right" w:pos="9355"/>
      </w:tabs>
    </w:pPr>
  </w:style>
  <w:style w:type="character" w:styleId="a8">
    <w:name w:val="page number"/>
    <w:basedOn w:val="a0"/>
    <w:rsid w:val="004C7E37"/>
  </w:style>
  <w:style w:type="character" w:customStyle="1" w:styleId="10">
    <w:name w:val="Заголовок 1 Знак"/>
    <w:link w:val="1"/>
    <w:rsid w:val="00D01EF4"/>
    <w:rPr>
      <w:sz w:val="28"/>
    </w:rPr>
  </w:style>
  <w:style w:type="character" w:customStyle="1" w:styleId="20">
    <w:name w:val="Заголовок 2 Знак"/>
    <w:link w:val="2"/>
    <w:rsid w:val="00D01EF4"/>
    <w:rPr>
      <w:b/>
      <w:sz w:val="28"/>
    </w:rPr>
  </w:style>
  <w:style w:type="character" w:customStyle="1" w:styleId="30">
    <w:name w:val="Заголовок 3 Знак"/>
    <w:link w:val="3"/>
    <w:rsid w:val="00D01EF4"/>
    <w:rPr>
      <w:sz w:val="28"/>
    </w:rPr>
  </w:style>
  <w:style w:type="character" w:customStyle="1" w:styleId="40">
    <w:name w:val="Заголовок 4 Знак"/>
    <w:link w:val="4"/>
    <w:rsid w:val="00D01EF4"/>
    <w:rPr>
      <w:b/>
      <w:i/>
      <w:sz w:val="28"/>
    </w:rPr>
  </w:style>
  <w:style w:type="character" w:customStyle="1" w:styleId="50">
    <w:name w:val="Заголовок 5 Знак"/>
    <w:link w:val="5"/>
    <w:rsid w:val="00D01EF4"/>
    <w:rPr>
      <w:b/>
      <w:sz w:val="28"/>
    </w:rPr>
  </w:style>
  <w:style w:type="character" w:customStyle="1" w:styleId="70">
    <w:name w:val="Заголовок 7 Знак"/>
    <w:link w:val="7"/>
    <w:rsid w:val="00D01EF4"/>
    <w:rPr>
      <w:b/>
      <w:sz w:val="28"/>
    </w:rPr>
  </w:style>
  <w:style w:type="character" w:customStyle="1" w:styleId="80">
    <w:name w:val="Заголовок 8 Знак"/>
    <w:link w:val="8"/>
    <w:rsid w:val="00D01EF4"/>
    <w:rPr>
      <w:i/>
      <w:sz w:val="28"/>
    </w:rPr>
  </w:style>
  <w:style w:type="paragraph" w:styleId="a9">
    <w:name w:val="Normal (Web)"/>
    <w:basedOn w:val="a"/>
    <w:rsid w:val="00D01EF4"/>
    <w:pPr>
      <w:spacing w:before="100" w:beforeAutospacing="1" w:after="100" w:afterAutospacing="1"/>
    </w:pPr>
    <w:rPr>
      <w:rFonts w:ascii="Arial Unicode MS" w:eastAsia="Arial Unicode MS" w:hAnsi="Arial Unicode MS"/>
      <w:sz w:val="24"/>
      <w:szCs w:val="24"/>
    </w:rPr>
  </w:style>
  <w:style w:type="paragraph" w:styleId="aa">
    <w:name w:val="header"/>
    <w:basedOn w:val="a"/>
    <w:link w:val="ab"/>
    <w:rsid w:val="00D01EF4"/>
    <w:pPr>
      <w:tabs>
        <w:tab w:val="center" w:pos="4677"/>
        <w:tab w:val="right" w:pos="9355"/>
      </w:tabs>
    </w:pPr>
    <w:rPr>
      <w:sz w:val="24"/>
      <w:szCs w:val="24"/>
    </w:rPr>
  </w:style>
  <w:style w:type="character" w:customStyle="1" w:styleId="ab">
    <w:name w:val="Верхний колонтитул Знак"/>
    <w:link w:val="aa"/>
    <w:rsid w:val="00D01EF4"/>
    <w:rPr>
      <w:sz w:val="24"/>
      <w:szCs w:val="24"/>
    </w:rPr>
  </w:style>
  <w:style w:type="paragraph" w:styleId="ac">
    <w:name w:val="caption"/>
    <w:basedOn w:val="a"/>
    <w:next w:val="a"/>
    <w:qFormat/>
    <w:rsid w:val="00D01EF4"/>
    <w:rPr>
      <w:b/>
      <w:bCs/>
    </w:rPr>
  </w:style>
  <w:style w:type="paragraph" w:styleId="ad">
    <w:name w:val="List"/>
    <w:basedOn w:val="a"/>
    <w:rsid w:val="00D01EF4"/>
    <w:pPr>
      <w:ind w:left="283" w:hanging="283"/>
    </w:pPr>
    <w:rPr>
      <w:noProof/>
      <w:sz w:val="24"/>
      <w:szCs w:val="24"/>
    </w:rPr>
  </w:style>
  <w:style w:type="character" w:customStyle="1" w:styleId="ae">
    <w:name w:val="Название Знак"/>
    <w:link w:val="af"/>
    <w:locked/>
    <w:rsid w:val="00D01EF4"/>
    <w:rPr>
      <w:sz w:val="26"/>
      <w:szCs w:val="26"/>
    </w:rPr>
  </w:style>
  <w:style w:type="paragraph" w:styleId="af">
    <w:name w:val="Title"/>
    <w:basedOn w:val="a"/>
    <w:link w:val="ae"/>
    <w:qFormat/>
    <w:rsid w:val="00D01EF4"/>
    <w:pPr>
      <w:autoSpaceDE w:val="0"/>
      <w:autoSpaceDN w:val="0"/>
      <w:ind w:left="4820"/>
      <w:jc w:val="center"/>
    </w:pPr>
    <w:rPr>
      <w:sz w:val="26"/>
      <w:szCs w:val="26"/>
    </w:rPr>
  </w:style>
  <w:style w:type="character" w:customStyle="1" w:styleId="11">
    <w:name w:val="Название Знак1"/>
    <w:rsid w:val="00D01EF4"/>
    <w:rPr>
      <w:rFonts w:ascii="Cambria" w:eastAsia="Times New Roman" w:hAnsi="Cambria" w:cs="Times New Roman"/>
      <w:b/>
      <w:bCs/>
      <w:kern w:val="28"/>
      <w:sz w:val="32"/>
      <w:szCs w:val="32"/>
    </w:rPr>
  </w:style>
  <w:style w:type="paragraph" w:styleId="af0">
    <w:name w:val="Body Text"/>
    <w:basedOn w:val="a"/>
    <w:link w:val="af1"/>
    <w:rsid w:val="00D01EF4"/>
    <w:rPr>
      <w:sz w:val="28"/>
    </w:rPr>
  </w:style>
  <w:style w:type="character" w:customStyle="1" w:styleId="af1">
    <w:name w:val="Основной текст Знак"/>
    <w:link w:val="af0"/>
    <w:rsid w:val="00D01EF4"/>
    <w:rPr>
      <w:sz w:val="28"/>
    </w:rPr>
  </w:style>
  <w:style w:type="paragraph" w:styleId="af2">
    <w:name w:val="Body Text Indent"/>
    <w:basedOn w:val="a"/>
    <w:link w:val="af3"/>
    <w:rsid w:val="00D01EF4"/>
    <w:pPr>
      <w:spacing w:after="120"/>
      <w:ind w:left="283"/>
    </w:pPr>
  </w:style>
  <w:style w:type="character" w:customStyle="1" w:styleId="af3">
    <w:name w:val="Основной текст с отступом Знак"/>
    <w:basedOn w:val="a0"/>
    <w:link w:val="af2"/>
    <w:rsid w:val="00D01EF4"/>
  </w:style>
  <w:style w:type="character" w:customStyle="1" w:styleId="af4">
    <w:name w:val="Подзаголовок Знак"/>
    <w:link w:val="af5"/>
    <w:locked/>
    <w:rsid w:val="00D01EF4"/>
    <w:rPr>
      <w:sz w:val="28"/>
      <w:szCs w:val="24"/>
    </w:rPr>
  </w:style>
  <w:style w:type="paragraph" w:styleId="af5">
    <w:name w:val="Subtitle"/>
    <w:basedOn w:val="a"/>
    <w:link w:val="af4"/>
    <w:qFormat/>
    <w:rsid w:val="00D01EF4"/>
    <w:pPr>
      <w:ind w:firstLine="720"/>
    </w:pPr>
    <w:rPr>
      <w:sz w:val="28"/>
      <w:szCs w:val="24"/>
    </w:rPr>
  </w:style>
  <w:style w:type="character" w:customStyle="1" w:styleId="12">
    <w:name w:val="Подзаголовок Знак1"/>
    <w:rsid w:val="00D01EF4"/>
    <w:rPr>
      <w:rFonts w:ascii="Cambria" w:eastAsia="Times New Roman" w:hAnsi="Cambria" w:cs="Times New Roman"/>
      <w:sz w:val="24"/>
      <w:szCs w:val="24"/>
    </w:rPr>
  </w:style>
  <w:style w:type="paragraph" w:styleId="af6">
    <w:name w:val="Body Text First Indent"/>
    <w:basedOn w:val="af0"/>
    <w:link w:val="af7"/>
    <w:rsid w:val="00D01EF4"/>
    <w:pPr>
      <w:spacing w:after="120"/>
      <w:ind w:firstLine="210"/>
    </w:pPr>
    <w:rPr>
      <w:sz w:val="20"/>
    </w:rPr>
  </w:style>
  <w:style w:type="character" w:customStyle="1" w:styleId="af7">
    <w:name w:val="Красная строка Знак"/>
    <w:basedOn w:val="af1"/>
    <w:link w:val="af6"/>
    <w:rsid w:val="00D01EF4"/>
    <w:rPr>
      <w:sz w:val="28"/>
    </w:rPr>
  </w:style>
  <w:style w:type="paragraph" w:styleId="21">
    <w:name w:val="Body Text First Indent 2"/>
    <w:basedOn w:val="af2"/>
    <w:link w:val="22"/>
    <w:rsid w:val="00D01EF4"/>
    <w:pPr>
      <w:ind w:firstLine="210"/>
    </w:pPr>
    <w:rPr>
      <w:noProof/>
      <w:sz w:val="24"/>
      <w:szCs w:val="24"/>
    </w:rPr>
  </w:style>
  <w:style w:type="character" w:customStyle="1" w:styleId="22">
    <w:name w:val="Красная строка 2 Знак"/>
    <w:link w:val="21"/>
    <w:rsid w:val="00D01EF4"/>
    <w:rPr>
      <w:noProof/>
      <w:sz w:val="24"/>
      <w:szCs w:val="24"/>
    </w:rPr>
  </w:style>
  <w:style w:type="paragraph" w:styleId="23">
    <w:name w:val="Body Text 2"/>
    <w:basedOn w:val="a"/>
    <w:link w:val="24"/>
    <w:rsid w:val="00D01EF4"/>
    <w:pPr>
      <w:jc w:val="both"/>
    </w:pPr>
    <w:rPr>
      <w:sz w:val="28"/>
    </w:rPr>
  </w:style>
  <w:style w:type="character" w:customStyle="1" w:styleId="24">
    <w:name w:val="Основной текст 2 Знак"/>
    <w:link w:val="23"/>
    <w:rsid w:val="00D01EF4"/>
    <w:rPr>
      <w:sz w:val="28"/>
    </w:rPr>
  </w:style>
  <w:style w:type="paragraph" w:styleId="31">
    <w:name w:val="Body Text 3"/>
    <w:basedOn w:val="a"/>
    <w:link w:val="32"/>
    <w:rsid w:val="00D01EF4"/>
    <w:pPr>
      <w:spacing w:after="120"/>
    </w:pPr>
    <w:rPr>
      <w:sz w:val="16"/>
      <w:szCs w:val="16"/>
    </w:rPr>
  </w:style>
  <w:style w:type="character" w:customStyle="1" w:styleId="32">
    <w:name w:val="Основной текст 3 Знак"/>
    <w:link w:val="31"/>
    <w:rsid w:val="00D01EF4"/>
    <w:rPr>
      <w:sz w:val="16"/>
      <w:szCs w:val="16"/>
    </w:rPr>
  </w:style>
  <w:style w:type="paragraph" w:styleId="25">
    <w:name w:val="Body Text Indent 2"/>
    <w:basedOn w:val="a"/>
    <w:link w:val="26"/>
    <w:rsid w:val="00D01EF4"/>
    <w:pPr>
      <w:ind w:firstLine="720"/>
      <w:jc w:val="both"/>
    </w:pPr>
    <w:rPr>
      <w:sz w:val="28"/>
    </w:rPr>
  </w:style>
  <w:style w:type="character" w:customStyle="1" w:styleId="26">
    <w:name w:val="Основной текст с отступом 2 Знак"/>
    <w:link w:val="25"/>
    <w:rsid w:val="00D01EF4"/>
    <w:rPr>
      <w:sz w:val="28"/>
    </w:rPr>
  </w:style>
  <w:style w:type="paragraph" w:styleId="33">
    <w:name w:val="Body Text Indent 3"/>
    <w:basedOn w:val="a"/>
    <w:link w:val="34"/>
    <w:rsid w:val="00D01EF4"/>
    <w:pPr>
      <w:ind w:left="720"/>
      <w:jc w:val="center"/>
    </w:pPr>
    <w:rPr>
      <w:b/>
      <w:i/>
      <w:sz w:val="28"/>
    </w:rPr>
  </w:style>
  <w:style w:type="character" w:customStyle="1" w:styleId="34">
    <w:name w:val="Основной текст с отступом 3 Знак"/>
    <w:link w:val="33"/>
    <w:rsid w:val="00D01EF4"/>
    <w:rPr>
      <w:b/>
      <w:i/>
      <w:sz w:val="28"/>
    </w:rPr>
  </w:style>
  <w:style w:type="paragraph" w:styleId="af8">
    <w:name w:val="Plain Text"/>
    <w:basedOn w:val="a"/>
    <w:link w:val="af9"/>
    <w:rsid w:val="00D01EF4"/>
    <w:rPr>
      <w:rFonts w:ascii="Courier New" w:hAnsi="Courier New"/>
    </w:rPr>
  </w:style>
  <w:style w:type="character" w:customStyle="1" w:styleId="af9">
    <w:name w:val="Текст Знак"/>
    <w:link w:val="af8"/>
    <w:rsid w:val="00D01EF4"/>
    <w:rPr>
      <w:rFonts w:ascii="Courier New" w:hAnsi="Courier New" w:cs="Courier New"/>
    </w:rPr>
  </w:style>
  <w:style w:type="paragraph" w:customStyle="1" w:styleId="13">
    <w:name w:val="Знак1"/>
    <w:basedOn w:val="a"/>
    <w:rsid w:val="00D01EF4"/>
    <w:pPr>
      <w:spacing w:before="100" w:beforeAutospacing="1" w:after="100" w:afterAutospacing="1"/>
    </w:pPr>
    <w:rPr>
      <w:rFonts w:ascii="Tahoma" w:hAnsi="Tahoma"/>
      <w:lang w:val="en-US" w:eastAsia="en-US"/>
    </w:rPr>
  </w:style>
  <w:style w:type="paragraph" w:styleId="afa">
    <w:name w:val="List Paragraph"/>
    <w:basedOn w:val="a"/>
    <w:qFormat/>
    <w:rsid w:val="00D01EF4"/>
    <w:pPr>
      <w:widowControl w:val="0"/>
      <w:ind w:left="720" w:firstLine="709"/>
      <w:contextualSpacing/>
      <w:jc w:val="both"/>
    </w:pPr>
    <w:rPr>
      <w:sz w:val="28"/>
      <w:szCs w:val="24"/>
    </w:rPr>
  </w:style>
  <w:style w:type="paragraph" w:customStyle="1" w:styleId="Style6">
    <w:name w:val="Style6"/>
    <w:basedOn w:val="a"/>
    <w:rsid w:val="00D01EF4"/>
    <w:pPr>
      <w:widowControl w:val="0"/>
      <w:autoSpaceDE w:val="0"/>
      <w:autoSpaceDN w:val="0"/>
      <w:adjustRightInd w:val="0"/>
      <w:spacing w:line="360" w:lineRule="exact"/>
      <w:ind w:firstLine="715"/>
      <w:jc w:val="both"/>
    </w:pPr>
    <w:rPr>
      <w:rFonts w:ascii="Lucida Sans Unicode" w:hAnsi="Lucida Sans Unicode"/>
      <w:sz w:val="24"/>
      <w:szCs w:val="24"/>
    </w:rPr>
  </w:style>
  <w:style w:type="character" w:customStyle="1" w:styleId="afb">
    <w:name w:val="Знак Знак"/>
    <w:link w:val="afc"/>
    <w:semiHidden/>
    <w:locked/>
    <w:rsid w:val="00D01EF4"/>
    <w:rPr>
      <w:rFonts w:ascii="Verdana" w:hAnsi="Verdana"/>
      <w:lang w:val="en-GB" w:eastAsia="en-US"/>
    </w:rPr>
  </w:style>
  <w:style w:type="paragraph" w:customStyle="1" w:styleId="afc">
    <w:name w:val="Знак"/>
    <w:basedOn w:val="a"/>
    <w:link w:val="afb"/>
    <w:semiHidden/>
    <w:rsid w:val="00D01EF4"/>
    <w:pPr>
      <w:spacing w:after="160" w:line="240" w:lineRule="exact"/>
    </w:pPr>
    <w:rPr>
      <w:rFonts w:ascii="Verdana" w:hAnsi="Verdana"/>
      <w:lang w:val="en-GB" w:eastAsia="en-US"/>
    </w:rPr>
  </w:style>
  <w:style w:type="paragraph" w:customStyle="1" w:styleId="41">
    <w:name w:val="4"/>
    <w:basedOn w:val="a"/>
    <w:next w:val="a9"/>
    <w:rsid w:val="00D01EF4"/>
    <w:pPr>
      <w:spacing w:before="100" w:beforeAutospacing="1" w:after="100" w:afterAutospacing="1"/>
    </w:pPr>
    <w:rPr>
      <w:rFonts w:ascii="Arial Unicode MS" w:eastAsia="Arial Unicode MS" w:hAnsi="Arial Unicode MS"/>
      <w:sz w:val="24"/>
      <w:szCs w:val="24"/>
    </w:rPr>
  </w:style>
  <w:style w:type="paragraph" w:customStyle="1" w:styleId="ConsPlusNormal">
    <w:name w:val="ConsPlusNormal"/>
    <w:rsid w:val="00D01EF4"/>
    <w:pPr>
      <w:widowControl w:val="0"/>
      <w:autoSpaceDE w:val="0"/>
      <w:autoSpaceDN w:val="0"/>
      <w:adjustRightInd w:val="0"/>
      <w:ind w:firstLine="720"/>
    </w:pPr>
    <w:rPr>
      <w:rFonts w:ascii="Arial" w:hAnsi="Arial" w:cs="Arial"/>
    </w:rPr>
  </w:style>
  <w:style w:type="paragraph" w:customStyle="1" w:styleId="211">
    <w:name w:val="Основной текст с отступом 211"/>
    <w:basedOn w:val="a"/>
    <w:rsid w:val="00D01EF4"/>
    <w:pPr>
      <w:overflowPunct w:val="0"/>
      <w:autoSpaceDE w:val="0"/>
      <w:autoSpaceDN w:val="0"/>
      <w:adjustRightInd w:val="0"/>
      <w:spacing w:line="360" w:lineRule="auto"/>
      <w:ind w:firstLine="709"/>
      <w:jc w:val="both"/>
    </w:pPr>
    <w:rPr>
      <w:sz w:val="28"/>
    </w:rPr>
  </w:style>
  <w:style w:type="paragraph" w:styleId="afd">
    <w:name w:val="No Spacing"/>
    <w:qFormat/>
    <w:rsid w:val="00D01EF4"/>
    <w:pPr>
      <w:jc w:val="both"/>
    </w:pPr>
    <w:rPr>
      <w:rFonts w:ascii="Calibri" w:eastAsia="Calibri" w:hAnsi="Calibri"/>
      <w:sz w:val="22"/>
      <w:szCs w:val="22"/>
      <w:lang w:eastAsia="en-US"/>
    </w:rPr>
  </w:style>
  <w:style w:type="paragraph" w:customStyle="1" w:styleId="ConsPlusNonformat">
    <w:name w:val="ConsPlusNonformat"/>
    <w:rsid w:val="00D01EF4"/>
    <w:pPr>
      <w:widowControl w:val="0"/>
      <w:autoSpaceDE w:val="0"/>
      <w:autoSpaceDN w:val="0"/>
      <w:adjustRightInd w:val="0"/>
    </w:pPr>
    <w:rPr>
      <w:rFonts w:ascii="Courier New" w:hAnsi="Courier New" w:cs="Courier New"/>
    </w:rPr>
  </w:style>
  <w:style w:type="paragraph" w:customStyle="1" w:styleId="ConsNonformat">
    <w:name w:val="ConsNonformat"/>
    <w:rsid w:val="00D01EF4"/>
    <w:pPr>
      <w:widowControl w:val="0"/>
      <w:autoSpaceDE w:val="0"/>
      <w:autoSpaceDN w:val="0"/>
      <w:adjustRightInd w:val="0"/>
      <w:ind w:right="19772"/>
    </w:pPr>
    <w:rPr>
      <w:rFonts w:ascii="Courier New" w:hAnsi="Courier New" w:cs="Courier New"/>
    </w:rPr>
  </w:style>
  <w:style w:type="paragraph" w:customStyle="1" w:styleId="afe">
    <w:name w:val="Доклад основной"/>
    <w:basedOn w:val="a"/>
    <w:rsid w:val="00D01EF4"/>
    <w:pPr>
      <w:suppressAutoHyphens/>
      <w:spacing w:after="120" w:line="276" w:lineRule="auto"/>
      <w:ind w:firstLine="720"/>
      <w:jc w:val="both"/>
    </w:pPr>
    <w:rPr>
      <w:rFonts w:eastAsia="Calibri" w:cs="Calibri"/>
      <w:bCs/>
      <w:sz w:val="32"/>
      <w:szCs w:val="32"/>
      <w:lang w:eastAsia="ar-SA"/>
    </w:rPr>
  </w:style>
  <w:style w:type="paragraph" w:customStyle="1" w:styleId="Style4">
    <w:name w:val="Style4"/>
    <w:basedOn w:val="a"/>
    <w:rsid w:val="00D01EF4"/>
    <w:pPr>
      <w:widowControl w:val="0"/>
      <w:autoSpaceDE w:val="0"/>
      <w:autoSpaceDN w:val="0"/>
      <w:adjustRightInd w:val="0"/>
      <w:spacing w:line="325" w:lineRule="exact"/>
      <w:ind w:firstLine="715"/>
      <w:jc w:val="both"/>
    </w:pPr>
    <w:rPr>
      <w:sz w:val="24"/>
      <w:szCs w:val="24"/>
    </w:rPr>
  </w:style>
  <w:style w:type="character" w:customStyle="1" w:styleId="FontStyle30">
    <w:name w:val="Font Style30"/>
    <w:rsid w:val="00D01EF4"/>
    <w:rPr>
      <w:rFonts w:ascii="Times New Roman" w:hAnsi="Times New Roman" w:cs="Times New Roman" w:hint="default"/>
      <w:sz w:val="26"/>
      <w:szCs w:val="26"/>
    </w:rPr>
  </w:style>
  <w:style w:type="character" w:customStyle="1" w:styleId="apple-style-span">
    <w:name w:val="apple-style-span"/>
    <w:basedOn w:val="a0"/>
    <w:rsid w:val="00D01EF4"/>
  </w:style>
  <w:style w:type="character" w:customStyle="1" w:styleId="FontStyle15">
    <w:name w:val="Font Style15"/>
    <w:rsid w:val="00D01EF4"/>
    <w:rPr>
      <w:rFonts w:ascii="Times New Roman" w:hAnsi="Times New Roman" w:cs="Times New Roman" w:hint="default"/>
      <w:sz w:val="24"/>
      <w:szCs w:val="24"/>
    </w:rPr>
  </w:style>
  <w:style w:type="character" w:customStyle="1" w:styleId="FontStyle12">
    <w:name w:val="Font Style12"/>
    <w:rsid w:val="00D01EF4"/>
    <w:rPr>
      <w:rFonts w:ascii="Times New Roman" w:hAnsi="Times New Roman" w:cs="Times New Roman" w:hint="default"/>
      <w:sz w:val="26"/>
      <w:szCs w:val="26"/>
    </w:rPr>
  </w:style>
  <w:style w:type="paragraph" w:customStyle="1" w:styleId="BodyText21">
    <w:name w:val="Body Text 21"/>
    <w:basedOn w:val="a"/>
    <w:rsid w:val="00D01EF4"/>
    <w:pPr>
      <w:widowControl w:val="0"/>
      <w:jc w:val="center"/>
    </w:pPr>
    <w:rPr>
      <w:sz w:val="28"/>
    </w:rPr>
  </w:style>
  <w:style w:type="paragraph" w:customStyle="1" w:styleId="Style1">
    <w:name w:val="Style1"/>
    <w:basedOn w:val="a"/>
    <w:rsid w:val="00D01EF4"/>
    <w:pPr>
      <w:widowControl w:val="0"/>
      <w:autoSpaceDE w:val="0"/>
      <w:autoSpaceDN w:val="0"/>
      <w:adjustRightInd w:val="0"/>
    </w:pPr>
    <w:rPr>
      <w:sz w:val="24"/>
      <w:szCs w:val="24"/>
    </w:rPr>
  </w:style>
  <w:style w:type="paragraph" w:customStyle="1" w:styleId="Style10">
    <w:name w:val="Style10"/>
    <w:basedOn w:val="a"/>
    <w:rsid w:val="00D01EF4"/>
    <w:pPr>
      <w:widowControl w:val="0"/>
      <w:autoSpaceDE w:val="0"/>
      <w:autoSpaceDN w:val="0"/>
      <w:adjustRightInd w:val="0"/>
      <w:spacing w:line="322" w:lineRule="exact"/>
      <w:ind w:firstLine="696"/>
      <w:jc w:val="both"/>
    </w:pPr>
    <w:rPr>
      <w:sz w:val="24"/>
      <w:szCs w:val="24"/>
    </w:rPr>
  </w:style>
  <w:style w:type="paragraph" w:customStyle="1" w:styleId="Style14">
    <w:name w:val="Style14"/>
    <w:basedOn w:val="a"/>
    <w:rsid w:val="00D01EF4"/>
    <w:pPr>
      <w:widowControl w:val="0"/>
      <w:autoSpaceDE w:val="0"/>
      <w:autoSpaceDN w:val="0"/>
      <w:adjustRightInd w:val="0"/>
      <w:spacing w:line="322" w:lineRule="exact"/>
      <w:ind w:firstLine="715"/>
      <w:jc w:val="both"/>
    </w:pPr>
    <w:rPr>
      <w:sz w:val="24"/>
      <w:szCs w:val="24"/>
    </w:rPr>
  </w:style>
  <w:style w:type="paragraph" w:customStyle="1" w:styleId="Style23">
    <w:name w:val="Style23"/>
    <w:basedOn w:val="a"/>
    <w:rsid w:val="00D01EF4"/>
    <w:pPr>
      <w:widowControl w:val="0"/>
      <w:autoSpaceDE w:val="0"/>
      <w:autoSpaceDN w:val="0"/>
      <w:adjustRightInd w:val="0"/>
      <w:spacing w:line="322" w:lineRule="exact"/>
      <w:ind w:firstLine="725"/>
      <w:jc w:val="both"/>
    </w:pPr>
    <w:rPr>
      <w:sz w:val="24"/>
      <w:szCs w:val="24"/>
    </w:rPr>
  </w:style>
  <w:style w:type="paragraph" w:customStyle="1" w:styleId="Style22">
    <w:name w:val="Style22"/>
    <w:basedOn w:val="a"/>
    <w:rsid w:val="00D01EF4"/>
    <w:pPr>
      <w:widowControl w:val="0"/>
      <w:autoSpaceDE w:val="0"/>
      <w:autoSpaceDN w:val="0"/>
      <w:adjustRightInd w:val="0"/>
      <w:spacing w:line="326" w:lineRule="exact"/>
      <w:ind w:firstLine="701"/>
    </w:pPr>
    <w:rPr>
      <w:sz w:val="24"/>
      <w:szCs w:val="24"/>
    </w:rPr>
  </w:style>
  <w:style w:type="character" w:customStyle="1" w:styleId="FontStyle29">
    <w:name w:val="Font Style29"/>
    <w:rsid w:val="00D01EF4"/>
    <w:rPr>
      <w:rFonts w:ascii="Times New Roman" w:hAnsi="Times New Roman" w:cs="Times New Roman" w:hint="default"/>
      <w:sz w:val="26"/>
      <w:szCs w:val="26"/>
    </w:rPr>
  </w:style>
  <w:style w:type="character" w:customStyle="1" w:styleId="FontStyle28">
    <w:name w:val="Font Style28"/>
    <w:rsid w:val="00D01EF4"/>
    <w:rPr>
      <w:rFonts w:ascii="Times New Roman" w:hAnsi="Times New Roman" w:cs="Times New Roman" w:hint="default"/>
      <w:b/>
      <w:bCs/>
      <w:sz w:val="26"/>
      <w:szCs w:val="26"/>
    </w:rPr>
  </w:style>
  <w:style w:type="paragraph" w:customStyle="1" w:styleId="aff">
    <w:name w:val="Обычный (титульный лист)"/>
    <w:basedOn w:val="a"/>
    <w:rsid w:val="00D01EF4"/>
    <w:pPr>
      <w:spacing w:before="120"/>
      <w:jc w:val="both"/>
    </w:pPr>
    <w:rPr>
      <w:sz w:val="28"/>
      <w:szCs w:val="28"/>
    </w:rPr>
  </w:style>
  <w:style w:type="character" w:customStyle="1" w:styleId="27">
    <w:name w:val="Заголовок №2_ Знак"/>
    <w:link w:val="28"/>
    <w:locked/>
    <w:rsid w:val="00D01EF4"/>
    <w:rPr>
      <w:b/>
      <w:bCs/>
      <w:sz w:val="23"/>
      <w:szCs w:val="23"/>
      <w:shd w:val="clear" w:color="auto" w:fill="FFFFFF"/>
    </w:rPr>
  </w:style>
  <w:style w:type="paragraph" w:customStyle="1" w:styleId="28">
    <w:name w:val="Заголовок №2_"/>
    <w:basedOn w:val="a"/>
    <w:link w:val="27"/>
    <w:rsid w:val="00D01EF4"/>
    <w:pPr>
      <w:shd w:val="clear" w:color="auto" w:fill="FFFFFF"/>
      <w:spacing w:after="240" w:line="286" w:lineRule="exact"/>
      <w:ind w:hanging="200"/>
      <w:outlineLvl w:val="1"/>
    </w:pPr>
    <w:rPr>
      <w:b/>
      <w:bCs/>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6787">
      <w:bodyDiv w:val="1"/>
      <w:marLeft w:val="0"/>
      <w:marRight w:val="0"/>
      <w:marTop w:val="0"/>
      <w:marBottom w:val="0"/>
      <w:divBdr>
        <w:top w:val="none" w:sz="0" w:space="0" w:color="auto"/>
        <w:left w:val="none" w:sz="0" w:space="0" w:color="auto"/>
        <w:bottom w:val="none" w:sz="0" w:space="0" w:color="auto"/>
        <w:right w:val="none" w:sz="0" w:space="0" w:color="auto"/>
      </w:divBdr>
    </w:div>
    <w:div w:id="443382051">
      <w:bodyDiv w:val="1"/>
      <w:marLeft w:val="0"/>
      <w:marRight w:val="0"/>
      <w:marTop w:val="0"/>
      <w:marBottom w:val="0"/>
      <w:divBdr>
        <w:top w:val="none" w:sz="0" w:space="0" w:color="auto"/>
        <w:left w:val="none" w:sz="0" w:space="0" w:color="auto"/>
        <w:bottom w:val="none" w:sz="0" w:space="0" w:color="auto"/>
        <w:right w:val="none" w:sz="0" w:space="0" w:color="auto"/>
      </w:divBdr>
    </w:div>
    <w:div w:id="510803838">
      <w:bodyDiv w:val="1"/>
      <w:marLeft w:val="0"/>
      <w:marRight w:val="0"/>
      <w:marTop w:val="0"/>
      <w:marBottom w:val="0"/>
      <w:divBdr>
        <w:top w:val="none" w:sz="0" w:space="0" w:color="auto"/>
        <w:left w:val="none" w:sz="0" w:space="0" w:color="auto"/>
        <w:bottom w:val="none" w:sz="0" w:space="0" w:color="auto"/>
        <w:right w:val="none" w:sz="0" w:space="0" w:color="auto"/>
      </w:divBdr>
    </w:div>
    <w:div w:id="655642973">
      <w:bodyDiv w:val="1"/>
      <w:marLeft w:val="0"/>
      <w:marRight w:val="0"/>
      <w:marTop w:val="0"/>
      <w:marBottom w:val="0"/>
      <w:divBdr>
        <w:top w:val="none" w:sz="0" w:space="0" w:color="auto"/>
        <w:left w:val="none" w:sz="0" w:space="0" w:color="auto"/>
        <w:bottom w:val="none" w:sz="0" w:space="0" w:color="auto"/>
        <w:right w:val="none" w:sz="0" w:space="0" w:color="auto"/>
      </w:divBdr>
    </w:div>
    <w:div w:id="823282119">
      <w:bodyDiv w:val="1"/>
      <w:marLeft w:val="0"/>
      <w:marRight w:val="0"/>
      <w:marTop w:val="0"/>
      <w:marBottom w:val="0"/>
      <w:divBdr>
        <w:top w:val="none" w:sz="0" w:space="0" w:color="auto"/>
        <w:left w:val="none" w:sz="0" w:space="0" w:color="auto"/>
        <w:bottom w:val="none" w:sz="0" w:space="0" w:color="auto"/>
        <w:right w:val="none" w:sz="0" w:space="0" w:color="auto"/>
      </w:divBdr>
    </w:div>
    <w:div w:id="1029255234">
      <w:bodyDiv w:val="1"/>
      <w:marLeft w:val="0"/>
      <w:marRight w:val="0"/>
      <w:marTop w:val="0"/>
      <w:marBottom w:val="0"/>
      <w:divBdr>
        <w:top w:val="none" w:sz="0" w:space="0" w:color="auto"/>
        <w:left w:val="none" w:sz="0" w:space="0" w:color="auto"/>
        <w:bottom w:val="none" w:sz="0" w:space="0" w:color="auto"/>
        <w:right w:val="none" w:sz="0" w:space="0" w:color="auto"/>
      </w:divBdr>
    </w:div>
    <w:div w:id="1057246314">
      <w:bodyDiv w:val="1"/>
      <w:marLeft w:val="0"/>
      <w:marRight w:val="0"/>
      <w:marTop w:val="0"/>
      <w:marBottom w:val="0"/>
      <w:divBdr>
        <w:top w:val="none" w:sz="0" w:space="0" w:color="auto"/>
        <w:left w:val="none" w:sz="0" w:space="0" w:color="auto"/>
        <w:bottom w:val="none" w:sz="0" w:space="0" w:color="auto"/>
        <w:right w:val="none" w:sz="0" w:space="0" w:color="auto"/>
      </w:divBdr>
    </w:div>
    <w:div w:id="1267613837">
      <w:bodyDiv w:val="1"/>
      <w:marLeft w:val="0"/>
      <w:marRight w:val="0"/>
      <w:marTop w:val="0"/>
      <w:marBottom w:val="0"/>
      <w:divBdr>
        <w:top w:val="none" w:sz="0" w:space="0" w:color="auto"/>
        <w:left w:val="none" w:sz="0" w:space="0" w:color="auto"/>
        <w:bottom w:val="none" w:sz="0" w:space="0" w:color="auto"/>
        <w:right w:val="none" w:sz="0" w:space="0" w:color="auto"/>
      </w:divBdr>
    </w:div>
    <w:div w:id="1778671360">
      <w:bodyDiv w:val="1"/>
      <w:marLeft w:val="0"/>
      <w:marRight w:val="0"/>
      <w:marTop w:val="0"/>
      <w:marBottom w:val="0"/>
      <w:divBdr>
        <w:top w:val="none" w:sz="0" w:space="0" w:color="auto"/>
        <w:left w:val="none" w:sz="0" w:space="0" w:color="auto"/>
        <w:bottom w:val="none" w:sz="0" w:space="0" w:color="auto"/>
        <w:right w:val="none" w:sz="0" w:space="0" w:color="auto"/>
      </w:divBdr>
    </w:div>
    <w:div w:id="1907914058">
      <w:bodyDiv w:val="1"/>
      <w:marLeft w:val="0"/>
      <w:marRight w:val="0"/>
      <w:marTop w:val="0"/>
      <w:marBottom w:val="0"/>
      <w:divBdr>
        <w:top w:val="none" w:sz="0" w:space="0" w:color="auto"/>
        <w:left w:val="none" w:sz="0" w:space="0" w:color="auto"/>
        <w:bottom w:val="none" w:sz="0" w:space="0" w:color="auto"/>
        <w:right w:val="none" w:sz="0" w:space="0" w:color="auto"/>
      </w:divBdr>
    </w:div>
    <w:div w:id="1913461489">
      <w:bodyDiv w:val="1"/>
      <w:marLeft w:val="0"/>
      <w:marRight w:val="0"/>
      <w:marTop w:val="0"/>
      <w:marBottom w:val="0"/>
      <w:divBdr>
        <w:top w:val="none" w:sz="0" w:space="0" w:color="auto"/>
        <w:left w:val="none" w:sz="0" w:space="0" w:color="auto"/>
        <w:bottom w:val="none" w:sz="0" w:space="0" w:color="auto"/>
        <w:right w:val="none" w:sz="0" w:space="0" w:color="auto"/>
      </w:divBdr>
    </w:div>
    <w:div w:id="20185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95AD2-6A10-4A2B-9D7A-C2F5B8FD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35</Pages>
  <Words>8367</Words>
  <Characters>47695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55951</CharactersWithSpaces>
  <SharedDoc>false</SharedDoc>
  <HLinks>
    <vt:vector size="6" baseType="variant">
      <vt:variant>
        <vt:i4>1376265</vt:i4>
      </vt:variant>
      <vt:variant>
        <vt:i4>-1</vt:i4>
      </vt:variant>
      <vt:variant>
        <vt:i4>1028</vt:i4>
      </vt:variant>
      <vt:variant>
        <vt:i4>1</vt:i4>
      </vt:variant>
      <vt:variant>
        <vt:lpwstr>http://region.kursk.ru/img/gerbko.gif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UpravDelami</cp:lastModifiedBy>
  <cp:revision>100</cp:revision>
  <cp:lastPrinted>2023-12-28T12:30:00Z</cp:lastPrinted>
  <dcterms:created xsi:type="dcterms:W3CDTF">2022-07-14T11:05:00Z</dcterms:created>
  <dcterms:modified xsi:type="dcterms:W3CDTF">2024-01-15T12:12:00Z</dcterms:modified>
</cp:coreProperties>
</file>