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68" w:rsidRDefault="00C11BD9" w:rsidP="000E290D">
      <w:pPr>
        <w:shd w:val="clear" w:color="auto" w:fill="FFFFFF"/>
        <w:tabs>
          <w:tab w:val="center" w:pos="4756"/>
          <w:tab w:val="left" w:pos="7738"/>
        </w:tabs>
        <w:spacing w:after="0" w:line="240" w:lineRule="auto"/>
        <w:ind w:right="-1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2309495</wp:posOffset>
            </wp:positionH>
            <wp:positionV relativeFrom="paragraph">
              <wp:posOffset>-233045</wp:posOffset>
            </wp:positionV>
            <wp:extent cx="1240155" cy="1343660"/>
            <wp:effectExtent l="0" t="0" r="0" b="0"/>
            <wp:wrapNone/>
            <wp:docPr id="2" name="Рисунок 1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29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E290D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0B7A68" w:rsidRDefault="000B7A68" w:rsidP="000B7A68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44"/>
          <w:szCs w:val="44"/>
        </w:rPr>
      </w:pPr>
    </w:p>
    <w:p w:rsidR="000B7A68" w:rsidRDefault="000B7A68" w:rsidP="000B7A68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44"/>
          <w:szCs w:val="44"/>
        </w:rPr>
      </w:pPr>
    </w:p>
    <w:p w:rsidR="000B7A68" w:rsidRDefault="000B7A68" w:rsidP="000B7A68">
      <w:pPr>
        <w:shd w:val="clear" w:color="auto" w:fill="FFFFFF"/>
        <w:spacing w:after="0" w:line="240" w:lineRule="auto"/>
        <w:ind w:right="-17"/>
        <w:rPr>
          <w:rFonts w:ascii="Times New Roman" w:hAnsi="Times New Roman" w:cs="Times New Roman"/>
          <w:b/>
          <w:sz w:val="44"/>
          <w:szCs w:val="44"/>
        </w:rPr>
      </w:pPr>
    </w:p>
    <w:p w:rsidR="000B7A68" w:rsidRPr="005B4E0E" w:rsidRDefault="000B7A68" w:rsidP="000B7A68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E0E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0B7A68" w:rsidRPr="005B4E0E" w:rsidRDefault="000B7A68" w:rsidP="000B7A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4E0E">
        <w:rPr>
          <w:rFonts w:ascii="Times New Roman" w:hAnsi="Times New Roman" w:cs="Times New Roman"/>
          <w:b/>
          <w:sz w:val="40"/>
          <w:szCs w:val="40"/>
        </w:rPr>
        <w:t>ЛЬГОВСКОГО РАЙОНА КУРСКОЙ ОБЛАСТИ</w:t>
      </w:r>
    </w:p>
    <w:p w:rsidR="000B7A68" w:rsidRPr="005B4E0E" w:rsidRDefault="000B7A68" w:rsidP="000B7A68">
      <w:pPr>
        <w:jc w:val="center"/>
        <w:rPr>
          <w:rFonts w:ascii="Arial" w:hAnsi="Arial" w:cs="Arial"/>
          <w:sz w:val="44"/>
          <w:szCs w:val="44"/>
        </w:rPr>
      </w:pPr>
      <w:r w:rsidRPr="005B4E0E">
        <w:rPr>
          <w:rFonts w:ascii="Arial" w:hAnsi="Arial" w:cs="Arial"/>
          <w:sz w:val="44"/>
          <w:szCs w:val="44"/>
        </w:rPr>
        <w:t>ПОСТАНОВЛЕНИЕ</w:t>
      </w:r>
    </w:p>
    <w:p w:rsidR="000B7A68" w:rsidRPr="005B4E0E" w:rsidRDefault="000B7A68" w:rsidP="000B7A6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B4E0E">
        <w:rPr>
          <w:rFonts w:ascii="Times New Roman" w:hAnsi="Times New Roman" w:cs="Times New Roman"/>
          <w:sz w:val="20"/>
          <w:szCs w:val="20"/>
        </w:rPr>
        <w:t xml:space="preserve">от </w:t>
      </w:r>
      <w:r w:rsidR="0090589C">
        <w:rPr>
          <w:rFonts w:ascii="Times New Roman" w:hAnsi="Times New Roman" w:cs="Times New Roman"/>
          <w:sz w:val="20"/>
          <w:szCs w:val="20"/>
        </w:rPr>
        <w:t>__</w:t>
      </w:r>
      <w:r w:rsidR="00E75602">
        <w:rPr>
          <w:rFonts w:ascii="Times New Roman" w:hAnsi="Times New Roman" w:cs="Times New Roman"/>
          <w:sz w:val="20"/>
          <w:szCs w:val="20"/>
        </w:rPr>
        <w:t>30.12.2</w:t>
      </w:r>
      <w:r w:rsidR="005F6429" w:rsidRPr="005F6429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90589C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C11BD9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5F6429">
        <w:rPr>
          <w:rFonts w:ascii="Times New Roman" w:hAnsi="Times New Roman" w:cs="Times New Roman"/>
          <w:sz w:val="20"/>
          <w:szCs w:val="20"/>
        </w:rPr>
        <w:t xml:space="preserve"> г. </w:t>
      </w:r>
      <w:r w:rsidRPr="005B4E0E">
        <w:rPr>
          <w:rFonts w:ascii="Times New Roman" w:hAnsi="Times New Roman" w:cs="Times New Roman"/>
          <w:sz w:val="20"/>
          <w:szCs w:val="20"/>
        </w:rPr>
        <w:t xml:space="preserve">№ </w:t>
      </w:r>
      <w:r w:rsidR="0090589C">
        <w:rPr>
          <w:rFonts w:ascii="Times New Roman" w:hAnsi="Times New Roman" w:cs="Times New Roman"/>
          <w:sz w:val="20"/>
          <w:szCs w:val="20"/>
        </w:rPr>
        <w:t>_</w:t>
      </w:r>
      <w:r w:rsidR="00E75602">
        <w:rPr>
          <w:rFonts w:ascii="Times New Roman" w:hAnsi="Times New Roman" w:cs="Times New Roman"/>
          <w:sz w:val="20"/>
          <w:szCs w:val="20"/>
        </w:rPr>
        <w:t>766</w:t>
      </w:r>
      <w:r w:rsidR="0090589C">
        <w:rPr>
          <w:rFonts w:ascii="Times New Roman" w:hAnsi="Times New Roman" w:cs="Times New Roman"/>
          <w:sz w:val="20"/>
          <w:szCs w:val="20"/>
        </w:rPr>
        <w:t>______</w:t>
      </w:r>
    </w:p>
    <w:p w:rsidR="000B7A68" w:rsidRPr="005B4E0E" w:rsidRDefault="000B7A68" w:rsidP="000B7A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4E0E">
        <w:rPr>
          <w:rFonts w:ascii="Times New Roman" w:hAnsi="Times New Roman" w:cs="Times New Roman"/>
          <w:sz w:val="20"/>
          <w:szCs w:val="20"/>
        </w:rPr>
        <w:t>307750,Курская область, г. Льгов</w:t>
      </w:r>
    </w:p>
    <w:p w:rsidR="000E290D" w:rsidRDefault="000E290D" w:rsidP="000B7A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B7A68" w:rsidRPr="00C11BD9" w:rsidRDefault="000B7A68" w:rsidP="000B7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b/>
          <w:sz w:val="24"/>
          <w:szCs w:val="24"/>
        </w:rPr>
        <w:t>Об утверждении муниципальной</w:t>
      </w:r>
      <w:r w:rsidR="00C11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D9">
        <w:rPr>
          <w:rFonts w:ascii="Times New Roman" w:hAnsi="Times New Roman" w:cs="Times New Roman"/>
          <w:b/>
          <w:sz w:val="24"/>
          <w:szCs w:val="24"/>
        </w:rPr>
        <w:t>программы Льговского района</w:t>
      </w:r>
    </w:p>
    <w:p w:rsidR="000B7A68" w:rsidRPr="00C11BD9" w:rsidRDefault="000B7A68" w:rsidP="000B7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b/>
          <w:sz w:val="24"/>
          <w:szCs w:val="24"/>
        </w:rPr>
        <w:t>«Энергосбережение и повышение</w:t>
      </w:r>
      <w:r w:rsidR="00C11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D9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</w:p>
    <w:p w:rsidR="000B7A68" w:rsidRPr="00C11BD9" w:rsidRDefault="000B7A68" w:rsidP="000B7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b/>
          <w:sz w:val="24"/>
          <w:szCs w:val="24"/>
        </w:rPr>
        <w:t>на 202</w:t>
      </w:r>
      <w:r w:rsidR="009C39DD" w:rsidRPr="00C11BD9">
        <w:rPr>
          <w:rFonts w:ascii="Times New Roman" w:hAnsi="Times New Roman" w:cs="Times New Roman"/>
          <w:b/>
          <w:sz w:val="24"/>
          <w:szCs w:val="24"/>
        </w:rPr>
        <w:t>3</w:t>
      </w:r>
      <w:r w:rsidRPr="00C11BD9">
        <w:rPr>
          <w:rFonts w:ascii="Times New Roman" w:hAnsi="Times New Roman" w:cs="Times New Roman"/>
          <w:b/>
          <w:sz w:val="24"/>
          <w:szCs w:val="24"/>
        </w:rPr>
        <w:t>- 202</w:t>
      </w:r>
      <w:r w:rsidR="009C39DD" w:rsidRPr="00C11BD9">
        <w:rPr>
          <w:rFonts w:ascii="Times New Roman" w:hAnsi="Times New Roman" w:cs="Times New Roman"/>
          <w:b/>
          <w:sz w:val="24"/>
          <w:szCs w:val="24"/>
        </w:rPr>
        <w:t>5</w:t>
      </w:r>
      <w:r w:rsidRPr="00C11BD9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0E290D" w:rsidRPr="00C11BD9" w:rsidRDefault="000E290D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РФ, Федеральным законом от 06.10.2003 г. № 131-ФЗ «Об общих принципах организации местного самоуправления в Российской Федерации», распоряжением Администрации </w:t>
      </w:r>
      <w:r w:rsidR="00A33633" w:rsidRPr="00C11BD9">
        <w:rPr>
          <w:rFonts w:ascii="Times New Roman" w:hAnsi="Times New Roman" w:cs="Times New Roman"/>
          <w:sz w:val="24"/>
          <w:szCs w:val="24"/>
        </w:rPr>
        <w:t xml:space="preserve">Льговского района от </w:t>
      </w:r>
      <w:r w:rsidR="000E290D" w:rsidRPr="00C11BD9">
        <w:rPr>
          <w:rFonts w:ascii="Times New Roman" w:hAnsi="Times New Roman" w:cs="Times New Roman"/>
          <w:sz w:val="24"/>
          <w:szCs w:val="24"/>
        </w:rPr>
        <w:t>0</w:t>
      </w:r>
      <w:r w:rsidR="009C39DD" w:rsidRPr="00C11BD9">
        <w:rPr>
          <w:rFonts w:ascii="Times New Roman" w:hAnsi="Times New Roman" w:cs="Times New Roman"/>
          <w:sz w:val="24"/>
          <w:szCs w:val="24"/>
        </w:rPr>
        <w:t>8</w:t>
      </w:r>
      <w:r w:rsidRPr="00C11BD9">
        <w:rPr>
          <w:rFonts w:ascii="Times New Roman" w:hAnsi="Times New Roman" w:cs="Times New Roman"/>
          <w:sz w:val="24"/>
          <w:szCs w:val="24"/>
        </w:rPr>
        <w:t>.1</w:t>
      </w:r>
      <w:r w:rsidR="000E290D" w:rsidRPr="00C11BD9">
        <w:rPr>
          <w:rFonts w:ascii="Times New Roman" w:hAnsi="Times New Roman" w:cs="Times New Roman"/>
          <w:sz w:val="24"/>
          <w:szCs w:val="24"/>
        </w:rPr>
        <w:t>1</w:t>
      </w:r>
      <w:r w:rsidRPr="00C11BD9">
        <w:rPr>
          <w:rFonts w:ascii="Times New Roman" w:hAnsi="Times New Roman" w:cs="Times New Roman"/>
          <w:sz w:val="24"/>
          <w:szCs w:val="24"/>
        </w:rPr>
        <w:t>.202</w:t>
      </w:r>
      <w:r w:rsidR="009C39DD" w:rsidRPr="00C11BD9">
        <w:rPr>
          <w:rFonts w:ascii="Times New Roman" w:hAnsi="Times New Roman" w:cs="Times New Roman"/>
          <w:sz w:val="24"/>
          <w:szCs w:val="24"/>
        </w:rPr>
        <w:t>2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г. № </w:t>
      </w:r>
      <w:r w:rsidR="009C39DD" w:rsidRPr="00C11BD9">
        <w:rPr>
          <w:rFonts w:ascii="Times New Roman" w:hAnsi="Times New Roman" w:cs="Times New Roman"/>
          <w:sz w:val="24"/>
          <w:szCs w:val="24"/>
        </w:rPr>
        <w:t>8</w:t>
      </w:r>
      <w:r w:rsidR="000E290D" w:rsidRPr="00C11BD9">
        <w:rPr>
          <w:rFonts w:ascii="Times New Roman" w:hAnsi="Times New Roman" w:cs="Times New Roman"/>
          <w:sz w:val="24"/>
          <w:szCs w:val="24"/>
        </w:rPr>
        <w:t>6</w:t>
      </w:r>
      <w:r w:rsidR="009C39DD" w:rsidRPr="00C11BD9">
        <w:rPr>
          <w:rFonts w:ascii="Times New Roman" w:hAnsi="Times New Roman" w:cs="Times New Roman"/>
          <w:sz w:val="24"/>
          <w:szCs w:val="24"/>
        </w:rPr>
        <w:t>8</w:t>
      </w:r>
      <w:r w:rsidRPr="00C11BD9">
        <w:rPr>
          <w:rFonts w:ascii="Times New Roman" w:hAnsi="Times New Roman" w:cs="Times New Roman"/>
          <w:sz w:val="24"/>
          <w:szCs w:val="24"/>
        </w:rPr>
        <w:t>-р «Об утверждении перечня муниципальных программ Льговского района Курской области на 202</w:t>
      </w:r>
      <w:r w:rsidR="009C39DD" w:rsidRPr="00C11BD9">
        <w:rPr>
          <w:rFonts w:ascii="Times New Roman" w:hAnsi="Times New Roman" w:cs="Times New Roman"/>
          <w:sz w:val="24"/>
          <w:szCs w:val="24"/>
        </w:rPr>
        <w:t>3</w:t>
      </w:r>
      <w:r w:rsidRPr="00C11BD9">
        <w:rPr>
          <w:rFonts w:ascii="Times New Roman" w:hAnsi="Times New Roman" w:cs="Times New Roman"/>
          <w:sz w:val="24"/>
          <w:szCs w:val="24"/>
        </w:rPr>
        <w:t>-202</w:t>
      </w:r>
      <w:r w:rsidR="009C39DD" w:rsidRPr="00C11BD9">
        <w:rPr>
          <w:rFonts w:ascii="Times New Roman" w:hAnsi="Times New Roman" w:cs="Times New Roman"/>
          <w:sz w:val="24"/>
          <w:szCs w:val="24"/>
        </w:rPr>
        <w:t>5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годы» Администрация Льговского района Курской области</w:t>
      </w:r>
    </w:p>
    <w:p w:rsidR="000E290D" w:rsidRPr="00C11BD9" w:rsidRDefault="000E290D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A68" w:rsidRPr="00C11BD9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7A68" w:rsidRPr="00C11BD9" w:rsidRDefault="000B7A68" w:rsidP="000B7A6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1. Утвердить прилагаемую муниципальную программу «Энергосбережение и повышение энергетической эффективности в муниципальном районе «Льговском районе» на 202</w:t>
      </w:r>
      <w:r w:rsidR="009C39DD" w:rsidRPr="00C11BD9">
        <w:rPr>
          <w:rFonts w:ascii="Times New Roman" w:hAnsi="Times New Roman" w:cs="Times New Roman"/>
          <w:sz w:val="24"/>
          <w:szCs w:val="24"/>
        </w:rPr>
        <w:t>3</w:t>
      </w:r>
      <w:r w:rsidRPr="00C11BD9">
        <w:rPr>
          <w:rFonts w:ascii="Times New Roman" w:hAnsi="Times New Roman" w:cs="Times New Roman"/>
          <w:sz w:val="24"/>
          <w:szCs w:val="24"/>
        </w:rPr>
        <w:t>- 202</w:t>
      </w:r>
      <w:r w:rsidR="009C39DD" w:rsidRPr="00C11BD9">
        <w:rPr>
          <w:rFonts w:ascii="Times New Roman" w:hAnsi="Times New Roman" w:cs="Times New Roman"/>
          <w:sz w:val="24"/>
          <w:szCs w:val="24"/>
        </w:rPr>
        <w:t>5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годы» (далее Программа).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2. Заместителю Главы Администрации Льговского района Курской области Данилину А.В.: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2.1. Обеспечить реализацию Программы.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2.2.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3. Начальнику 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управления финансов Администрации Льговского района Курской области Алферовой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Т.В.: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3.1. При формировании бюджета муниципального района «Льговский район» Курской области на 202</w:t>
      </w:r>
      <w:r w:rsidR="009C39DD" w:rsidRPr="00C11BD9">
        <w:rPr>
          <w:rFonts w:ascii="Times New Roman" w:hAnsi="Times New Roman" w:cs="Times New Roman"/>
          <w:sz w:val="24"/>
          <w:szCs w:val="24"/>
        </w:rPr>
        <w:t>3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C39DD" w:rsidRPr="00C11BD9">
        <w:rPr>
          <w:rFonts w:ascii="Times New Roman" w:hAnsi="Times New Roman" w:cs="Times New Roman"/>
          <w:sz w:val="24"/>
          <w:szCs w:val="24"/>
        </w:rPr>
        <w:t>4</w:t>
      </w:r>
      <w:r w:rsidRPr="00C11BD9">
        <w:rPr>
          <w:rFonts w:ascii="Times New Roman" w:hAnsi="Times New Roman" w:cs="Times New Roman"/>
          <w:sz w:val="24"/>
          <w:szCs w:val="24"/>
        </w:rPr>
        <w:t>-202</w:t>
      </w:r>
      <w:r w:rsidR="009C39DD" w:rsidRPr="00C11BD9">
        <w:rPr>
          <w:rFonts w:ascii="Times New Roman" w:hAnsi="Times New Roman" w:cs="Times New Roman"/>
          <w:sz w:val="24"/>
          <w:szCs w:val="24"/>
        </w:rPr>
        <w:t>5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г. предусмотреть ассигнования на реализацию Программы.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3.2. Производить финансирование Программы в пределах бюджетных ассигнований, предусмотренных в бюджете муниципального района «Льговский район» на соответствующий финансовый год и лимитов бюджетных обязательств.</w:t>
      </w:r>
    </w:p>
    <w:p w:rsidR="000B7A68" w:rsidRPr="00C11BD9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ab/>
        <w:t>4. Начальнику отдела  информационн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коммуникационных  технологий Администрации Льговского района Курской области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5.  Постановление Администрации Льговского района Курской области  </w:t>
      </w:r>
      <w:r w:rsidR="000E290D" w:rsidRPr="00C11BD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1BD9">
        <w:rPr>
          <w:rFonts w:ascii="Times New Roman" w:hAnsi="Times New Roman" w:cs="Times New Roman"/>
          <w:sz w:val="24"/>
          <w:szCs w:val="24"/>
        </w:rPr>
        <w:t xml:space="preserve">№ </w:t>
      </w:r>
      <w:r w:rsidR="009C39DD" w:rsidRPr="00C11BD9">
        <w:rPr>
          <w:rFonts w:ascii="Times New Roman" w:hAnsi="Times New Roman" w:cs="Times New Roman"/>
          <w:sz w:val="24"/>
          <w:szCs w:val="24"/>
        </w:rPr>
        <w:t>551</w:t>
      </w:r>
      <w:r w:rsidRPr="00C11BD9">
        <w:rPr>
          <w:rFonts w:ascii="Times New Roman" w:hAnsi="Times New Roman" w:cs="Times New Roman"/>
          <w:sz w:val="24"/>
          <w:szCs w:val="24"/>
        </w:rPr>
        <w:t xml:space="preserve"> от 2</w:t>
      </w:r>
      <w:r w:rsidR="009C39DD" w:rsidRPr="00C11BD9">
        <w:rPr>
          <w:rFonts w:ascii="Times New Roman" w:hAnsi="Times New Roman" w:cs="Times New Roman"/>
          <w:sz w:val="24"/>
          <w:szCs w:val="24"/>
        </w:rPr>
        <w:t>9</w:t>
      </w:r>
      <w:r w:rsidRPr="00C11BD9">
        <w:rPr>
          <w:rFonts w:ascii="Times New Roman" w:hAnsi="Times New Roman" w:cs="Times New Roman"/>
          <w:sz w:val="24"/>
          <w:szCs w:val="24"/>
        </w:rPr>
        <w:t>.12.20</w:t>
      </w:r>
      <w:r w:rsidR="000E290D" w:rsidRPr="00C11BD9">
        <w:rPr>
          <w:rFonts w:ascii="Times New Roman" w:hAnsi="Times New Roman" w:cs="Times New Roman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sz w:val="24"/>
          <w:szCs w:val="24"/>
        </w:rPr>
        <w:t>1</w:t>
      </w:r>
      <w:r w:rsidR="000E290D" w:rsidRPr="00C11BD9">
        <w:rPr>
          <w:rFonts w:ascii="Times New Roman" w:hAnsi="Times New Roman" w:cs="Times New Roman"/>
          <w:sz w:val="24"/>
          <w:szCs w:val="24"/>
        </w:rPr>
        <w:t xml:space="preserve"> </w:t>
      </w:r>
      <w:r w:rsidRPr="00C11BD9">
        <w:rPr>
          <w:rFonts w:ascii="Times New Roman" w:hAnsi="Times New Roman" w:cs="Times New Roman"/>
          <w:sz w:val="24"/>
          <w:szCs w:val="24"/>
        </w:rPr>
        <w:t>г. «Об утверждении муниципальной программы  «Энергосбережение и повышение энергетической эффективности в муниципальном районе «Льговском районе» на 202</w:t>
      </w:r>
      <w:r w:rsidR="009C39DD" w:rsidRPr="00C11BD9">
        <w:rPr>
          <w:rFonts w:ascii="Times New Roman" w:hAnsi="Times New Roman" w:cs="Times New Roman"/>
          <w:sz w:val="24"/>
          <w:szCs w:val="24"/>
        </w:rPr>
        <w:t>2</w:t>
      </w:r>
      <w:r w:rsidRPr="00C11BD9">
        <w:rPr>
          <w:rFonts w:ascii="Times New Roman" w:hAnsi="Times New Roman" w:cs="Times New Roman"/>
          <w:sz w:val="24"/>
          <w:szCs w:val="24"/>
        </w:rPr>
        <w:t>-202</w:t>
      </w:r>
      <w:r w:rsidR="009C39DD" w:rsidRPr="00C11BD9">
        <w:rPr>
          <w:rFonts w:ascii="Times New Roman" w:hAnsi="Times New Roman" w:cs="Times New Roman"/>
          <w:sz w:val="24"/>
          <w:szCs w:val="24"/>
        </w:rPr>
        <w:t>4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годы» считать утратившим силу с 01.01.202</w:t>
      </w:r>
      <w:r w:rsidR="009C39DD" w:rsidRPr="00C11BD9">
        <w:rPr>
          <w:rFonts w:ascii="Times New Roman" w:hAnsi="Times New Roman" w:cs="Times New Roman"/>
          <w:sz w:val="24"/>
          <w:szCs w:val="24"/>
        </w:rPr>
        <w:t>3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7A68" w:rsidRPr="00C11BD9" w:rsidRDefault="000B7A68" w:rsidP="000B7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6. Постановление вступает в силу с 01.01.202</w:t>
      </w:r>
      <w:r w:rsidR="009C39DD" w:rsidRPr="00C11BD9">
        <w:rPr>
          <w:rFonts w:ascii="Times New Roman" w:hAnsi="Times New Roman" w:cs="Times New Roman"/>
          <w:sz w:val="24"/>
          <w:szCs w:val="24"/>
        </w:rPr>
        <w:t>3</w:t>
      </w:r>
      <w:r w:rsidRPr="00C11B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B7A68" w:rsidRPr="00C11BD9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A68" w:rsidRPr="00C11BD9" w:rsidRDefault="000B7A68" w:rsidP="000B7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0F22" w:rsidRDefault="000B7A68" w:rsidP="00C11BD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Глава Льговского района                                            </w:t>
      </w:r>
      <w:r w:rsidRPr="00C11BD9">
        <w:rPr>
          <w:rFonts w:ascii="Times New Roman" w:hAnsi="Times New Roman" w:cs="Times New Roman"/>
          <w:sz w:val="24"/>
          <w:szCs w:val="24"/>
        </w:rPr>
        <w:tab/>
      </w:r>
      <w:r w:rsidRPr="00C11BD9">
        <w:rPr>
          <w:rFonts w:ascii="Times New Roman" w:hAnsi="Times New Roman" w:cs="Times New Roman"/>
          <w:sz w:val="24"/>
          <w:szCs w:val="24"/>
        </w:rPr>
        <w:tab/>
      </w:r>
      <w:r w:rsidR="007D49A0" w:rsidRPr="00C11BD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1BD9">
        <w:rPr>
          <w:rFonts w:ascii="Times New Roman" w:hAnsi="Times New Roman" w:cs="Times New Roman"/>
          <w:sz w:val="24"/>
          <w:szCs w:val="24"/>
        </w:rPr>
        <w:t>С.Н. Коростелев</w:t>
      </w: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BD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BD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BD9">
        <w:rPr>
          <w:rFonts w:ascii="Times New Roman" w:hAnsi="Times New Roman"/>
          <w:sz w:val="24"/>
          <w:szCs w:val="24"/>
        </w:rPr>
        <w:t>Льговского района Курской области</w:t>
      </w: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11BD9">
        <w:rPr>
          <w:rFonts w:ascii="Times New Roman" w:hAnsi="Times New Roman"/>
          <w:sz w:val="24"/>
          <w:szCs w:val="24"/>
        </w:rPr>
        <w:t xml:space="preserve">от </w:t>
      </w:r>
      <w:r w:rsidR="0090589C" w:rsidRPr="00C11BD9">
        <w:rPr>
          <w:rFonts w:ascii="Times New Roman" w:hAnsi="Times New Roman"/>
          <w:sz w:val="24"/>
          <w:szCs w:val="24"/>
        </w:rPr>
        <w:t>__</w:t>
      </w:r>
      <w:r w:rsidR="00E75602">
        <w:rPr>
          <w:rFonts w:ascii="Times New Roman" w:hAnsi="Times New Roman"/>
          <w:sz w:val="24"/>
          <w:szCs w:val="24"/>
        </w:rPr>
        <w:t>30.12.</w:t>
      </w:r>
      <w:bookmarkStart w:id="0" w:name="_GoBack"/>
      <w:bookmarkEnd w:id="0"/>
      <w:r w:rsidR="0090589C" w:rsidRPr="00C11BD9">
        <w:rPr>
          <w:rFonts w:ascii="Times New Roman" w:hAnsi="Times New Roman"/>
          <w:sz w:val="24"/>
          <w:szCs w:val="24"/>
        </w:rPr>
        <w:t>___</w:t>
      </w:r>
      <w:r w:rsidR="005F6429" w:rsidRPr="00C11BD9">
        <w:rPr>
          <w:rFonts w:ascii="Times New Roman" w:hAnsi="Times New Roman"/>
          <w:sz w:val="24"/>
          <w:szCs w:val="24"/>
        </w:rPr>
        <w:t>20</w:t>
      </w:r>
      <w:r w:rsidR="0090589C" w:rsidRPr="00C11BD9">
        <w:rPr>
          <w:rFonts w:ascii="Times New Roman" w:hAnsi="Times New Roman"/>
          <w:sz w:val="24"/>
          <w:szCs w:val="24"/>
        </w:rPr>
        <w:t>2</w:t>
      </w:r>
      <w:r w:rsidR="009C39DD" w:rsidRPr="00C11BD9">
        <w:rPr>
          <w:rFonts w:ascii="Times New Roman" w:hAnsi="Times New Roman"/>
          <w:sz w:val="24"/>
          <w:szCs w:val="24"/>
        </w:rPr>
        <w:t>2</w:t>
      </w:r>
      <w:r w:rsidR="005F6429" w:rsidRPr="00C11BD9">
        <w:rPr>
          <w:rFonts w:ascii="Times New Roman" w:hAnsi="Times New Roman"/>
          <w:sz w:val="24"/>
          <w:szCs w:val="24"/>
        </w:rPr>
        <w:t xml:space="preserve"> г. </w:t>
      </w:r>
      <w:r w:rsidRPr="00C11BD9">
        <w:rPr>
          <w:rFonts w:ascii="Times New Roman" w:hAnsi="Times New Roman"/>
          <w:sz w:val="24"/>
          <w:szCs w:val="24"/>
        </w:rPr>
        <w:t xml:space="preserve"> №</w:t>
      </w:r>
      <w:r w:rsidR="0090589C" w:rsidRPr="00C11BD9">
        <w:rPr>
          <w:rFonts w:ascii="Times New Roman" w:hAnsi="Times New Roman"/>
          <w:sz w:val="24"/>
          <w:szCs w:val="24"/>
        </w:rPr>
        <w:t>_</w:t>
      </w:r>
      <w:r w:rsidR="00E75602">
        <w:rPr>
          <w:rFonts w:ascii="Times New Roman" w:hAnsi="Times New Roman"/>
          <w:sz w:val="24"/>
          <w:szCs w:val="24"/>
        </w:rPr>
        <w:t>766</w:t>
      </w:r>
      <w:r w:rsidR="0090589C" w:rsidRPr="00C11BD9">
        <w:rPr>
          <w:rFonts w:ascii="Times New Roman" w:hAnsi="Times New Roman"/>
          <w:sz w:val="24"/>
          <w:szCs w:val="24"/>
        </w:rPr>
        <w:t>___</w:t>
      </w:r>
    </w:p>
    <w:p w:rsidR="00D00F22" w:rsidRPr="00C11BD9" w:rsidRDefault="00D00F22" w:rsidP="00D00F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B4B" w:rsidRPr="00C11BD9" w:rsidRDefault="00D92B4B" w:rsidP="006A26F7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D92B4B" w:rsidRPr="00C11BD9" w:rsidRDefault="00387E17" w:rsidP="006A26F7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5765E5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Энергосбережение </w:t>
      </w: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повышение энергетической эффективности </w:t>
      </w:r>
      <w:r w:rsidR="005765E5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муниципальном районе «Льговский район» </w:t>
      </w:r>
      <w:r w:rsidR="00D92B4B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Курской области на</w:t>
      </w:r>
      <w:r w:rsid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2B4B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D3017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2314F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D3017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D92B4B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 </w:t>
      </w:r>
    </w:p>
    <w:p w:rsidR="007A404E" w:rsidRPr="00C11BD9" w:rsidRDefault="00D92B4B" w:rsidP="007A404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Паспорт</w:t>
      </w:r>
    </w:p>
    <w:p w:rsidR="00D92B4B" w:rsidRPr="00C11BD9" w:rsidRDefault="007A404E" w:rsidP="007A40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«Энергосбережение </w:t>
      </w:r>
      <w:r w:rsidR="00387E17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повышение энергетической эффективности </w:t>
      </w: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муниципальном районе «Льговск</w:t>
      </w:r>
      <w:r w:rsidR="00D3017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42314F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район» Курской области на 202</w:t>
      </w:r>
      <w:r w:rsidR="009C39D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42314F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9D3215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Ответственный исполнитель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Администрация Льговского района Курской области (заместитель Главы Администрации Льговского района Курской области)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Соисполнители Программы</w:t>
            </w:r>
            <w:r w:rsidRPr="00C11BD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Участники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BB1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Администрация Льговского района, </w:t>
            </w:r>
            <w:r w:rsidR="00BB1B35" w:rsidRPr="00C11BD9">
              <w:rPr>
                <w:rFonts w:ascii="Times New Roman" w:hAnsi="Times New Roman" w:cs="Times New Roman"/>
              </w:rPr>
              <w:t>отдел</w:t>
            </w:r>
            <w:r w:rsidRPr="00C11BD9">
              <w:rPr>
                <w:rFonts w:ascii="Times New Roman" w:hAnsi="Times New Roman" w:cs="Times New Roman"/>
              </w:rPr>
              <w:t xml:space="preserve"> образования Администрации Льговского  района, отдел по вопросам культуры, молодежи, физической культуре и спорту Администрации Льговского района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11BD9">
              <w:rPr>
                <w:rFonts w:ascii="Times New Roman" w:hAnsi="Times New Roman" w:cs="Times New Roman"/>
              </w:rPr>
              <w:t>Подпрограммы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9A02A7" w:rsidP="009C39DD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Подпрограмма 1 </w:t>
            </w:r>
            <w:r w:rsidR="0077774A" w:rsidRPr="00C11BD9">
              <w:rPr>
                <w:rFonts w:ascii="Times New Roman" w:hAnsi="Times New Roman" w:cs="Times New Roman"/>
              </w:rPr>
              <w:t>«</w:t>
            </w:r>
            <w:r w:rsidR="00387E17" w:rsidRPr="00C11BD9">
              <w:rPr>
                <w:rFonts w:ascii="Times New Roman" w:hAnsi="Times New Roman" w:cs="Times New Roman"/>
              </w:rPr>
              <w:t>Энергосбережение в муниципальном районе «Льговский район» Курской области</w:t>
            </w:r>
            <w:r w:rsidRPr="00C11BD9">
              <w:rPr>
                <w:rFonts w:ascii="Times New Roman" w:hAnsi="Times New Roman" w:cs="Times New Roman"/>
              </w:rPr>
              <w:t>»</w:t>
            </w:r>
            <w:r w:rsidR="00387E17" w:rsidRPr="00C11BD9">
              <w:rPr>
                <w:rFonts w:ascii="Times New Roman" w:hAnsi="Times New Roman" w:cs="Times New Roman"/>
              </w:rPr>
      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      </w:r>
            <w:r w:rsidR="00D3017D" w:rsidRPr="00C11BD9">
              <w:rPr>
                <w:rFonts w:ascii="Times New Roman" w:hAnsi="Times New Roman" w:cs="Times New Roman"/>
              </w:rPr>
              <w:t>2</w:t>
            </w:r>
            <w:r w:rsidR="009C39DD" w:rsidRPr="00C11BD9">
              <w:rPr>
                <w:rFonts w:ascii="Times New Roman" w:hAnsi="Times New Roman" w:cs="Times New Roman"/>
              </w:rPr>
              <w:t>3</w:t>
            </w:r>
            <w:r w:rsidR="009D3215" w:rsidRPr="00C11BD9">
              <w:rPr>
                <w:rFonts w:ascii="Times New Roman" w:hAnsi="Times New Roman" w:cs="Times New Roman"/>
              </w:rPr>
              <w:t>-202</w:t>
            </w:r>
            <w:r w:rsidR="009C39DD" w:rsidRPr="00C11BD9">
              <w:rPr>
                <w:rFonts w:ascii="Times New Roman" w:hAnsi="Times New Roman" w:cs="Times New Roman"/>
              </w:rPr>
              <w:t>5</w:t>
            </w:r>
            <w:r w:rsidR="00387E17" w:rsidRPr="00C11BD9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Программно-целевые инструменты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Цели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Проведение эффективной энергосберегающей политики в бюджетной сфере Льговского района Курской области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Задачи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1.Повышение энергетической эффективности экономики Льговского района.</w:t>
            </w:r>
          </w:p>
          <w:p w:rsidR="00D92B4B" w:rsidRPr="00C11BD9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2.Развитие информационного обеспечения мероприятий по энергосбережению и повышению энергетической эффективности.</w:t>
            </w:r>
          </w:p>
          <w:p w:rsidR="00D92B4B" w:rsidRPr="00C11BD9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3.Повышение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Целевые индикаторы и показатели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</w:t>
            </w:r>
            <w:r w:rsidRPr="00C11BD9">
              <w:rPr>
                <w:rFonts w:ascii="Times New Roman" w:hAnsi="Times New Roman" w:cs="Times New Roman"/>
              </w:rPr>
              <w:tab/>
              <w:t xml:space="preserve">Снижение энергоемкости регионального валового продукта за счет реализации программы на </w:t>
            </w:r>
            <w:r w:rsidR="003C67E8" w:rsidRPr="00C11BD9">
              <w:rPr>
                <w:rFonts w:ascii="Times New Roman" w:hAnsi="Times New Roman" w:cs="Times New Roman"/>
              </w:rPr>
              <w:t>8</w:t>
            </w:r>
            <w:r w:rsidRPr="00C11BD9">
              <w:rPr>
                <w:rFonts w:ascii="Times New Roman" w:hAnsi="Times New Roman" w:cs="Times New Roman"/>
              </w:rPr>
              <w:t xml:space="preserve"> % от уровня </w:t>
            </w:r>
            <w:r w:rsidR="0008213D" w:rsidRPr="00C11BD9">
              <w:rPr>
                <w:rFonts w:ascii="Times New Roman" w:hAnsi="Times New Roman" w:cs="Times New Roman"/>
              </w:rPr>
              <w:t>20</w:t>
            </w:r>
            <w:r w:rsidR="0090589C" w:rsidRPr="00C11BD9">
              <w:rPr>
                <w:rFonts w:ascii="Times New Roman" w:hAnsi="Times New Roman" w:cs="Times New Roman"/>
              </w:rPr>
              <w:t>2</w:t>
            </w:r>
            <w:r w:rsidR="009C39DD" w:rsidRPr="00C11BD9">
              <w:rPr>
                <w:rFonts w:ascii="Times New Roman" w:hAnsi="Times New Roman" w:cs="Times New Roman"/>
              </w:rPr>
              <w:t>2</w:t>
            </w:r>
            <w:r w:rsidRPr="00C11BD9">
              <w:rPr>
                <w:rFonts w:ascii="Times New Roman" w:hAnsi="Times New Roman" w:cs="Times New Roman"/>
              </w:rPr>
              <w:t xml:space="preserve"> года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2.</w:t>
            </w:r>
            <w:r w:rsidRPr="00C11BD9">
              <w:rPr>
                <w:rFonts w:ascii="Times New Roman" w:hAnsi="Times New Roman" w:cs="Times New Roman"/>
              </w:rPr>
              <w:tab/>
              <w:t>Количество пользователей государственной информационной системы в области энергосбережения и повышения энергетической эффективности, представляющих  информацию для включения в данную систему (ГИС «</w:t>
            </w:r>
            <w:proofErr w:type="spellStart"/>
            <w:r w:rsidRPr="00C11BD9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») </w:t>
            </w:r>
          </w:p>
          <w:p w:rsidR="00D92B4B" w:rsidRPr="00C11BD9" w:rsidRDefault="00D92B4B" w:rsidP="00D90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3.</w:t>
            </w:r>
            <w:r w:rsidRPr="00C11BD9">
              <w:rPr>
                <w:rFonts w:ascii="Times New Roman" w:hAnsi="Times New Roman" w:cs="Times New Roman"/>
              </w:rPr>
              <w:tab/>
              <w:t xml:space="preserve">Удельный расход энергетических ресурсов в бюджетной сфере. </w:t>
            </w:r>
          </w:p>
        </w:tc>
      </w:tr>
      <w:tr w:rsidR="00D92B4B" w:rsidRPr="00C11BD9" w:rsidTr="00C11BD9">
        <w:trPr>
          <w:trHeight w:val="39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Этапы и сроки реализации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30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</w:t>
            </w:r>
            <w:r w:rsidR="00D3017D" w:rsidRPr="00C11BD9">
              <w:rPr>
                <w:rFonts w:ascii="Times New Roman" w:hAnsi="Times New Roman" w:cs="Times New Roman"/>
              </w:rPr>
              <w:t>2</w:t>
            </w:r>
            <w:r w:rsidR="009C39DD" w:rsidRPr="00C11BD9">
              <w:rPr>
                <w:rFonts w:ascii="Times New Roman" w:hAnsi="Times New Roman" w:cs="Times New Roman"/>
              </w:rPr>
              <w:t>3</w:t>
            </w:r>
            <w:r w:rsidRPr="00C11BD9">
              <w:rPr>
                <w:rFonts w:ascii="Times New Roman" w:hAnsi="Times New Roman" w:cs="Times New Roman"/>
              </w:rPr>
              <w:t>-20</w:t>
            </w:r>
            <w:r w:rsidR="00BE13C7" w:rsidRPr="00C11BD9">
              <w:rPr>
                <w:rFonts w:ascii="Times New Roman" w:hAnsi="Times New Roman" w:cs="Times New Roman"/>
              </w:rPr>
              <w:t>2</w:t>
            </w:r>
            <w:r w:rsidR="009C39DD" w:rsidRPr="00C11BD9">
              <w:rPr>
                <w:rFonts w:ascii="Times New Roman" w:hAnsi="Times New Roman" w:cs="Times New Roman"/>
              </w:rPr>
              <w:t>5</w:t>
            </w:r>
            <w:r w:rsidRPr="00C11BD9">
              <w:rPr>
                <w:rFonts w:ascii="Times New Roman" w:hAnsi="Times New Roman" w:cs="Times New Roman"/>
              </w:rPr>
              <w:t xml:space="preserve"> годы, реализуется в один этап</w:t>
            </w:r>
          </w:p>
          <w:p w:rsidR="00D90960" w:rsidRPr="00C11BD9" w:rsidRDefault="00D90960" w:rsidP="00D301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2B4B" w:rsidRPr="00C11BD9" w:rsidTr="009D753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91" w:rsidRPr="00C11BD9" w:rsidRDefault="0078613C" w:rsidP="009D7531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Финансового обеспечения данная программа не имеет.</w:t>
            </w:r>
          </w:p>
          <w:p w:rsidR="00D92B4B" w:rsidRPr="00C11BD9" w:rsidRDefault="00D92B4B" w:rsidP="009D7531">
            <w:pPr>
              <w:widowControl w:val="0"/>
              <w:spacing w:after="0" w:line="317" w:lineRule="exact"/>
              <w:ind w:left="20" w:right="20" w:hanging="20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Объем финансового обеспечения на реализацию муниципальной программы подлежит ежегодному уточнению. 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Ожидаемые результаты реализации 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Максимально </w:t>
            </w:r>
            <w:proofErr w:type="gramStart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эффективное</w:t>
            </w:r>
            <w:proofErr w:type="gramEnd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использования </w:t>
            </w:r>
            <w:proofErr w:type="spellStart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топливно</w:t>
            </w:r>
            <w:proofErr w:type="spellEnd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энергетических ресурсов секторах бюджетной сфере.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Регулярное представление информации в государственную информационную систему в 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D92B4B" w:rsidRPr="00C11BD9" w:rsidRDefault="00D92B4B" w:rsidP="00D92B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Toc297220572"/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сферы реализации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программы</w:t>
      </w:r>
      <w:bookmarkEnd w:id="1"/>
      <w:r w:rsidRPr="00C11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 том числе формулировки  основных проблем в указанной сфере и прогноз ее развития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«Энергосбережение и повышение энергетической эффективности в 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>муниципальном районе «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Льговск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>ий район»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DA0E62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BE13C7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87E17"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годы» (далее – Муниципальной программы)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с учетом реализации потенциала энергосбережения в бюджетной сфере для энергетической и экологической безопасности района.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В настоящее время без активной практической работы по реализации энергосберегающей политики в 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297221993"/>
      <w:bookmarkStart w:id="3" w:name="_Toc297220573"/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bookmarkStart w:id="4" w:name="_Toc297220574"/>
      <w:bookmarkEnd w:id="2"/>
      <w:bookmarkEnd w:id="3"/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Приоритеты муниципальной политики в сфере реализации </w:t>
      </w:r>
      <w:r w:rsidR="00387E17" w:rsidRPr="00C11BD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bookmarkEnd w:id="4"/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программы:</w:t>
      </w:r>
    </w:p>
    <w:p w:rsidR="00D92B4B" w:rsidRPr="00C11BD9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D92B4B" w:rsidRPr="00C11BD9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D92B4B" w:rsidRPr="00C11BD9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D92B4B" w:rsidRPr="00C11BD9" w:rsidRDefault="001B58A5" w:rsidP="001B58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</w:t>
      </w:r>
      <w:r w:rsidR="00D92B4B" w:rsidRPr="00C11BD9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78613C" w:rsidRPr="00C11BD9" w:rsidRDefault="0078613C" w:rsidP="001B5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58A5" w:rsidRPr="00C11BD9" w:rsidRDefault="00D92B4B" w:rsidP="001B5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</w:p>
    <w:p w:rsidR="00D92B4B" w:rsidRPr="00C11BD9" w:rsidRDefault="00D92B4B" w:rsidP="001B58A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Сведения о показателях и индикаторах </w:t>
      </w:r>
    </w:p>
    <w:p w:rsidR="00D92B4B" w:rsidRPr="00C11BD9" w:rsidRDefault="00387E17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92B4B"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униципальной программы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D92B4B" w:rsidRPr="00C11BD9" w:rsidRDefault="0077774A" w:rsidP="007777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2B4B" w:rsidRPr="00C11BD9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программы;</w:t>
      </w:r>
    </w:p>
    <w:p w:rsidR="00D92B4B" w:rsidRPr="00C11BD9" w:rsidRDefault="0077774A" w:rsidP="0077774A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 </w:t>
      </w:r>
      <w:r w:rsidR="00D92B4B" w:rsidRPr="00C11BD9">
        <w:rPr>
          <w:rFonts w:ascii="Times New Roman" w:hAnsi="Times New Roman" w:cs="Times New Roman"/>
          <w:sz w:val="24"/>
          <w:szCs w:val="24"/>
        </w:rPr>
        <w:t xml:space="preserve">удельный расход энергетических ресурсов в бюджетной сфере. 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Сведения о показателях подпрограммы представлены в таблице 1.</w:t>
      </w:r>
    </w:p>
    <w:p w:rsidR="00D92B4B" w:rsidRPr="00C11BD9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рамках программы выделяются основные мероприятия:</w:t>
      </w:r>
    </w:p>
    <w:p w:rsidR="00D92B4B" w:rsidRPr="00C11BD9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-внедрение энергосберегающих технологий и </w:t>
      </w:r>
      <w:proofErr w:type="spellStart"/>
      <w:r w:rsidRPr="00C11BD9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 xml:space="preserve"> оборудования в системах теплоснабжения, электроснабжения, освещения, водоснабжения и водоотведения.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-формирование отчётов на основании 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проведения мониторинга эффективности реализации программ энергосбережения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в бюджетной сфере района;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-участие в семинарах по вопросам энергосбережения и </w:t>
      </w:r>
      <w:proofErr w:type="spellStart"/>
      <w:r w:rsidRPr="00C11BD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>.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Реализация программы энергосбережения и повышения энергетической эффективности </w:t>
      </w:r>
      <w:r w:rsidR="00731FF6" w:rsidRPr="00C11BD9">
        <w:rPr>
          <w:rFonts w:ascii="Times New Roman" w:hAnsi="Times New Roman" w:cs="Times New Roman"/>
          <w:sz w:val="24"/>
          <w:szCs w:val="24"/>
        </w:rPr>
        <w:t>Льгов</w:t>
      </w:r>
      <w:r w:rsidRPr="00C11BD9">
        <w:rPr>
          <w:rFonts w:ascii="Times New Roman" w:hAnsi="Times New Roman" w:cs="Times New Roman"/>
          <w:sz w:val="24"/>
          <w:szCs w:val="24"/>
        </w:rPr>
        <w:t>ского района.</w:t>
      </w:r>
    </w:p>
    <w:p w:rsidR="00D92B4B" w:rsidRPr="00C11BD9" w:rsidRDefault="00D92B4B" w:rsidP="00D92B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Обобщенная характеристика основных мероприятий муниципальной программы 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78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Реализация программ энергосбережения и повышения энергетической эффективности муниципальных образований Курской области направлена на выполнение федерального закона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 по следующ</w:t>
      </w:r>
      <w:r w:rsidR="007839B9" w:rsidRPr="00C11BD9">
        <w:rPr>
          <w:rFonts w:ascii="Times New Roman" w:hAnsi="Times New Roman" w:cs="Times New Roman"/>
          <w:sz w:val="24"/>
          <w:szCs w:val="24"/>
        </w:rPr>
        <w:t>ему</w:t>
      </w:r>
      <w:r w:rsidRPr="00C11BD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839B9" w:rsidRPr="00C11BD9">
        <w:rPr>
          <w:rFonts w:ascii="Times New Roman" w:hAnsi="Times New Roman" w:cs="Times New Roman"/>
          <w:sz w:val="24"/>
          <w:szCs w:val="24"/>
        </w:rPr>
        <w:t>ю</w:t>
      </w:r>
      <w:r w:rsidRPr="00C11BD9">
        <w:rPr>
          <w:rFonts w:ascii="Times New Roman" w:hAnsi="Times New Roman" w:cs="Times New Roman"/>
          <w:sz w:val="24"/>
          <w:szCs w:val="24"/>
        </w:rPr>
        <w:t>:</w:t>
      </w:r>
    </w:p>
    <w:p w:rsidR="007839B9" w:rsidRPr="00C11BD9" w:rsidRDefault="007839B9" w:rsidP="0078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1. 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Льговского района Курской области, которое включает в себя: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-обязательное введение расчетов за потребляемые энергетические ресурсы по приборам учета;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-замещение устаревшего энергетического оборудования на </w:t>
      </w:r>
      <w:proofErr w:type="spellStart"/>
      <w:r w:rsidRPr="00C11BD9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 xml:space="preserve"> и внедрение энергосберегающих технологий для экономии электрической и тепловой энергии, газа, воды.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мер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D92B4B" w:rsidRPr="00C11BD9" w:rsidRDefault="00D92B4B" w:rsidP="00D92B4B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D92B4B" w:rsidRPr="00C11BD9" w:rsidRDefault="00D92B4B" w:rsidP="00D92B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реализации </w:t>
      </w:r>
      <w:r w:rsidR="0078613C" w:rsidRPr="00C11BD9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="007D49A0" w:rsidRPr="00C11BD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8613C" w:rsidRPr="00C11BD9">
        <w:rPr>
          <w:rFonts w:ascii="Times New Roman" w:hAnsi="Times New Roman" w:cs="Times New Roman"/>
          <w:sz w:val="24"/>
          <w:szCs w:val="24"/>
          <w:lang w:eastAsia="en-US"/>
        </w:rPr>
        <w:t>меры</w:t>
      </w:r>
      <w:r w:rsidRPr="00C11BD9">
        <w:rPr>
          <w:rFonts w:ascii="Times New Roman" w:hAnsi="Times New Roman" w:cs="Times New Roman"/>
          <w:sz w:val="24"/>
          <w:szCs w:val="24"/>
        </w:rPr>
        <w:t xml:space="preserve"> муниципального регулирования не предусмотрены.</w:t>
      </w:r>
    </w:p>
    <w:p w:rsidR="0078613C" w:rsidRPr="00C11BD9" w:rsidRDefault="0078613C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6.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Прогноз сводных показателей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заданий по этапам реализации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не предусматривается оказание муниципальных услуг (выполнение работ) муниципальными учреждениями Льговского района Курской области.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7.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мероприятий, реализуемых муниципальными поселениями Льговского района Курской области в случае их участия в разработке и реализации муниципальной программы.</w:t>
      </w:r>
    </w:p>
    <w:p w:rsidR="00D92B4B" w:rsidRPr="00C11BD9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Льговского района Курской области в достижении целей и задач муниципальной программы не предусмотрено. </w:t>
      </w:r>
    </w:p>
    <w:p w:rsidR="00D92B4B" w:rsidRPr="00C11BD9" w:rsidRDefault="00D92B4B" w:rsidP="00D92B4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об участии предприятий и организаций,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независимо от их организационно-правовой формы собственности,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а также государственных внебюджетных фондов в реализации муниципальной программы</w:t>
      </w:r>
    </w:p>
    <w:p w:rsidR="00D92B4B" w:rsidRPr="00C11BD9" w:rsidRDefault="00D92B4B" w:rsidP="00D92B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рамках данной программы предусматривается участие только бюджетных учреждений Льговского района</w:t>
      </w:r>
      <w:bookmarkStart w:id="5" w:name="_Toc297222005"/>
      <w:bookmarkStart w:id="6" w:name="_Toc297220590"/>
      <w:r w:rsidRPr="00C11BD9">
        <w:rPr>
          <w:rFonts w:ascii="Times New Roman" w:hAnsi="Times New Roman" w:cs="Times New Roman"/>
          <w:sz w:val="24"/>
          <w:szCs w:val="24"/>
        </w:rPr>
        <w:t>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297221994"/>
      <w:bookmarkStart w:id="8" w:name="_Toc297220575"/>
      <w:bookmarkEnd w:id="5"/>
      <w:bookmarkEnd w:id="6"/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  <w:bookmarkStart w:id="9" w:name="_Toc297220576"/>
      <w:bookmarkEnd w:id="7"/>
      <w:bookmarkEnd w:id="8"/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выделения подпрограмм </w:t>
      </w:r>
      <w:bookmarkEnd w:id="9"/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D92B4B" w:rsidRPr="00C11BD9" w:rsidRDefault="00D92B4B" w:rsidP="00D92B4B">
      <w:pPr>
        <w:autoSpaceDE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Решение задач муниципальной программы осуществляется посредством выполнения соответствующей им подпрограммы: «Проведение эффективной энергосберегающей политики в Льговском районе Курской области»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10</w:t>
      </w:r>
      <w:bookmarkStart w:id="10" w:name="_Toc297220593"/>
      <w:r w:rsidRPr="00C11B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 Обоснования объема финансовых ресурсов,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1BD9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</w:t>
      </w:r>
      <w:r w:rsidR="0077774A" w:rsidRPr="00C11BD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  <w:bookmarkEnd w:id="10"/>
    </w:p>
    <w:p w:rsidR="00355605" w:rsidRPr="00C11BD9" w:rsidRDefault="00355605" w:rsidP="00D92B4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программы подлежит ежегодному уточнению в рамках 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подготовки проекта решения Представительного Собрания Льговского района Курской области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о бюджете Льговского района Курской области на очередной финансовый год и плановый период, о чем в муниципальной программе делается соответствующее пояснение.</w:t>
      </w:r>
    </w:p>
    <w:p w:rsidR="00D92B4B" w:rsidRPr="00C11BD9" w:rsidRDefault="00D92B4B" w:rsidP="00D92B4B">
      <w:pPr>
        <w:widowControl w:val="0"/>
        <w:spacing w:after="0" w:line="240" w:lineRule="auto"/>
        <w:ind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Информация о расходах на реализацию муниципальной программы представляется по годам реализации муниципальной программы согласно приложению</w:t>
      </w:r>
      <w:r w:rsidR="00060891" w:rsidRPr="00C11BD9">
        <w:rPr>
          <w:rFonts w:ascii="Times New Roman" w:hAnsi="Times New Roman" w:cs="Times New Roman"/>
          <w:sz w:val="24"/>
          <w:szCs w:val="24"/>
        </w:rPr>
        <w:t xml:space="preserve"> №1 к Муниципальной программе</w:t>
      </w:r>
      <w:r w:rsidRPr="00C11BD9">
        <w:rPr>
          <w:rFonts w:ascii="Times New Roman" w:hAnsi="Times New Roman" w:cs="Times New Roman"/>
          <w:sz w:val="24"/>
          <w:szCs w:val="24"/>
        </w:rPr>
        <w:t>.</w:t>
      </w:r>
    </w:p>
    <w:p w:rsidR="00785AB0" w:rsidRPr="00C11BD9" w:rsidRDefault="00785AB0" w:rsidP="00785A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Данная программа финансового обеспечения не имеет.</w:t>
      </w:r>
    </w:p>
    <w:p w:rsidR="00785AB0" w:rsidRPr="00C11BD9" w:rsidRDefault="00785AB0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11.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Оценка степени влияния дополнительных объемов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программы не предусмотрено.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12.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Анализ рисков реализации муниципальной программы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мер управления рисками реализации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К рискам реализации </w:t>
      </w:r>
      <w:r w:rsidR="0077774A" w:rsidRPr="00C11B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униципальной программы, которыми могут управлять ответственный исполнитель, участники муниципальной программы, уменьшая вероятность их возникновения, следует отнести следующие: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BD9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  <w:proofErr w:type="gramEnd"/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со  значительным сроком реализации программы, а также высокой зависимости ее успешной реализации от привлечения внебюджетных источников;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BD9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A404E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418"/>
        <w:gridCol w:w="4571"/>
      </w:tblGrid>
      <w:tr w:rsidR="00D92B4B" w:rsidRPr="00C11BD9">
        <w:trPr>
          <w:tblHeader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7A404E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br w:type="page"/>
            </w:r>
            <w:r w:rsidRPr="00C11BD9">
              <w:rPr>
                <w:rFonts w:ascii="Times New Roman" w:hAnsi="Times New Roman" w:cs="Times New Roman"/>
                <w:color w:val="000000"/>
              </w:rPr>
              <w:br w:type="page"/>
            </w:r>
            <w:r w:rsidRPr="00C11BD9">
              <w:rPr>
                <w:rFonts w:ascii="Times New Roman" w:hAnsi="Times New Roman" w:cs="Times New Roman"/>
                <w:color w:val="000000"/>
                <w:highlight w:val="yellow"/>
              </w:rPr>
              <w:br w:type="page"/>
            </w:r>
            <w:r w:rsidR="00D92B4B" w:rsidRPr="00C11BD9">
              <w:rPr>
                <w:rFonts w:ascii="Times New Roman" w:hAnsi="Times New Roman" w:cs="Times New Roman"/>
                <w:color w:val="000000"/>
              </w:rPr>
              <w:t>Наименование риска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Уровень влияния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Меры по снижению риска</w:t>
            </w:r>
          </w:p>
        </w:tc>
      </w:tr>
      <w:tr w:rsidR="00D92B4B" w:rsidRPr="00C11BD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b/>
                <w:bCs/>
                <w:color w:val="000000"/>
              </w:rPr>
              <w:t>Институционально-правовые риски</w:t>
            </w:r>
          </w:p>
        </w:tc>
      </w:tr>
      <w:tr w:rsidR="00D92B4B" w:rsidRPr="00C11BD9">
        <w:trPr>
          <w:trHeight w:val="193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Умеренный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 xml:space="preserve">- разработка и реализация нормативных правовых актов Льговского района Курской области, предусматривающих введение </w:t>
            </w:r>
            <w:proofErr w:type="gramStart"/>
            <w:r w:rsidRPr="00C11BD9">
              <w:rPr>
                <w:rFonts w:ascii="Times New Roman" w:hAnsi="Times New Roman" w:cs="Times New Roman"/>
                <w:color w:val="000000"/>
              </w:rPr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D92B4B" w:rsidRPr="00C11BD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Организационные риски</w:t>
            </w:r>
          </w:p>
        </w:tc>
      </w:tr>
      <w:tr w:rsidR="00D92B4B" w:rsidRPr="00C11B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Умеренный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2B4B" w:rsidRPr="00C11B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 xml:space="preserve">- недостаточная гибкость и </w:t>
            </w:r>
            <w:proofErr w:type="spellStart"/>
            <w:r w:rsidRPr="00C11BD9">
              <w:rPr>
                <w:rFonts w:ascii="Times New Roman" w:hAnsi="Times New Roman" w:cs="Times New Roman"/>
                <w:color w:val="000000"/>
              </w:rPr>
              <w:t>адаптируемость</w:t>
            </w:r>
            <w:proofErr w:type="spellEnd"/>
            <w:r w:rsidRPr="00C11BD9">
              <w:rPr>
                <w:rFonts w:ascii="Times New Roman" w:hAnsi="Times New Roman" w:cs="Times New Roman"/>
                <w:color w:val="000000"/>
              </w:rPr>
              <w:t xml:space="preserve"> программы к организационным изменениям органов местного самоуправления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2B4B" w:rsidRPr="00C11B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2B4B" w:rsidRPr="00C11BD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b/>
                <w:bCs/>
                <w:color w:val="000000"/>
              </w:rPr>
              <w:t>Финансовые риски</w:t>
            </w:r>
          </w:p>
        </w:tc>
      </w:tr>
      <w:tr w:rsidR="00D92B4B" w:rsidRPr="00C11BD9" w:rsidTr="009C39DD">
        <w:trPr>
          <w:trHeight w:val="119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D92B4B" w:rsidRPr="00C11BD9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BD9">
              <w:rPr>
                <w:rFonts w:ascii="Times New Roman" w:hAnsi="Times New Roman" w:cs="Times New Roman"/>
                <w:b/>
                <w:bCs/>
                <w:color w:val="000000"/>
              </w:rPr>
              <w:t>Непредвиденные риски</w:t>
            </w:r>
          </w:p>
        </w:tc>
      </w:tr>
      <w:tr w:rsidR="00D92B4B" w:rsidRPr="00C11B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4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осуществление прогнозирования социально-экономичес</w:t>
            </w:r>
            <w:r w:rsidRPr="00C11BD9">
              <w:rPr>
                <w:rFonts w:ascii="Times New Roman" w:hAnsi="Times New Roman" w:cs="Times New Roman"/>
                <w:color w:val="000000"/>
              </w:rPr>
              <w:softHyphen/>
              <w:t>кого развития с учетом возможного ухудшения экономической ситуации;</w:t>
            </w:r>
          </w:p>
          <w:p w:rsidR="00D92B4B" w:rsidRPr="00C11BD9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- совершенствование методов прогнозирования социально-экономического развития;</w:t>
            </w:r>
          </w:p>
          <w:p w:rsidR="00D92B4B" w:rsidRPr="00C11BD9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</w:t>
            </w:r>
            <w:r w:rsidRPr="00C11BD9">
              <w:rPr>
                <w:rFonts w:ascii="Times New Roman" w:hAnsi="Times New Roman" w:cs="Times New Roman"/>
              </w:rPr>
              <w:lastRenderedPageBreak/>
              <w:t>кризисных явлений в экономике и социальной сфере;</w:t>
            </w:r>
          </w:p>
        </w:tc>
      </w:tr>
      <w:tr w:rsidR="00D92B4B" w:rsidRPr="00C11B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2B4B" w:rsidRPr="00C11BD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природные и техногенные катастрофы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1B58A5" w:rsidRPr="00C11BD9" w:rsidRDefault="001B58A5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Методика оценки эффективности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</w:p>
    <w:p w:rsidR="00D92B4B" w:rsidRPr="00C11BD9" w:rsidRDefault="00D92B4B" w:rsidP="00D901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будет проводиться с использованием показателей (индикаторов) (далее – показатели) выполнения программы (далее – показатели),  мониторинг и оценка степени, достижения целевых значений которых позволяют проанализировать  ход выполнения программы и выработать правильное управленческое решение.  </w:t>
      </w:r>
      <w:bookmarkStart w:id="11" w:name="sub_121244"/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1"/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D92B4B" w:rsidRPr="00C11BD9" w:rsidRDefault="006478E7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2</w:t>
      </w:r>
      <w:r w:rsidR="00D92B4B" w:rsidRPr="00C11BD9">
        <w:rPr>
          <w:rFonts w:ascii="Times New Roman" w:hAnsi="Times New Roman" w:cs="Times New Roman"/>
          <w:sz w:val="24"/>
          <w:szCs w:val="24"/>
        </w:rPr>
        <w:t>) эффективность использования средств районного бюджета (оценка экономической эффективности достижения результатов).</w:t>
      </w:r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Расчет результативности по каждому показателю программы проводится по формуле: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24" w:dyaOrig="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5pt;height:36.95pt" o:ole="">
            <v:imagedata r:id="rId10" o:title=""/>
          </v:shape>
          <o:OLEObject Type="Embed" ProgID="Equation.3" ShapeID="_x0000_i1025" DrawAspect="Content" ObjectID="_1734948106" r:id="rId11"/>
        </w:object>
      </w:r>
      <w:r w:rsidRPr="00C11BD9">
        <w:rPr>
          <w:rFonts w:ascii="Times New Roman" w:hAnsi="Times New Roman" w:cs="Times New Roman"/>
          <w:sz w:val="24"/>
          <w:szCs w:val="24"/>
        </w:rPr>
        <w:t> ,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где: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BD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 xml:space="preserve"> – степень достижения  i - показателя программы (процентов);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BD9">
        <w:rPr>
          <w:rFonts w:ascii="Times New Roman" w:hAnsi="Times New Roman" w:cs="Times New Roman"/>
          <w:sz w:val="24"/>
          <w:szCs w:val="24"/>
        </w:rPr>
        <w:t>Tfi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1BD9">
        <w:rPr>
          <w:rFonts w:ascii="Times New Roman" w:hAnsi="Times New Roman" w:cs="Times New Roman"/>
          <w:sz w:val="24"/>
          <w:szCs w:val="24"/>
        </w:rPr>
        <w:t>TNi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 xml:space="preserve"> – установленное программой целевое значение показателя.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Расчет результативности реализации программы в целом проводится по формуле: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eastAsia="Batang" w:hAnsi="Times New Roman" w:cs="Times New Roman"/>
          <w:sz w:val="24"/>
          <w:szCs w:val="24"/>
          <w:lang w:eastAsia="ko-KR"/>
        </w:rPr>
        <w:object w:dxaOrig="2136" w:dyaOrig="1080">
          <v:shape id="_x0000_i1026" type="#_x0000_t75" style="width:105.8pt;height:53.85pt" o:ole="">
            <v:imagedata r:id="rId12" o:title=""/>
          </v:shape>
          <o:OLEObject Type="Embed" ProgID="Equation.3" ShapeID="_x0000_i1026" DrawAspect="Content" ObjectID="_1734948107" r:id="rId13"/>
        </w:object>
      </w:r>
      <w:r w:rsidRPr="00C11BD9">
        <w:rPr>
          <w:rFonts w:ascii="Times New Roman" w:hAnsi="Times New Roman" w:cs="Times New Roman"/>
          <w:sz w:val="24"/>
          <w:szCs w:val="24"/>
        </w:rPr>
        <w:t>,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где: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E - результативность реализации программы (процентов);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n - количество показателей программы.</w:t>
      </w:r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оценки степени достижения запланированных результатов программы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устанавливаются следующие критерии:</w:t>
      </w:r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lastRenderedPageBreak/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D92B4B" w:rsidRPr="00C11BD9" w:rsidRDefault="00D92B4B" w:rsidP="00D90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При необходимости ответственный исполнитель </w:t>
      </w:r>
      <w:r w:rsidR="007A1707" w:rsidRPr="00C11BD9">
        <w:rPr>
          <w:rFonts w:ascii="Times New Roman" w:hAnsi="Times New Roman" w:cs="Times New Roman"/>
          <w:sz w:val="24"/>
          <w:szCs w:val="24"/>
        </w:rPr>
        <w:t>программы будет</w:t>
      </w:r>
      <w:r w:rsidRPr="00C11BD9">
        <w:rPr>
          <w:rFonts w:ascii="Times New Roman" w:hAnsi="Times New Roman" w:cs="Times New Roman"/>
          <w:sz w:val="24"/>
          <w:szCs w:val="24"/>
        </w:rPr>
        <w:t xml:space="preserve"> привлекать независимых экспертов для проведения анализа хода реализации программы.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74A" w:rsidRPr="00C11BD9" w:rsidRDefault="00D92B4B" w:rsidP="009A02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br w:type="page"/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Подпрограмма 1</w:t>
      </w:r>
      <w:r w:rsidR="0077774A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«Энергосбережение в муниципальном районе «Льговский район» Курской области</w:t>
      </w:r>
      <w:r w:rsidR="009A02A7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7774A" w:rsidRPr="00C11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</w:r>
      <w:r w:rsidR="00D3017D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7774A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="00E412B9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7774A" w:rsidRPr="00C11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C357DF" w:rsidRPr="00C11BD9" w:rsidRDefault="00C357DF" w:rsidP="00C35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1BD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А С П О Р Т</w:t>
      </w:r>
    </w:p>
    <w:p w:rsidR="00D92B4B" w:rsidRPr="00C11BD9" w:rsidRDefault="00D92B4B" w:rsidP="00C357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b/>
          <w:color w:val="000000"/>
          <w:sz w:val="24"/>
          <w:szCs w:val="24"/>
        </w:rPr>
        <w:t>Подпрограммы</w:t>
      </w:r>
      <w:r w:rsidR="009A02A7" w:rsidRPr="00C11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77774A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«Энергосбережение в муниципальном районе «Льговский район» Курской области</w:t>
      </w:r>
      <w:r w:rsidR="009A02A7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7774A" w:rsidRPr="00C11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</w:r>
      <w:r w:rsidR="00D3017D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77774A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-20</w:t>
      </w:r>
      <w:r w:rsidR="003C67E8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77774A" w:rsidRPr="00C11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6E14D2" w:rsidRPr="00C11BD9" w:rsidRDefault="006E14D2" w:rsidP="00C357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Ответственный исполнитель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Администрация Льговского района Курской области (заместитель Главы Администрации Льговского района Курской области)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Участники Подпрограммы</w:t>
            </w:r>
            <w:proofErr w:type="gramStart"/>
            <w:r w:rsidRPr="00C11BD9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Администрация Льговского района, </w:t>
            </w:r>
            <w:r w:rsidR="00BC2C61" w:rsidRPr="00C11BD9">
              <w:rPr>
                <w:rFonts w:ascii="Times New Roman" w:hAnsi="Times New Roman" w:cs="Times New Roman"/>
              </w:rPr>
              <w:t>Отдел</w:t>
            </w:r>
            <w:r w:rsidRPr="00C11BD9">
              <w:rPr>
                <w:rFonts w:ascii="Times New Roman" w:hAnsi="Times New Roman" w:cs="Times New Roman"/>
              </w:rPr>
              <w:t xml:space="preserve"> образования Администрации Льговского  района, отдел по вопросам культуры, молодежи, физической культуре и спорту Администрации Льговского района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Цели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Проведение эффективной энергосберегающей политики в бюджетной сфере Льговского района Курской области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Задачи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1.Повышение энергетической эффективности экономики Льговского района.</w:t>
            </w:r>
          </w:p>
          <w:p w:rsidR="00D92B4B" w:rsidRPr="00C11BD9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2.Развитие информационного обеспечения мероприятий по энергосбережению и повышению энергетической эффективности.</w:t>
            </w:r>
          </w:p>
          <w:p w:rsidR="00D92B4B" w:rsidRPr="00C11BD9" w:rsidRDefault="00D92B4B" w:rsidP="00D92B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3.Повышение объемов внедрения  инновационных технологий для решения задач энергосбережения и повышения энергетической эффективности.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Целевые индикаторы и показатели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</w:t>
            </w:r>
            <w:r w:rsidRPr="00C11BD9">
              <w:rPr>
                <w:rFonts w:ascii="Times New Roman" w:hAnsi="Times New Roman" w:cs="Times New Roman"/>
              </w:rPr>
              <w:tab/>
              <w:t xml:space="preserve">Снижение энергоемкости регионального валового продукта за счет реализации программы на </w:t>
            </w:r>
            <w:r w:rsidR="003C67E8" w:rsidRPr="00C11BD9">
              <w:rPr>
                <w:rFonts w:ascii="Times New Roman" w:hAnsi="Times New Roman" w:cs="Times New Roman"/>
              </w:rPr>
              <w:t>8</w:t>
            </w:r>
            <w:r w:rsidRPr="00C11BD9">
              <w:rPr>
                <w:rFonts w:ascii="Times New Roman" w:hAnsi="Times New Roman" w:cs="Times New Roman"/>
              </w:rPr>
              <w:t xml:space="preserve"> % от уровня </w:t>
            </w:r>
            <w:r w:rsidR="0008213D" w:rsidRPr="00C11BD9">
              <w:rPr>
                <w:rFonts w:ascii="Times New Roman" w:hAnsi="Times New Roman" w:cs="Times New Roman"/>
              </w:rPr>
              <w:t>20</w:t>
            </w:r>
            <w:r w:rsidR="009C39DD" w:rsidRPr="00C11BD9">
              <w:rPr>
                <w:rFonts w:ascii="Times New Roman" w:hAnsi="Times New Roman" w:cs="Times New Roman"/>
              </w:rPr>
              <w:t>22</w:t>
            </w:r>
            <w:r w:rsidRPr="00C11BD9">
              <w:rPr>
                <w:rFonts w:ascii="Times New Roman" w:hAnsi="Times New Roman" w:cs="Times New Roman"/>
              </w:rPr>
              <w:t xml:space="preserve"> года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2.</w:t>
            </w:r>
            <w:r w:rsidRPr="00C11BD9">
              <w:rPr>
                <w:rFonts w:ascii="Times New Roman" w:hAnsi="Times New Roman" w:cs="Times New Roman"/>
              </w:rPr>
              <w:tab/>
              <w:t>Количество пользователей государственной информационной системы в области энергосбережения и повышения энергетической эффективности, представляющих  информацию для включения в данную систему (ГИС «</w:t>
            </w:r>
            <w:proofErr w:type="spellStart"/>
            <w:r w:rsidRPr="00C11BD9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») 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3.</w:t>
            </w:r>
            <w:r w:rsidRPr="00C11BD9">
              <w:rPr>
                <w:rFonts w:ascii="Times New Roman" w:hAnsi="Times New Roman" w:cs="Times New Roman"/>
              </w:rPr>
              <w:tab/>
              <w:t xml:space="preserve">Удельный расход энергетических ресурсов в бюджетной сфере. 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Этапы и сроки реализации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30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</w:t>
            </w:r>
            <w:r w:rsidR="00D3017D" w:rsidRPr="00C11BD9">
              <w:rPr>
                <w:rFonts w:ascii="Times New Roman" w:hAnsi="Times New Roman" w:cs="Times New Roman"/>
              </w:rPr>
              <w:t>21</w:t>
            </w:r>
            <w:r w:rsidR="00DE242A" w:rsidRPr="00C11BD9">
              <w:rPr>
                <w:rFonts w:ascii="Times New Roman" w:hAnsi="Times New Roman" w:cs="Times New Roman"/>
              </w:rPr>
              <w:t>-2023</w:t>
            </w:r>
            <w:r w:rsidR="00C47860" w:rsidRPr="00C11BD9">
              <w:rPr>
                <w:rFonts w:ascii="Times New Roman" w:hAnsi="Times New Roman" w:cs="Times New Roman"/>
              </w:rPr>
              <w:t>год,</w:t>
            </w:r>
            <w:r w:rsidRPr="00C11BD9">
              <w:rPr>
                <w:rFonts w:ascii="Times New Roman" w:hAnsi="Times New Roman" w:cs="Times New Roman"/>
              </w:rPr>
              <w:t xml:space="preserve"> реализуется в один этап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76" w:rsidRPr="00C11BD9" w:rsidRDefault="00F11B9E" w:rsidP="006E0F76">
            <w:pPr>
              <w:widowControl w:val="0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Финансовое обеспечение данная подпрограмма не имеет.</w:t>
            </w:r>
          </w:p>
          <w:p w:rsidR="00D92B4B" w:rsidRPr="00C11BD9" w:rsidRDefault="00D92B4B" w:rsidP="002F64F9">
            <w:pPr>
              <w:widowControl w:val="0"/>
              <w:spacing w:after="0" w:line="317" w:lineRule="exact"/>
              <w:ind w:right="20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Объем финансового обеспечения на реализацию муниципальной программы подлежит ежегодному уточнению. </w:t>
            </w:r>
          </w:p>
        </w:tc>
      </w:tr>
      <w:tr w:rsidR="00D92B4B" w:rsidRPr="00C11B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Ожидаемые результаты реализации Подпрограммы: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Максимально </w:t>
            </w:r>
            <w:proofErr w:type="gramStart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эффективное</w:t>
            </w:r>
            <w:proofErr w:type="gramEnd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использования </w:t>
            </w:r>
            <w:proofErr w:type="spellStart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топливно</w:t>
            </w:r>
            <w:proofErr w:type="spellEnd"/>
            <w:r w:rsidRPr="00C11BD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- энергетических ресурсов секторах бюджетной сфере.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Регулярное представление информации в государственную информационную систему в области энергосбережения и повышения энергетической эффективности и улучшение экологической обстановки.</w:t>
            </w:r>
          </w:p>
        </w:tc>
      </w:tr>
    </w:tbl>
    <w:p w:rsidR="00D92B4B" w:rsidRPr="00C11BD9" w:rsidRDefault="00D92B4B" w:rsidP="00D92B4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11BD9" w:rsidRDefault="00C11BD9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BD9" w:rsidRDefault="00C11BD9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BD9" w:rsidRDefault="00C11BD9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BD9" w:rsidRDefault="00C11BD9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подпрограммы, в том числе формулировки  основных проблем в указанной сфере и прогноз ее развития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Подпрограмма «Проведение эффективной энергосберегающей политики в Льговском районе Курской области» предусматривает реализацию потенциала энергосбережения в бюджетной сфере для энергетической и экологической безопасности района.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– один из резервных источников экономического роста экономики района.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настоящее время без активной практической работы по реализации энергосберегающей политики в Льговском районе сбалансировать потребление топливно-энергетических ресурсов невозможно. Поэтому, необходимо активно использовать все преимущества энергосбережения для снижения объемов затрат на ТЭР в бюджетной сфере.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Существенное повышение уровня энергетической эффективности может быть обеспечено только совместными действиями производителей и потребителей ТЭР при мобилизации ресурсов и оптимизации их использования в рамках рассматриваемой подпрограммы.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D92B4B" w:rsidRPr="00C11BD9" w:rsidRDefault="00D92B4B" w:rsidP="00D92B4B">
      <w:pPr>
        <w:tabs>
          <w:tab w:val="left" w:pos="3754"/>
        </w:tabs>
        <w:autoSpaceDE w:val="0"/>
        <w:autoSpaceDN w:val="0"/>
        <w:adjustRightInd w:val="0"/>
        <w:spacing w:after="0" w:line="317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Приоритетами государственной (муниципальной) политики в сфере реализации подпрограммы в соответствии с Указом Президента Российской Федерации от 4 июня 2008 г. № 889 "О некоторых мерах по повышению энергетической и экологической эффективности российской экономики" и Энергетической стратегией России на период до 2030 года, являются: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энергии и энергетических ресурсов;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создание благоприятной экономической среды для энергосбережения и повышения энергетической эффективности;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развитие регионального правового регулирования в области энергосбережения и повышения энергетической эффективности;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поддержка стратегических инициатив в области энергосбережения и повышения энергетической эффективности.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 задачи подпрограммы: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экономики района;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развитие информационного обеспечения мероприятий по энергосбережению и повышению энергетической эффективности;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внедрение финансовых механизмов, стимулирующих энергосбережение и повышение энергетической эффективности;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повышение объемов внедрения инновационных технологий для решения задач энергосбережения и повышения энергетической эффективности.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355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показателях и индикаторах подпрограммы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подпрограммы являются: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снижение энергоемкости валового внутреннего продукта за счет реализации подпрограммы;</w:t>
      </w:r>
    </w:p>
    <w:p w:rsidR="002F64F9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удельный расход энергетических ресурсов в бюджетной сфере;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количество пользователей государственной информационной системы в области энергосбережения и повышения энергетической эффективности, предоставляющих информацию для включения в данную систему.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lastRenderedPageBreak/>
        <w:t>Сведения о показателях подпрограммы представлены в приложении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92B4B" w:rsidRPr="00C11BD9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  В рамках программы выделяются основные мероприятия:</w:t>
      </w:r>
    </w:p>
    <w:p w:rsidR="00D92B4B" w:rsidRPr="00C11BD9" w:rsidRDefault="00D92B4B" w:rsidP="00D92B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бюджетном секторе района: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-установка узлов учёта ТЭР, разработка проектно-сметной документации (ПСД);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-утепление ограждающих конструкций в том числе: утепление кровли и ниш у отопительных приборов, чердачных перекрытий, фасадов зданий, замена входных дверей, установка (замена) оконных блоков;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-внедрение энергосберегающих технологий и </w:t>
      </w:r>
      <w:proofErr w:type="spellStart"/>
      <w:r w:rsidRPr="00C11BD9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 xml:space="preserve"> оборудования в системах теплоснабжения, электроснабжения, освещения, водоснабжения и водоотведения.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-формирование отчётов на основании 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проведения мониторинга эффективности реализации подпрограмм энергосбережения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в бюджетной сфере района;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-участие в семинарах по вопросам энергосбережения и </w:t>
      </w:r>
      <w:proofErr w:type="spellStart"/>
      <w:r w:rsidRPr="00C11BD9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>.</w:t>
      </w:r>
    </w:p>
    <w:p w:rsidR="00D92B4B" w:rsidRPr="00C11BD9" w:rsidRDefault="00D92B4B" w:rsidP="00D92B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Реализация подпрограммы энергосбережения и повышения энергетической эффективности </w:t>
      </w:r>
      <w:r w:rsidR="00BC52DF" w:rsidRPr="00C11BD9">
        <w:rPr>
          <w:rFonts w:ascii="Times New Roman" w:hAnsi="Times New Roman" w:cs="Times New Roman"/>
          <w:sz w:val="24"/>
          <w:szCs w:val="24"/>
        </w:rPr>
        <w:t>Льго</w:t>
      </w:r>
      <w:r w:rsidRPr="00C11BD9">
        <w:rPr>
          <w:rFonts w:ascii="Times New Roman" w:hAnsi="Times New Roman" w:cs="Times New Roman"/>
          <w:sz w:val="24"/>
          <w:szCs w:val="24"/>
        </w:rPr>
        <w:t>вского района.</w:t>
      </w:r>
    </w:p>
    <w:p w:rsidR="00D92B4B" w:rsidRPr="00C11BD9" w:rsidRDefault="00D92B4B" w:rsidP="00D92B4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4.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 подпрограммы </w:t>
      </w:r>
    </w:p>
    <w:p w:rsidR="00D92B4B" w:rsidRPr="00C11BD9" w:rsidRDefault="00D92B4B" w:rsidP="00D92B4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Реализация подпрограммы направлена на выполнение федерального закона от 23.11.2009 N 261-ФЗ «Об энергосбережении и о повышении энергетической эффективности и о внесении изменений в отдельные законодательные акты Российской Федерации» по следующ</w:t>
      </w:r>
      <w:r w:rsidR="007839B9" w:rsidRPr="00C11BD9">
        <w:rPr>
          <w:rFonts w:ascii="Times New Roman" w:hAnsi="Times New Roman" w:cs="Times New Roman"/>
          <w:sz w:val="24"/>
          <w:szCs w:val="24"/>
        </w:rPr>
        <w:t>ему</w:t>
      </w:r>
      <w:r w:rsidRPr="00C11BD9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7839B9" w:rsidRPr="00C11BD9">
        <w:rPr>
          <w:rFonts w:ascii="Times New Roman" w:hAnsi="Times New Roman" w:cs="Times New Roman"/>
          <w:sz w:val="24"/>
          <w:szCs w:val="24"/>
        </w:rPr>
        <w:t>ю</w:t>
      </w:r>
      <w:r w:rsidRPr="00C11BD9">
        <w:rPr>
          <w:rFonts w:ascii="Times New Roman" w:hAnsi="Times New Roman" w:cs="Times New Roman"/>
          <w:sz w:val="24"/>
          <w:szCs w:val="24"/>
        </w:rPr>
        <w:t>:</w:t>
      </w:r>
    </w:p>
    <w:p w:rsidR="007839B9" w:rsidRPr="00C11BD9" w:rsidRDefault="007839B9" w:rsidP="00783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1. 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Льговского района Курской области, которое включает в себя: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-проведение обязательных энергетических обследований;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-обязательное введение расчетов за потребляемые энергетические ресурсы по приборам учета;</w:t>
      </w:r>
    </w:p>
    <w:p w:rsidR="00D92B4B" w:rsidRPr="00C11BD9" w:rsidRDefault="00D92B4B" w:rsidP="00D92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-замещение устаревшего энергетического оборудования на </w:t>
      </w:r>
      <w:proofErr w:type="spellStart"/>
      <w:r w:rsidRPr="00C11BD9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C11BD9">
        <w:rPr>
          <w:rFonts w:ascii="Times New Roman" w:hAnsi="Times New Roman" w:cs="Times New Roman"/>
          <w:sz w:val="24"/>
          <w:szCs w:val="24"/>
        </w:rPr>
        <w:t xml:space="preserve"> и внедрение энергосберегающих технологий для экономии электрической и тепловой энергии, газа, воды.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5.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мер 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муниципального регулирования</w:t>
      </w:r>
    </w:p>
    <w:p w:rsidR="00D92B4B" w:rsidRPr="00C11BD9" w:rsidRDefault="00D92B4B" w:rsidP="00D92B4B">
      <w:pPr>
        <w:pStyle w:val="Point"/>
        <w:widowControl w:val="0"/>
        <w:tabs>
          <w:tab w:val="left" w:pos="0"/>
        </w:tabs>
        <w:spacing w:before="0" w:line="240" w:lineRule="auto"/>
        <w:ind w:firstLine="0"/>
        <w:rPr>
          <w:rFonts w:ascii="Times New Roman" w:hAnsi="Times New Roman"/>
          <w:sz w:val="24"/>
          <w:szCs w:val="24"/>
          <w:lang w:eastAsia="en-US"/>
        </w:rPr>
      </w:pPr>
    </w:p>
    <w:p w:rsidR="00D92B4B" w:rsidRPr="00C11BD9" w:rsidRDefault="00D92B4B" w:rsidP="00D92B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  <w:lang w:eastAsia="en-US"/>
        </w:rPr>
        <w:t>В рамках реализации подпрограммы</w:t>
      </w:r>
      <w:r w:rsidR="001D492A" w:rsidRPr="00C11BD9">
        <w:rPr>
          <w:rFonts w:ascii="Times New Roman" w:hAnsi="Times New Roman" w:cs="Times New Roman"/>
          <w:sz w:val="24"/>
          <w:szCs w:val="24"/>
          <w:lang w:eastAsia="en-US"/>
        </w:rPr>
        <w:t xml:space="preserve"> +</w:t>
      </w:r>
      <w:r w:rsidRPr="00C11BD9">
        <w:rPr>
          <w:rFonts w:ascii="Times New Roman" w:hAnsi="Times New Roman" w:cs="Times New Roman"/>
          <w:sz w:val="24"/>
          <w:szCs w:val="24"/>
        </w:rPr>
        <w:t>меры муниципального регулирования не предусмотрены.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6.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Прогноз сводных показателей муниципальных заданий по этапам реализации подпрограммы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C11B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11BD9">
        <w:rPr>
          <w:rFonts w:ascii="Times New Roman" w:hAnsi="Times New Roman" w:cs="Times New Roman"/>
          <w:sz w:val="24"/>
          <w:szCs w:val="24"/>
        </w:rPr>
        <w:t>В рамках реализации подпрограммы не предусматривается оказание муниципальных услуг (выполнение работ) муниципальными учреждениями Льговского района Курской области.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7.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Обобщенная характеристика основных мероприятий, реализуемых муниципальными поселениями Льговского района Курской области в случае их участия в разработке и реализации подпрограммы.</w:t>
      </w:r>
    </w:p>
    <w:p w:rsidR="00D92B4B" w:rsidRPr="00C11BD9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2548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Участие муниципальных поселений Льговского района Курской области в достижении целей и задач подпрограммы не предусмотрено. </w:t>
      </w:r>
    </w:p>
    <w:p w:rsidR="00D92B4B" w:rsidRPr="00C11BD9" w:rsidRDefault="00D92B4B" w:rsidP="00D92B4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8.</w:t>
      </w:r>
    </w:p>
    <w:p w:rsidR="00D92B4B" w:rsidRPr="00C11BD9" w:rsidRDefault="00D92B4B" w:rsidP="00D92B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Информация об участии предприятий и организаций, независимо от их 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организационно-правовой формы собственности, а также государственных внебюджетных фондов в реализации муниципальной подпрограммы</w:t>
      </w:r>
    </w:p>
    <w:p w:rsidR="00D92B4B" w:rsidRPr="00C11BD9" w:rsidRDefault="00D92B4B" w:rsidP="00D92B4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 рамках данной подпрограммы предусматривается участие  только бюджетных учреждений Льговского района.</w:t>
      </w:r>
    </w:p>
    <w:p w:rsidR="00D92B4B" w:rsidRPr="00C11BD9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9.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 Обоснования объема финансовых ресурсов,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11BD9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для реализации подпрограммы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на реализацию муниципальной программы подлежит ежегодному уточнению в рамках </w:t>
      </w:r>
      <w:proofErr w:type="gramStart"/>
      <w:r w:rsidRPr="00C11BD9">
        <w:rPr>
          <w:rFonts w:ascii="Times New Roman" w:hAnsi="Times New Roman" w:cs="Times New Roman"/>
          <w:sz w:val="24"/>
          <w:szCs w:val="24"/>
        </w:rPr>
        <w:t>подготовки проекта решения Представительного Собрания Льговского района Курской области</w:t>
      </w:r>
      <w:proofErr w:type="gramEnd"/>
      <w:r w:rsidRPr="00C11BD9">
        <w:rPr>
          <w:rFonts w:ascii="Times New Roman" w:hAnsi="Times New Roman" w:cs="Times New Roman"/>
          <w:sz w:val="24"/>
          <w:szCs w:val="24"/>
        </w:rPr>
        <w:t xml:space="preserve"> о бюджете Льговского района Курской области на очередной финансовый год и плановый период, о чем в муниципальной программе делается соответствующее пояснение.</w:t>
      </w:r>
    </w:p>
    <w:p w:rsidR="00785AB0" w:rsidRPr="00C11BD9" w:rsidRDefault="00D92B4B" w:rsidP="00785A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Информация о расходах на реализацию подпрограммы представляется по годам реализации муниципальной программы согласно приложению</w:t>
      </w:r>
      <w:r w:rsidR="009D43C1" w:rsidRPr="00C11BD9">
        <w:rPr>
          <w:rFonts w:ascii="Times New Roman" w:hAnsi="Times New Roman" w:cs="Times New Roman"/>
          <w:sz w:val="24"/>
          <w:szCs w:val="24"/>
        </w:rPr>
        <w:t xml:space="preserve"> №1</w:t>
      </w:r>
      <w:r w:rsidRPr="00C11BD9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7A1707" w:rsidRPr="00C11BD9">
        <w:rPr>
          <w:rFonts w:ascii="Times New Roman" w:hAnsi="Times New Roman" w:cs="Times New Roman"/>
          <w:sz w:val="24"/>
          <w:szCs w:val="24"/>
        </w:rPr>
        <w:t>программе.</w:t>
      </w:r>
    </w:p>
    <w:p w:rsidR="00785AB0" w:rsidRPr="00C11BD9" w:rsidRDefault="00785AB0" w:rsidP="00785AB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Финансового обеспечения данная подпрограмма не имеет.</w:t>
      </w:r>
    </w:p>
    <w:p w:rsidR="00785AB0" w:rsidRPr="00C11BD9" w:rsidRDefault="00785AB0" w:rsidP="00785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Раздел 10.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Оценка степени влияния дополнительных объемов 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ресурсов на показатели (индикаторы) подпрограммы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>Выделение дополнительных объемов финансирования в рамках реализации под</w:t>
      </w:r>
      <w:r w:rsidR="00BC2C61" w:rsidRPr="00C11BD9">
        <w:rPr>
          <w:rFonts w:ascii="Times New Roman" w:hAnsi="Times New Roman" w:cs="Times New Roman"/>
          <w:sz w:val="24"/>
          <w:szCs w:val="24"/>
        </w:rPr>
        <w:t>п</w:t>
      </w:r>
      <w:r w:rsidRPr="00C11BD9">
        <w:rPr>
          <w:rFonts w:ascii="Times New Roman" w:hAnsi="Times New Roman" w:cs="Times New Roman"/>
          <w:sz w:val="24"/>
          <w:szCs w:val="24"/>
        </w:rPr>
        <w:t>рограммы не предусмотрено.</w:t>
      </w:r>
    </w:p>
    <w:p w:rsidR="005B04F6" w:rsidRPr="00C11BD9" w:rsidRDefault="005B04F6" w:rsidP="00D92B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РАЗДЕЛ 11.</w:t>
      </w:r>
    </w:p>
    <w:p w:rsidR="00D92B4B" w:rsidRPr="00C11BD9" w:rsidRDefault="00D92B4B" w:rsidP="00D92B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под</w:t>
      </w:r>
      <w:r w:rsidR="00BC2C61" w:rsidRPr="00C11BD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рограммы и описание мер управления рисками реализации под</w:t>
      </w:r>
      <w:r w:rsidR="00BC2C61" w:rsidRPr="00C11BD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D92B4B" w:rsidRPr="00C11BD9" w:rsidRDefault="00D92B4B" w:rsidP="00D92B4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К рискам реализации муниципальной под</w:t>
      </w:r>
      <w:r w:rsidR="00BC2C61" w:rsidRPr="00C11BD9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рограммы, которыми могут управлять ответственный исполнитель, участники муниципальной подпрограммы, уменьшая вероятность их возникновения, следует отнести следующие: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BD9">
        <w:rPr>
          <w:rFonts w:ascii="Times New Roman" w:hAnsi="Times New Roman" w:cs="Times New Roman"/>
          <w:color w:val="000000"/>
          <w:sz w:val="24"/>
          <w:szCs w:val="24"/>
        </w:rPr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  <w:proofErr w:type="gramEnd"/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2) организационные риски, связанные с неэффективным управлением реализацией подпрограммы, в том числе отдельных ее исполнителей, неготовностью организационной инфраструктуры к решению задач, поставленных подпрограммой,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3) финансовые риски, которые связаны с финансированием подпрограммы в неполном объеме как за счет бюджетных, так и внебюджетных источников. Данный риск возникает в связи со  значительным сроком реализации подпрограммы, а также высокой зависимости ее успешной реализации от привлечения внебюджетных источников;</w:t>
      </w:r>
    </w:p>
    <w:p w:rsidR="006E0F76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1BD9">
        <w:rPr>
          <w:rFonts w:ascii="Times New Roman" w:hAnsi="Times New Roman" w:cs="Times New Roman"/>
          <w:color w:val="000000"/>
          <w:sz w:val="24"/>
          <w:szCs w:val="24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D92B4B" w:rsidRPr="00C11BD9" w:rsidRDefault="00D92B4B" w:rsidP="00D92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Вышеуказанные риски можно распределить по уровням их влияния на реализацию Подпрограммы.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1418"/>
        <w:gridCol w:w="82"/>
        <w:gridCol w:w="4837"/>
      </w:tblGrid>
      <w:tr w:rsidR="00D92B4B" w:rsidRPr="00C11BD9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lastRenderedPageBreak/>
              <w:t>Наименование риска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Уровень влияния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Меры по снижению риска</w:t>
            </w:r>
          </w:p>
        </w:tc>
      </w:tr>
      <w:tr w:rsidR="00D92B4B" w:rsidRPr="00C11BD9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b/>
                <w:bCs/>
                <w:color w:val="000000"/>
              </w:rPr>
              <w:t>Институционально-правовые риски</w:t>
            </w:r>
          </w:p>
        </w:tc>
      </w:tr>
      <w:tr w:rsidR="00D92B4B" w:rsidRPr="00C11BD9" w:rsidTr="00C11BD9">
        <w:trPr>
          <w:trHeight w:val="1747"/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недостаточно быстрое формирование механизмов и инструментов реализации основных мероприятий  подпрограммы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Умеренный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 xml:space="preserve">- разработка и реализация нормативных правовых актов Льговского района Курской области, предусматривающих введение </w:t>
            </w:r>
            <w:proofErr w:type="gramStart"/>
            <w:r w:rsidRPr="00C11BD9">
              <w:rPr>
                <w:rFonts w:ascii="Times New Roman" w:hAnsi="Times New Roman" w:cs="Times New Roman"/>
                <w:color w:val="000000"/>
              </w:rPr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D92B4B" w:rsidRPr="00C11BD9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Организационные риски</w:t>
            </w:r>
          </w:p>
        </w:tc>
      </w:tr>
      <w:tr w:rsidR="00D92B4B" w:rsidRPr="00C11BD9" w:rsidTr="0090589C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неактуальность прогнозирования и запаздывание разработки, согласования и выполнения мероприятий подпрограммы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Умеренный</w:t>
            </w:r>
          </w:p>
        </w:tc>
        <w:tc>
          <w:tcPr>
            <w:tcW w:w="25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</w:rPr>
              <w:t xml:space="preserve">Реализация мероприятий по совершенствованию системы и повышению качества муниципального управления, в том числе: 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2B4B" w:rsidRPr="00C11BD9" w:rsidTr="0090589C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 xml:space="preserve">- недостаточная гибкость и </w:t>
            </w:r>
            <w:proofErr w:type="spellStart"/>
            <w:r w:rsidRPr="00C11BD9">
              <w:rPr>
                <w:rFonts w:ascii="Times New Roman" w:hAnsi="Times New Roman" w:cs="Times New Roman"/>
                <w:color w:val="000000"/>
              </w:rPr>
              <w:t>адаптируемость</w:t>
            </w:r>
            <w:proofErr w:type="spellEnd"/>
            <w:r w:rsidRPr="00C11BD9">
              <w:rPr>
                <w:rFonts w:ascii="Times New Roman" w:hAnsi="Times New Roman" w:cs="Times New Roman"/>
                <w:color w:val="000000"/>
              </w:rPr>
              <w:t xml:space="preserve"> подпрограммы к организационным изменениям органов местного самоуправления района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2B4B" w:rsidRPr="00C11BD9" w:rsidTr="0090589C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 xml:space="preserve">- пассивное сопротивление отдельных организаций проведению основных мероприятий подпрограммы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2B4B" w:rsidRPr="00C11BD9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b/>
                <w:bCs/>
                <w:color w:val="000000"/>
              </w:rPr>
              <w:t>Финансовые риски</w:t>
            </w:r>
          </w:p>
        </w:tc>
      </w:tr>
      <w:tr w:rsidR="00D92B4B" w:rsidRPr="00C11BD9">
        <w:trPr>
          <w:trHeight w:val="1390"/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 xml:space="preserve">- дефицит бюджетных средств, необходимых на реализацию основных мероприятий подпрограммы 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Обеспечение сбалансированного распределения финансовых средств по основным мероприятиям подпрограммы в соответствии с ожидаемыми конечными результатами</w:t>
            </w:r>
          </w:p>
        </w:tc>
      </w:tr>
      <w:tr w:rsidR="00D92B4B" w:rsidRPr="00C11BD9">
        <w:trPr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1BD9">
              <w:rPr>
                <w:rFonts w:ascii="Times New Roman" w:hAnsi="Times New Roman" w:cs="Times New Roman"/>
                <w:b/>
                <w:bCs/>
                <w:color w:val="000000"/>
              </w:rPr>
              <w:t>Непредвиденные риски</w:t>
            </w:r>
          </w:p>
        </w:tc>
      </w:tr>
      <w:tr w:rsidR="00D92B4B" w:rsidRPr="00C11BD9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7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Высокий</w:t>
            </w:r>
          </w:p>
        </w:tc>
        <w:tc>
          <w:tcPr>
            <w:tcW w:w="2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D92B4B" w:rsidRPr="00C11BD9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- совершенствование методов прогнозирования социально-экономического развития;</w:t>
            </w:r>
          </w:p>
          <w:p w:rsidR="00D92B4B" w:rsidRPr="00C11BD9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- внедрение механизмов мониторинга и корректировок планов реализации муниципальных подпрограмм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D92B4B" w:rsidRPr="00C11BD9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9D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2B4B" w:rsidRPr="00C11BD9">
        <w:trPr>
          <w:tblHeader/>
        </w:trPr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9D7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- природные и техногенные катастрофы</w:t>
            </w:r>
          </w:p>
        </w:tc>
        <w:tc>
          <w:tcPr>
            <w:tcW w:w="7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11BD9" w:rsidRDefault="00C11BD9" w:rsidP="0090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2B4B" w:rsidRPr="00C11BD9" w:rsidRDefault="00D92B4B" w:rsidP="00905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из 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D92B4B" w:rsidRPr="00C11BD9" w:rsidRDefault="00D92B4B" w:rsidP="00D92B4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0"/>
          <w:sz w:val="24"/>
          <w:szCs w:val="24"/>
        </w:rPr>
        <w:sectPr w:rsidR="00D92B4B" w:rsidRPr="00C11BD9" w:rsidSect="00C11BD9">
          <w:type w:val="continuous"/>
          <w:pgSz w:w="11906" w:h="16838"/>
          <w:pgMar w:top="567" w:right="851" w:bottom="426" w:left="1559" w:header="709" w:footer="709" w:gutter="0"/>
          <w:cols w:space="708"/>
          <w:docGrid w:linePitch="360"/>
        </w:sectPr>
      </w:pPr>
    </w:p>
    <w:p w:rsidR="00D92B4B" w:rsidRPr="00C11BD9" w:rsidRDefault="00D92B4B" w:rsidP="00EC141B">
      <w:pPr>
        <w:spacing w:after="0" w:line="240" w:lineRule="auto"/>
        <w:ind w:left="9120"/>
        <w:jc w:val="right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92B4B" w:rsidRPr="00C11BD9" w:rsidRDefault="00D92B4B" w:rsidP="00EC141B">
      <w:pPr>
        <w:spacing w:after="0" w:line="240" w:lineRule="auto"/>
        <w:ind w:left="91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BC2C61" w:rsidRPr="00C11BD9">
        <w:rPr>
          <w:rFonts w:ascii="Times New Roman" w:hAnsi="Times New Roman" w:cs="Times New Roman"/>
          <w:sz w:val="24"/>
          <w:szCs w:val="24"/>
        </w:rPr>
        <w:t>п</w:t>
      </w:r>
      <w:r w:rsidRPr="00C11BD9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«Энергосбережение и повышение энергетической эффективности в </w:t>
      </w:r>
      <w:r w:rsidR="0077774A" w:rsidRPr="00C11BD9">
        <w:rPr>
          <w:rFonts w:ascii="Times New Roman" w:hAnsi="Times New Roman" w:cs="Times New Roman"/>
          <w:color w:val="000000"/>
          <w:sz w:val="24"/>
          <w:szCs w:val="24"/>
        </w:rPr>
        <w:t>муниципальном районе «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Льговск</w:t>
      </w:r>
      <w:r w:rsidR="0077774A" w:rsidRPr="00C11BD9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77774A" w:rsidRPr="00C11B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на 20</w:t>
      </w:r>
      <w:r w:rsidR="00D3017D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CD38A5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D92B4B" w:rsidRPr="00C11BD9" w:rsidRDefault="00D92B4B" w:rsidP="00D92B4B">
      <w:pPr>
        <w:spacing w:after="0" w:line="240" w:lineRule="auto"/>
        <w:ind w:left="907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92B4B" w:rsidRPr="00C11BD9" w:rsidRDefault="00D92B4B" w:rsidP="00EC14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</w:p>
    <w:p w:rsidR="00D92B4B" w:rsidRPr="00C11BD9" w:rsidRDefault="00D92B4B" w:rsidP="00EC14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программных мероприятий в организациях с участием муниципального образования «Льговский район» </w:t>
      </w:r>
    </w:p>
    <w:p w:rsidR="00D92B4B" w:rsidRPr="00C11BD9" w:rsidRDefault="00D92B4B" w:rsidP="00EC14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11BD9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D3017D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CD38A5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C39DD" w:rsidRPr="00C11B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годах</w:t>
      </w:r>
    </w:p>
    <w:p w:rsidR="00D92B4B" w:rsidRPr="00C11BD9" w:rsidRDefault="00D92B4B" w:rsidP="00D92B4B">
      <w:pPr>
        <w:spacing w:after="0" w:line="240" w:lineRule="auto"/>
        <w:ind w:left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738"/>
        <w:gridCol w:w="1417"/>
        <w:gridCol w:w="1186"/>
        <w:gridCol w:w="938"/>
        <w:gridCol w:w="972"/>
        <w:gridCol w:w="1910"/>
        <w:gridCol w:w="1276"/>
        <w:gridCol w:w="3357"/>
      </w:tblGrid>
      <w:tr w:rsidR="00D92B4B" w:rsidRPr="00C11BD9" w:rsidTr="009C39DD">
        <w:trPr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>№</w:t>
            </w:r>
          </w:p>
          <w:p w:rsidR="00D92B4B" w:rsidRPr="00C11BD9" w:rsidRDefault="002F64F9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11BD9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C11BD9">
              <w:rPr>
                <w:rFonts w:ascii="Times New Roman" w:hAnsi="Times New Roman" w:cs="Times New Roman"/>
                <w:bCs/>
              </w:rPr>
              <w:t>.п</w:t>
            </w:r>
            <w:proofErr w:type="spellEnd"/>
            <w:proofErr w:type="gramEnd"/>
          </w:p>
        </w:tc>
        <w:tc>
          <w:tcPr>
            <w:tcW w:w="3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>Наименование</w:t>
            </w:r>
            <w:r w:rsidR="009C39DD" w:rsidRPr="00C11BD9">
              <w:rPr>
                <w:rFonts w:ascii="Times New Roman" w:hAnsi="Times New Roman" w:cs="Times New Roman"/>
                <w:bCs/>
              </w:rPr>
              <w:t xml:space="preserve"> </w:t>
            </w:r>
            <w:r w:rsidRPr="00C11BD9">
              <w:rPr>
                <w:rFonts w:ascii="Times New Roman" w:hAnsi="Times New Roman" w:cs="Times New Roman"/>
                <w:bCs/>
              </w:rPr>
              <w:t>мероприятий.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3017D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>Срок реализации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 xml:space="preserve"> Объем финансирования (</w:t>
            </w:r>
            <w:proofErr w:type="spellStart"/>
            <w:r w:rsidRPr="00C11BD9">
              <w:rPr>
                <w:rFonts w:ascii="Times New Roman" w:hAnsi="Times New Roman" w:cs="Times New Roman"/>
                <w:bCs/>
              </w:rPr>
              <w:t>тыс</w:t>
            </w:r>
            <w:proofErr w:type="gramStart"/>
            <w:r w:rsidRPr="00C11BD9">
              <w:rPr>
                <w:rFonts w:ascii="Times New Roman" w:hAnsi="Times New Roman" w:cs="Times New Roman"/>
                <w:bCs/>
              </w:rPr>
              <w:t>.р</w:t>
            </w:r>
            <w:proofErr w:type="gramEnd"/>
            <w:r w:rsidRPr="00C11BD9">
              <w:rPr>
                <w:rFonts w:ascii="Times New Roman" w:hAnsi="Times New Roman" w:cs="Times New Roman"/>
                <w:bCs/>
              </w:rPr>
              <w:t>уб</w:t>
            </w:r>
            <w:proofErr w:type="spellEnd"/>
            <w:r w:rsidRPr="00C11BD9">
              <w:rPr>
                <w:rFonts w:ascii="Times New Roman" w:hAnsi="Times New Roman" w:cs="Times New Roman"/>
                <w:bCs/>
              </w:rPr>
              <w:t>.)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3E4E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>Ответствен</w:t>
            </w:r>
            <w:r w:rsidR="00892FAF" w:rsidRPr="00C11BD9">
              <w:rPr>
                <w:rFonts w:ascii="Times New Roman" w:hAnsi="Times New Roman" w:cs="Times New Roman"/>
                <w:bCs/>
              </w:rPr>
              <w:t>н</w:t>
            </w:r>
            <w:r w:rsidRPr="00C11BD9">
              <w:rPr>
                <w:rFonts w:ascii="Times New Roman" w:hAnsi="Times New Roman" w:cs="Times New Roman"/>
                <w:bCs/>
              </w:rPr>
              <w:t>ый</w:t>
            </w:r>
            <w:r w:rsidR="009C39DD" w:rsidRPr="00C11BD9">
              <w:rPr>
                <w:rFonts w:ascii="Times New Roman" w:hAnsi="Times New Roman" w:cs="Times New Roman"/>
                <w:bCs/>
              </w:rPr>
              <w:t xml:space="preserve"> </w:t>
            </w:r>
            <w:r w:rsidRPr="00C11BD9">
              <w:rPr>
                <w:rFonts w:ascii="Times New Roman" w:hAnsi="Times New Roman" w:cs="Times New Roman"/>
                <w:bCs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>Источники</w:t>
            </w:r>
            <w:r w:rsidR="009C39DD" w:rsidRPr="00C11BD9">
              <w:rPr>
                <w:rFonts w:ascii="Times New Roman" w:hAnsi="Times New Roman" w:cs="Times New Roman"/>
                <w:bCs/>
              </w:rPr>
              <w:t xml:space="preserve"> </w:t>
            </w:r>
            <w:r w:rsidRPr="00C11BD9">
              <w:rPr>
                <w:rFonts w:ascii="Times New Roman" w:hAnsi="Times New Roman" w:cs="Times New Roman"/>
                <w:bCs/>
              </w:rPr>
              <w:t>финансирования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>Ожидаем</w:t>
            </w:r>
            <w:proofErr w:type="spellStart"/>
            <w:r w:rsidRPr="00C11BD9">
              <w:rPr>
                <w:rFonts w:ascii="Times New Roman" w:hAnsi="Times New Roman" w:cs="Times New Roman"/>
                <w:bCs/>
                <w:lang w:val="en-US"/>
              </w:rPr>
              <w:t>ые</w:t>
            </w:r>
            <w:proofErr w:type="spellEnd"/>
            <w:r w:rsidR="009C39DD" w:rsidRPr="00C11BD9">
              <w:rPr>
                <w:rFonts w:ascii="Times New Roman" w:hAnsi="Times New Roman" w:cs="Times New Roman"/>
                <w:bCs/>
              </w:rPr>
              <w:t xml:space="preserve"> </w:t>
            </w:r>
            <w:r w:rsidRPr="00C11BD9">
              <w:rPr>
                <w:rFonts w:ascii="Times New Roman" w:hAnsi="Times New Roman" w:cs="Times New Roman"/>
                <w:bCs/>
              </w:rPr>
              <w:t>результаты</w:t>
            </w:r>
          </w:p>
        </w:tc>
      </w:tr>
      <w:tr w:rsidR="00D92B4B" w:rsidRPr="00C11BD9" w:rsidTr="009C39DD">
        <w:trPr>
          <w:cantSplit/>
          <w:trHeight w:val="397"/>
          <w:tblHeader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9C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>20</w:t>
            </w:r>
            <w:r w:rsidR="00D3017D" w:rsidRPr="00C11BD9">
              <w:rPr>
                <w:rFonts w:ascii="Times New Roman" w:hAnsi="Times New Roman" w:cs="Times New Roman"/>
                <w:bCs/>
              </w:rPr>
              <w:t>2</w:t>
            </w:r>
            <w:r w:rsidR="009C39DD" w:rsidRPr="00C11BD9">
              <w:rPr>
                <w:rFonts w:ascii="Times New Roman" w:hAnsi="Times New Roman" w:cs="Times New Roman"/>
                <w:bCs/>
              </w:rPr>
              <w:t xml:space="preserve">3 </w:t>
            </w:r>
            <w:r w:rsidRPr="00C11BD9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9C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>20</w:t>
            </w:r>
            <w:r w:rsidR="00D3017D" w:rsidRPr="00C11BD9">
              <w:rPr>
                <w:rFonts w:ascii="Times New Roman" w:hAnsi="Times New Roman" w:cs="Times New Roman"/>
                <w:bCs/>
              </w:rPr>
              <w:t>2</w:t>
            </w:r>
            <w:r w:rsidR="009C39DD" w:rsidRPr="00C11BD9">
              <w:rPr>
                <w:rFonts w:ascii="Times New Roman" w:hAnsi="Times New Roman" w:cs="Times New Roman"/>
                <w:bCs/>
              </w:rPr>
              <w:t xml:space="preserve">4 </w:t>
            </w:r>
            <w:r w:rsidRPr="00C11BD9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9C39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11BD9">
              <w:rPr>
                <w:rFonts w:ascii="Times New Roman" w:hAnsi="Times New Roman" w:cs="Times New Roman"/>
                <w:bCs/>
              </w:rPr>
              <w:t>20</w:t>
            </w:r>
            <w:r w:rsidR="00CD38A5" w:rsidRPr="00C11BD9">
              <w:rPr>
                <w:rFonts w:ascii="Times New Roman" w:hAnsi="Times New Roman" w:cs="Times New Roman"/>
                <w:bCs/>
              </w:rPr>
              <w:t>2</w:t>
            </w:r>
            <w:r w:rsidR="009C39DD" w:rsidRPr="00C11BD9">
              <w:rPr>
                <w:rFonts w:ascii="Times New Roman" w:hAnsi="Times New Roman" w:cs="Times New Roman"/>
                <w:bCs/>
              </w:rPr>
              <w:t xml:space="preserve">5 </w:t>
            </w:r>
            <w:r w:rsidRPr="00C11BD9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2B4B" w:rsidRPr="00C11BD9" w:rsidTr="009C39DD">
        <w:trPr>
          <w:trHeight w:val="270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D92B4B" w:rsidRPr="00C11BD9" w:rsidTr="00C16906">
        <w:trPr>
          <w:jc w:val="center"/>
        </w:trPr>
        <w:tc>
          <w:tcPr>
            <w:tcW w:w="15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Энергосбережение и повышение энергетической эффективности в бюджетных учреждениях и организациях с участием государства и муниципальных образований Льговского района Курской области</w:t>
            </w:r>
          </w:p>
        </w:tc>
      </w:tr>
      <w:tr w:rsidR="00D92B4B" w:rsidRPr="00C11BD9" w:rsidTr="009C39DD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Организационные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92B4B" w:rsidRPr="00C11BD9" w:rsidTr="009C39DD">
        <w:trPr>
          <w:trHeight w:val="7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Создание структуры управления энергосбережения в Льговском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4D182B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</w:t>
            </w:r>
            <w:r w:rsidR="00D3017D" w:rsidRPr="00C11BD9">
              <w:rPr>
                <w:rFonts w:ascii="Times New Roman" w:hAnsi="Times New Roman" w:cs="Times New Roman"/>
              </w:rPr>
              <w:t>2</w:t>
            </w:r>
            <w:r w:rsidR="00351B11" w:rsidRPr="00C11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</w:rPr>
              <w:t>Обеспечение централизованного управления программой энергосбережения Льговского района</w:t>
            </w:r>
          </w:p>
        </w:tc>
      </w:tr>
      <w:tr w:rsidR="00D92B4B" w:rsidRPr="00C11BD9" w:rsidTr="009C39DD">
        <w:trPr>
          <w:trHeight w:val="10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</w:rPr>
              <w:t>Разработка положения о координационном совете в области  энергосбережения и повышения энергетической эффективности в муниципальном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4D182B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</w:t>
            </w:r>
            <w:r w:rsidR="00D3017D" w:rsidRPr="00C11BD9">
              <w:rPr>
                <w:rFonts w:ascii="Times New Roman" w:hAnsi="Times New Roman" w:cs="Times New Roman"/>
              </w:rPr>
              <w:t>2</w:t>
            </w:r>
            <w:r w:rsidR="00351B11" w:rsidRPr="00C11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C1690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</w:rPr>
              <w:t>Координация работ по энергосбережению в различных сферах  энергопотребления Льговского района.</w:t>
            </w:r>
          </w:p>
        </w:tc>
      </w:tr>
      <w:tr w:rsidR="00D92B4B" w:rsidRPr="00C11BD9" w:rsidTr="009C39DD">
        <w:trPr>
          <w:trHeight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Разработка Плана реализации Федерального закона от 23 ноября 2009 г. № 261-ФЗ «Об энергосбережении и о повышении энергетической эффективности и о внесении  изменений в отдельные </w:t>
            </w:r>
            <w:r w:rsidR="00C90D7A" w:rsidRPr="00C11BD9">
              <w:rPr>
                <w:rFonts w:ascii="Times New Roman" w:hAnsi="Times New Roman" w:cs="Times New Roman"/>
              </w:rPr>
              <w:t>з</w:t>
            </w:r>
            <w:r w:rsidRPr="00C11BD9">
              <w:rPr>
                <w:rFonts w:ascii="Times New Roman" w:hAnsi="Times New Roman" w:cs="Times New Roman"/>
              </w:rPr>
              <w:t xml:space="preserve">аконодательные акты Российской Федерации» на территории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4D182B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</w:t>
            </w:r>
            <w:r w:rsidR="00D3017D" w:rsidRPr="00C11BD9">
              <w:rPr>
                <w:rFonts w:ascii="Times New Roman" w:hAnsi="Times New Roman" w:cs="Times New Roman"/>
              </w:rPr>
              <w:t>2</w:t>
            </w:r>
            <w:r w:rsidR="00351B11" w:rsidRPr="00C11B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</w:rPr>
              <w:t>Выполнение требований федерального законодательства об энергосбережении  и о повышении энергетической эффективности</w:t>
            </w:r>
          </w:p>
        </w:tc>
      </w:tr>
      <w:tr w:rsidR="00C90D7A" w:rsidRPr="00C11BD9" w:rsidTr="009C39DD">
        <w:trPr>
          <w:trHeight w:val="5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Изготовление паспортов </w:t>
            </w:r>
            <w:proofErr w:type="spellStart"/>
            <w:r w:rsidRPr="00C11BD9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D38A5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</w:t>
            </w:r>
            <w:r w:rsidR="00D3017D" w:rsidRPr="00C11BD9">
              <w:rPr>
                <w:rFonts w:ascii="Times New Roman" w:hAnsi="Times New Roman" w:cs="Times New Roman"/>
              </w:rPr>
              <w:t>2</w:t>
            </w:r>
            <w:r w:rsidR="00351B11" w:rsidRPr="00C11BD9">
              <w:rPr>
                <w:rFonts w:ascii="Times New Roman" w:hAnsi="Times New Roman" w:cs="Times New Roman"/>
              </w:rPr>
              <w:t>3</w:t>
            </w:r>
            <w:r w:rsidR="00E6267B" w:rsidRPr="00C11BD9">
              <w:rPr>
                <w:rFonts w:ascii="Times New Roman" w:hAnsi="Times New Roman" w:cs="Times New Roman"/>
              </w:rPr>
              <w:t>-20</w:t>
            </w:r>
            <w:r w:rsidRPr="00C11BD9">
              <w:rPr>
                <w:rFonts w:ascii="Times New Roman" w:hAnsi="Times New Roman" w:cs="Times New Roman"/>
              </w:rPr>
              <w:t>2</w:t>
            </w:r>
            <w:r w:rsidR="00351B11" w:rsidRPr="00C11B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Отдел образования Администрации</w:t>
            </w:r>
            <w:r w:rsidR="00351B11" w:rsidRPr="00C11B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1BD9">
              <w:rPr>
                <w:rFonts w:ascii="Times New Roman" w:hAnsi="Times New Roman" w:cs="Times New Roman"/>
                <w:color w:val="000000"/>
              </w:rPr>
              <w:lastRenderedPageBreak/>
              <w:t xml:space="preserve">Льговского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C524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Выполнение требований федерального законодательства об энергосбережении  и о </w:t>
            </w:r>
            <w:r w:rsidRPr="00C11BD9">
              <w:rPr>
                <w:rFonts w:ascii="Times New Roman" w:hAnsi="Times New Roman" w:cs="Times New Roman"/>
              </w:rPr>
              <w:lastRenderedPageBreak/>
              <w:t>повышении энергетической эффективности</w:t>
            </w:r>
          </w:p>
        </w:tc>
      </w:tr>
      <w:tr w:rsidR="00C90D7A" w:rsidRPr="00C11BD9" w:rsidTr="009C39DD">
        <w:trPr>
          <w:trHeight w:val="29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Теплоснабжение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D38A5" w:rsidP="00351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BD9">
              <w:rPr>
                <w:rFonts w:ascii="Times New Roman" w:hAnsi="Times New Roman" w:cs="Times New Roman"/>
                <w:b/>
              </w:rPr>
              <w:t>20</w:t>
            </w:r>
            <w:r w:rsidR="00D3017D" w:rsidRPr="00C11BD9">
              <w:rPr>
                <w:rFonts w:ascii="Times New Roman" w:hAnsi="Times New Roman" w:cs="Times New Roman"/>
                <w:b/>
              </w:rPr>
              <w:t>2</w:t>
            </w:r>
            <w:r w:rsidR="00351B11" w:rsidRPr="00C11BD9">
              <w:rPr>
                <w:rFonts w:ascii="Times New Roman" w:hAnsi="Times New Roman" w:cs="Times New Roman"/>
                <w:b/>
              </w:rPr>
              <w:t>3</w:t>
            </w:r>
            <w:r w:rsidR="00455EEB" w:rsidRPr="00C11BD9">
              <w:rPr>
                <w:rFonts w:ascii="Times New Roman" w:hAnsi="Times New Roman" w:cs="Times New Roman"/>
                <w:b/>
              </w:rPr>
              <w:t>-20</w:t>
            </w:r>
            <w:r w:rsidRPr="00C11BD9">
              <w:rPr>
                <w:rFonts w:ascii="Times New Roman" w:hAnsi="Times New Roman" w:cs="Times New Roman"/>
                <w:b/>
              </w:rPr>
              <w:t>2</w:t>
            </w:r>
            <w:r w:rsidR="00351B11" w:rsidRPr="00C11BD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D7A" w:rsidRPr="00C11BD9" w:rsidRDefault="00C90D7A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B11" w:rsidRPr="00C11BD9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8E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</w:rPr>
              <w:t>Разработка плана перевода бюджетных учреждений  на индивидуальное  газовое отопление на период до 2021года.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2023-2025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Заместитель главы Администрации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Сокращение потребления твердого топлива  и сокращение затрат на отопление</w:t>
            </w:r>
          </w:p>
        </w:tc>
      </w:tr>
      <w:tr w:rsidR="00351B11" w:rsidRPr="00C11BD9" w:rsidTr="00351B11">
        <w:trPr>
          <w:trHeight w:val="156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Перевод на индивидуальное газовое  отопление, в </w:t>
            </w:r>
            <w:proofErr w:type="spellStart"/>
            <w:r w:rsidRPr="00C11BD9">
              <w:rPr>
                <w:rFonts w:ascii="Times New Roman" w:hAnsi="Times New Roman" w:cs="Times New Roman"/>
              </w:rPr>
              <w:t>т.ч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.  разработка и экспертиза  проектно-сметной документации по переводу зданий: </w:t>
            </w:r>
          </w:p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hAnsi="Times New Roman" w:cs="Times New Roman"/>
              </w:rPr>
              <w:t>Большеугонского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 Детского сада</w:t>
            </w:r>
          </w:p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hAnsi="Times New Roman" w:cs="Times New Roman"/>
              </w:rPr>
              <w:t>Колонтаевская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 СОШ;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11B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Снижение затрат на отопление здания в размере -30 % </w:t>
            </w:r>
          </w:p>
        </w:tc>
      </w:tr>
      <w:tr w:rsidR="00351B11" w:rsidRPr="00C11BD9" w:rsidTr="009C39DD">
        <w:trPr>
          <w:trHeight w:val="3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 xml:space="preserve">Утепление зданий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C169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BD9">
              <w:rPr>
                <w:rFonts w:ascii="Times New Roman" w:hAnsi="Times New Roman" w:cs="Times New Roman"/>
                <w:b/>
              </w:rPr>
              <w:t>2022-2024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B11" w:rsidRPr="00C11BD9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CD53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Капитальный ремонт кровли здания Администрации Льговского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9C39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8E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МКУ «ОДА»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CD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Снижение затрат на отопление здания в размере -8 %</w:t>
            </w:r>
          </w:p>
        </w:tc>
      </w:tr>
      <w:tr w:rsidR="00351B11" w:rsidRPr="00C11BD9" w:rsidTr="009C39DD">
        <w:trPr>
          <w:trHeight w:val="13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169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8E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Замена деревянных оконных блоков на стеклопакеты:</w:t>
            </w:r>
          </w:p>
          <w:p w:rsidR="00351B11" w:rsidRPr="00C11BD9" w:rsidRDefault="00351B11" w:rsidP="008E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hAnsi="Times New Roman" w:cs="Times New Roman"/>
              </w:rPr>
              <w:t>Марицкая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 СОШ</w:t>
            </w:r>
          </w:p>
          <w:p w:rsidR="00351B11" w:rsidRPr="00C11BD9" w:rsidRDefault="00351B11" w:rsidP="008E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hAnsi="Times New Roman" w:cs="Times New Roman"/>
              </w:rPr>
              <w:t>Вышнедеревенская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  СОШ</w:t>
            </w:r>
          </w:p>
          <w:p w:rsidR="00351B11" w:rsidRPr="00C11BD9" w:rsidRDefault="00351B11" w:rsidP="008E1A17">
            <w:pPr>
              <w:spacing w:after="0" w:line="240" w:lineRule="auto"/>
              <w:rPr>
                <w:rFonts w:ascii="Times New Roman" w:hAnsi="Times New Roman" w:cs="Times New Roman"/>
                <w:color w:val="FFFF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892F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2022- 2024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8E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CD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B11" w:rsidRPr="00C11BD9" w:rsidRDefault="00351B11" w:rsidP="008E1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Снижение затрат на отопление здания в размере -12 % </w:t>
            </w:r>
          </w:p>
        </w:tc>
      </w:tr>
      <w:tr w:rsidR="00351B11" w:rsidRPr="00C11BD9" w:rsidTr="009C39DD">
        <w:trPr>
          <w:trHeight w:val="32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 xml:space="preserve">Электроснабжение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351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1BD9">
              <w:rPr>
                <w:rFonts w:ascii="Times New Roman" w:hAnsi="Times New Roman" w:cs="Times New Roman"/>
                <w:b/>
              </w:rPr>
              <w:t>2023-2025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1B11" w:rsidRPr="00C11BD9" w:rsidTr="009C39DD">
        <w:trPr>
          <w:trHeight w:val="30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Замена в бюджетных учреждения культуры электропроводки и  ламп накаливания на светодиодные со световой отдачей не менее 120 лм/Вт:</w:t>
            </w:r>
          </w:p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hAnsi="Times New Roman" w:cs="Times New Roman"/>
              </w:rPr>
              <w:t>Льговскаямежпоселенческая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  библиотека </w:t>
            </w:r>
          </w:p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Льговский районный Дом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2023- 2025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6B01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Отдел культуры, физической культуры и спорта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Снижение затрат на освещение зданий в размере -35 % </w:t>
            </w:r>
          </w:p>
        </w:tc>
      </w:tr>
      <w:tr w:rsidR="00351B11" w:rsidRPr="00C11BD9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Замена в школьных спортзалах ламп накаливания на светодиодные со световой отдачей не менее 120 </w:t>
            </w:r>
            <w:r w:rsidRPr="00C11BD9">
              <w:rPr>
                <w:rFonts w:ascii="Times New Roman" w:hAnsi="Times New Roman" w:cs="Times New Roman"/>
              </w:rPr>
              <w:lastRenderedPageBreak/>
              <w:t>лм/Вт:</w:t>
            </w:r>
          </w:p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- Селекционная СОШ</w:t>
            </w:r>
          </w:p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hAnsi="Times New Roman" w:cs="Times New Roman"/>
              </w:rPr>
              <w:t>Колотаевская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 СОШ </w:t>
            </w:r>
          </w:p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hAnsi="Times New Roman" w:cs="Times New Roman"/>
              </w:rPr>
              <w:t>Марицкая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 СОШ</w:t>
            </w:r>
          </w:p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hAnsi="Times New Roman" w:cs="Times New Roman"/>
              </w:rPr>
              <w:t>Иванчиковская</w:t>
            </w:r>
            <w:proofErr w:type="spellEnd"/>
            <w:r w:rsidRPr="00C11BD9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lastRenderedPageBreak/>
              <w:t>2023- 2025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3E4E1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 xml:space="preserve">Отдел образования Администрации </w:t>
            </w:r>
            <w:r w:rsidRPr="00C11BD9">
              <w:rPr>
                <w:rFonts w:ascii="Times New Roman" w:hAnsi="Times New Roman" w:cs="Times New Roman"/>
                <w:color w:val="000000"/>
              </w:rPr>
              <w:lastRenderedPageBreak/>
              <w:t>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Снижение затрат на освещение зданий в размере -35 % </w:t>
            </w:r>
          </w:p>
        </w:tc>
      </w:tr>
      <w:tr w:rsidR="00351B11" w:rsidRPr="00C11BD9" w:rsidTr="009C39DD">
        <w:trPr>
          <w:trHeight w:val="55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Замена в школах  ламп накаливания на светодиодные со световой отдачей не менее 120 лм/Вт: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>- Ольшанская 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eastAsia="Times New Roman" w:hAnsi="Times New Roman" w:cs="Times New Roman"/>
              </w:rPr>
              <w:t>Банищанская</w:t>
            </w:r>
            <w:proofErr w:type="spellEnd"/>
            <w:r w:rsidRPr="00C11BD9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eastAsia="Times New Roman" w:hAnsi="Times New Roman" w:cs="Times New Roman"/>
              </w:rPr>
              <w:t>Б.Угонская</w:t>
            </w:r>
            <w:proofErr w:type="spellEnd"/>
            <w:r w:rsidRPr="00C11BD9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>- В. Деревенская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>- Городенская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eastAsia="Times New Roman" w:hAnsi="Times New Roman" w:cs="Times New Roman"/>
              </w:rPr>
              <w:t>Густомойская</w:t>
            </w:r>
            <w:proofErr w:type="spellEnd"/>
            <w:r w:rsidRPr="00C11BD9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eastAsia="Times New Roman" w:hAnsi="Times New Roman" w:cs="Times New Roman"/>
              </w:rPr>
              <w:t>Иванчиковская</w:t>
            </w:r>
            <w:proofErr w:type="spellEnd"/>
            <w:r w:rsidRPr="00C11BD9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eastAsia="Times New Roman" w:hAnsi="Times New Roman" w:cs="Times New Roman"/>
              </w:rPr>
              <w:t>Колонтаевская</w:t>
            </w:r>
            <w:proofErr w:type="spellEnd"/>
            <w:r w:rsidRPr="00C11BD9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eastAsia="Times New Roman" w:hAnsi="Times New Roman" w:cs="Times New Roman"/>
              </w:rPr>
              <w:t>Кромбыковская</w:t>
            </w:r>
            <w:proofErr w:type="spellEnd"/>
            <w:r w:rsidRPr="00C11BD9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eastAsia="Times New Roman" w:hAnsi="Times New Roman" w:cs="Times New Roman"/>
              </w:rPr>
              <w:t>Кудинцевская</w:t>
            </w:r>
            <w:proofErr w:type="spellEnd"/>
            <w:r w:rsidRPr="00C11BD9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eastAsia="Times New Roman" w:hAnsi="Times New Roman" w:cs="Times New Roman"/>
              </w:rPr>
              <w:t>Марицкая</w:t>
            </w:r>
            <w:proofErr w:type="spellEnd"/>
            <w:r w:rsidRPr="00C11BD9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>- Селекционная СОШ</w:t>
            </w:r>
          </w:p>
          <w:p w:rsidR="00351B11" w:rsidRPr="00C11BD9" w:rsidRDefault="00351B11" w:rsidP="001456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C11BD9">
              <w:rPr>
                <w:rFonts w:ascii="Times New Roman" w:eastAsia="Times New Roman" w:hAnsi="Times New Roman" w:cs="Times New Roman"/>
              </w:rPr>
              <w:t>Фитижская</w:t>
            </w:r>
            <w:proofErr w:type="spellEnd"/>
            <w:r w:rsidRPr="00C11BD9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2023- 2025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390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F11B9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1BD9">
              <w:rPr>
                <w:rFonts w:ascii="Times New Roman" w:hAnsi="Times New Roman" w:cs="Times New Roman"/>
                <w:color w:val="000000"/>
              </w:rPr>
              <w:t>Отдел образования Администрации Льговского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Снижение затрат на освещение зданий в размере -35 % </w:t>
            </w:r>
          </w:p>
        </w:tc>
      </w:tr>
      <w:tr w:rsidR="00351B11" w:rsidRPr="00C11BD9" w:rsidTr="009C39DD">
        <w:trPr>
          <w:trHeight w:val="558"/>
          <w:jc w:val="center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Всего, в </w:t>
            </w:r>
            <w:proofErr w:type="spellStart"/>
            <w:r w:rsidRPr="00C11BD9">
              <w:rPr>
                <w:rFonts w:ascii="Times New Roman" w:hAnsi="Times New Roman" w:cs="Times New Roman"/>
              </w:rPr>
              <w:t>т.ч</w:t>
            </w:r>
            <w:proofErr w:type="spellEnd"/>
            <w:r w:rsidRPr="00C11BD9">
              <w:rPr>
                <w:rFonts w:ascii="Times New Roman" w:hAnsi="Times New Roman" w:cs="Times New Roman"/>
              </w:rPr>
              <w:t>.</w:t>
            </w:r>
            <w:proofErr w:type="gramStart"/>
            <w:r w:rsidRPr="00C11BD9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 xml:space="preserve">- районный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351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1BD9">
              <w:rPr>
                <w:rFonts w:ascii="Times New Roman" w:hAnsi="Times New Roman" w:cs="Times New Roman"/>
              </w:rPr>
              <w:t>2023- 2025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F13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3556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11" w:rsidRPr="00C11BD9" w:rsidRDefault="00351B11" w:rsidP="00D92B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2B4B" w:rsidRPr="00C11BD9" w:rsidRDefault="00D92B4B" w:rsidP="00D92B4B">
      <w:pPr>
        <w:spacing w:after="0" w:line="240" w:lineRule="auto"/>
        <w:rPr>
          <w:rFonts w:ascii="Times New Roman" w:hAnsi="Times New Roman" w:cs="Times New Roman"/>
        </w:rPr>
      </w:pPr>
    </w:p>
    <w:p w:rsidR="00D92B4B" w:rsidRPr="00C11BD9" w:rsidRDefault="00D92B4B" w:rsidP="00D92B4B">
      <w:pPr>
        <w:spacing w:after="0" w:line="240" w:lineRule="auto"/>
        <w:ind w:left="8800"/>
        <w:jc w:val="right"/>
        <w:rPr>
          <w:rFonts w:ascii="Times New Roman" w:hAnsi="Times New Roman" w:cs="Times New Roman"/>
        </w:rPr>
      </w:pPr>
    </w:p>
    <w:p w:rsidR="00D92B4B" w:rsidRPr="00C11BD9" w:rsidRDefault="00D92B4B" w:rsidP="00D92B4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</w:rPr>
        <w:br w:type="page"/>
      </w:r>
      <w:r w:rsidRPr="00C11BD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D92B4B" w:rsidRPr="00C11BD9" w:rsidRDefault="00D92B4B" w:rsidP="00D92B4B">
      <w:pPr>
        <w:spacing w:after="0" w:line="240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C11BD9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BC2C61" w:rsidRPr="00C11BD9">
        <w:rPr>
          <w:rFonts w:ascii="Times New Roman" w:hAnsi="Times New Roman" w:cs="Times New Roman"/>
          <w:sz w:val="24"/>
          <w:szCs w:val="24"/>
        </w:rPr>
        <w:t>п</w:t>
      </w:r>
      <w:r w:rsidRPr="00C11BD9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«Энергосбережение и повышение энергетической эффективности в </w:t>
      </w:r>
      <w:r w:rsidR="0077774A" w:rsidRPr="00C11BD9">
        <w:rPr>
          <w:rFonts w:ascii="Times New Roman" w:hAnsi="Times New Roman" w:cs="Times New Roman"/>
          <w:color w:val="000000"/>
          <w:sz w:val="24"/>
          <w:szCs w:val="24"/>
        </w:rPr>
        <w:t>муниципальном районе «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Льговск</w:t>
      </w:r>
      <w:r w:rsidR="0077774A"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ий </w:t>
      </w:r>
      <w:proofErr w:type="spellStart"/>
      <w:r w:rsidR="0077774A" w:rsidRPr="00C11BD9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proofErr w:type="gramStart"/>
      <w:r w:rsidR="0077774A" w:rsidRPr="00C11BD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11BD9">
        <w:rPr>
          <w:rFonts w:ascii="Times New Roman" w:hAnsi="Times New Roman" w:cs="Times New Roman"/>
          <w:color w:val="000000"/>
          <w:sz w:val="24"/>
          <w:szCs w:val="24"/>
        </w:rPr>
        <w:t>урской</w:t>
      </w:r>
      <w:proofErr w:type="spellEnd"/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на 20</w:t>
      </w:r>
      <w:r w:rsidR="00CD536E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1B11" w:rsidRPr="00C11BD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F15E7D" w:rsidRPr="00C11BD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1B11" w:rsidRPr="00C11B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11BD9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p w:rsidR="00D92B4B" w:rsidRPr="00C11BD9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2B4B" w:rsidRPr="00C11BD9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D92B4B" w:rsidRPr="00C11BD9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D92B4B" w:rsidRPr="00C11BD9" w:rsidRDefault="00D92B4B" w:rsidP="00D92B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«Энергосбережение и повышение энергетической эффективности в </w:t>
      </w:r>
      <w:r w:rsidR="0077774A" w:rsidRPr="00C11BD9">
        <w:rPr>
          <w:rFonts w:ascii="Times New Roman" w:hAnsi="Times New Roman" w:cs="Times New Roman"/>
          <w:b/>
          <w:bCs/>
          <w:sz w:val="24"/>
          <w:szCs w:val="24"/>
        </w:rPr>
        <w:t>муниципальном районе «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Льговск</w:t>
      </w:r>
      <w:r w:rsidR="0077774A" w:rsidRPr="00C11BD9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11BD9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proofErr w:type="gramStart"/>
      <w:r w:rsidR="0077774A" w:rsidRPr="00C11BD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C11BD9">
        <w:rPr>
          <w:rFonts w:ascii="Times New Roman" w:hAnsi="Times New Roman" w:cs="Times New Roman"/>
          <w:b/>
          <w:bCs/>
          <w:sz w:val="24"/>
          <w:szCs w:val="24"/>
        </w:rPr>
        <w:t>урской</w:t>
      </w:r>
      <w:proofErr w:type="spellEnd"/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области на 20</w:t>
      </w:r>
      <w:r w:rsidR="00D3017D" w:rsidRPr="00C11B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4E1A" w:rsidRPr="00C11B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F15E7D" w:rsidRPr="00C11B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4E1A" w:rsidRPr="00C11BD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77774A" w:rsidRPr="00C11BD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C11BD9">
        <w:rPr>
          <w:rFonts w:ascii="Times New Roman" w:hAnsi="Times New Roman" w:cs="Times New Roman"/>
          <w:b/>
          <w:bCs/>
          <w:sz w:val="24"/>
          <w:szCs w:val="24"/>
        </w:rPr>
        <w:t>» и их значениях</w:t>
      </w:r>
    </w:p>
    <w:p w:rsidR="00D92B4B" w:rsidRPr="00C11BD9" w:rsidRDefault="00D92B4B" w:rsidP="00D92B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4"/>
        <w:gridCol w:w="3542"/>
        <w:gridCol w:w="1134"/>
        <w:gridCol w:w="2837"/>
        <w:gridCol w:w="2268"/>
        <w:gridCol w:w="3685"/>
      </w:tblGrid>
      <w:tr w:rsidR="00D92B4B" w:rsidRPr="00C11BD9">
        <w:trPr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D92B4B" w:rsidRPr="00C11BD9">
        <w:trPr>
          <w:tblHeader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3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17D" w:rsidRPr="00C1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B11" w:rsidRPr="00C11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3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01EA" w:rsidRPr="00C1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B11" w:rsidRPr="00C11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3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5E7D" w:rsidRPr="00C1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B11" w:rsidRPr="00C11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36D26" w:rsidRPr="00C11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2B4B" w:rsidRPr="00C11BD9">
        <w:trPr>
          <w:tblHeader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B4B" w:rsidRPr="00C11BD9">
        <w:trPr>
          <w:jc w:val="center"/>
        </w:trPr>
        <w:tc>
          <w:tcPr>
            <w:tcW w:w="14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351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1BD9">
              <w:rPr>
                <w:rFonts w:ascii="Times New Roman" w:hAnsi="Times New Roman" w:cs="Times New Roman"/>
                <w:b/>
                <w:bCs/>
              </w:rPr>
              <w:t xml:space="preserve">Подпрограмма 1 </w:t>
            </w:r>
            <w:r w:rsidR="0077774A" w:rsidRPr="00C11BD9">
              <w:rPr>
                <w:rFonts w:ascii="Times New Roman" w:hAnsi="Times New Roman" w:cs="Times New Roman"/>
                <w:b/>
                <w:color w:val="000000"/>
              </w:rPr>
              <w:t>«Энергосбережение в муниципальном районе «Льговский район» Курской области</w:t>
            </w:r>
            <w:r w:rsidR="009A02A7" w:rsidRPr="00C11BD9">
              <w:rPr>
                <w:rFonts w:ascii="Times New Roman" w:hAnsi="Times New Roman" w:cs="Times New Roman"/>
                <w:b/>
                <w:color w:val="000000"/>
              </w:rPr>
              <w:t>»</w:t>
            </w:r>
            <w:r w:rsidR="0077774A" w:rsidRPr="00C11BD9">
              <w:rPr>
                <w:rFonts w:ascii="Times New Roman" w:hAnsi="Times New Roman" w:cs="Times New Roman"/>
                <w:b/>
                <w:color w:val="000000"/>
              </w:rPr>
              <w:t xml:space="preserve"> муниципальной программы «Энергосбережение и повышение энергетической эффективности в муниципальном районе «Льговский район»  Курской области на 20</w:t>
            </w:r>
            <w:r w:rsidR="00D3017D" w:rsidRPr="00C11BD9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51B11" w:rsidRPr="00C11BD9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77774A" w:rsidRPr="00C11BD9">
              <w:rPr>
                <w:rFonts w:ascii="Times New Roman" w:hAnsi="Times New Roman" w:cs="Times New Roman"/>
                <w:b/>
                <w:color w:val="000000"/>
              </w:rPr>
              <w:t>-20</w:t>
            </w:r>
            <w:r w:rsidR="00F15E7D" w:rsidRPr="00C11BD9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351B11" w:rsidRPr="00C11BD9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77774A" w:rsidRPr="00C11BD9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D92B4B" w:rsidRPr="00C11BD9">
        <w:trPr>
          <w:trHeight w:val="327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633F8F" w:rsidP="0063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D92B4B">
            <w:pPr>
              <w:suppressAutoHyphens/>
              <w:spacing w:after="0" w:line="240" w:lineRule="atLeas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реализации мероприятий экономии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тыс. кВт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7907BA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92B4B" w:rsidRPr="00C11BD9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633F8F" w:rsidP="0063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F1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Обеспечение за счет реализации мероприятий экономии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F823EC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D92B4B" w:rsidRPr="00C11B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F823EC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2B4B" w:rsidRPr="00C11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92B4B" w:rsidRPr="00C11BD9">
        <w:trPr>
          <w:trHeight w:val="966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633F8F" w:rsidP="00633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C9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энергоемкости регионального валового продукта </w:t>
            </w:r>
            <w:r w:rsidR="00C90D7A" w:rsidRPr="00C11BD9">
              <w:rPr>
                <w:rFonts w:ascii="Times New Roman" w:hAnsi="Times New Roman" w:cs="Times New Roman"/>
                <w:sz w:val="24"/>
                <w:szCs w:val="24"/>
              </w:rPr>
              <w:t>за счет реализации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4B" w:rsidRPr="00C11BD9" w:rsidRDefault="00D92B4B" w:rsidP="00351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 xml:space="preserve">% от уровня </w:t>
            </w:r>
            <w:r w:rsidR="00731FF6" w:rsidRPr="00C11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536E" w:rsidRPr="00C1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B11" w:rsidRPr="00C11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4E1A" w:rsidRPr="00C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4B" w:rsidRPr="00C11BD9" w:rsidRDefault="00D92B4B" w:rsidP="00D9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BD9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</w:tbl>
    <w:p w:rsidR="00407CB3" w:rsidRPr="00C11BD9" w:rsidRDefault="00407CB3">
      <w:pPr>
        <w:rPr>
          <w:sz w:val="24"/>
          <w:szCs w:val="24"/>
        </w:rPr>
      </w:pPr>
    </w:p>
    <w:sectPr w:rsidR="00407CB3" w:rsidRPr="00C11BD9" w:rsidSect="00C16906">
      <w:headerReference w:type="default" r:id="rId14"/>
      <w:pgSz w:w="16838" w:h="11906" w:orient="landscape" w:code="9"/>
      <w:pgMar w:top="1134" w:right="851" w:bottom="5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3A" w:rsidRDefault="001D5C3A">
      <w:r>
        <w:separator/>
      </w:r>
    </w:p>
  </w:endnote>
  <w:endnote w:type="continuationSeparator" w:id="0">
    <w:p w:rsidR="001D5C3A" w:rsidRDefault="001D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3A" w:rsidRDefault="001D5C3A">
      <w:r>
        <w:separator/>
      </w:r>
    </w:p>
  </w:footnote>
  <w:footnote w:type="continuationSeparator" w:id="0">
    <w:p w:rsidR="001D5C3A" w:rsidRDefault="001D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BD9" w:rsidRPr="00C90D7A" w:rsidRDefault="00C11BD9" w:rsidP="00C90D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37014"/>
    <w:multiLevelType w:val="hybridMultilevel"/>
    <w:tmpl w:val="A8CE5CC4"/>
    <w:lvl w:ilvl="0" w:tplc="2882541E">
      <w:start w:val="1"/>
      <w:numFmt w:val="decimal"/>
      <w:lvlText w:val="%1."/>
      <w:lvlJc w:val="left"/>
      <w:pPr>
        <w:ind w:left="1669" w:hanging="960"/>
      </w:pPr>
      <w:rPr>
        <w:rFonts w:ascii="Times New Roman" w:eastAsia="Arial Unicode MS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B4B"/>
    <w:rsid w:val="000046D9"/>
    <w:rsid w:val="00012896"/>
    <w:rsid w:val="00021710"/>
    <w:rsid w:val="00060891"/>
    <w:rsid w:val="0008213D"/>
    <w:rsid w:val="000B7A68"/>
    <w:rsid w:val="000D3B13"/>
    <w:rsid w:val="000E0B08"/>
    <w:rsid w:val="000E290D"/>
    <w:rsid w:val="000F1850"/>
    <w:rsid w:val="000F28C7"/>
    <w:rsid w:val="000F2D60"/>
    <w:rsid w:val="00100505"/>
    <w:rsid w:val="00111BCC"/>
    <w:rsid w:val="00124817"/>
    <w:rsid w:val="001432A4"/>
    <w:rsid w:val="001456F4"/>
    <w:rsid w:val="00186FC1"/>
    <w:rsid w:val="0018771C"/>
    <w:rsid w:val="001B58A5"/>
    <w:rsid w:val="001D1600"/>
    <w:rsid w:val="001D492A"/>
    <w:rsid w:val="001D5C3A"/>
    <w:rsid w:val="00200A14"/>
    <w:rsid w:val="00200E42"/>
    <w:rsid w:val="0021259E"/>
    <w:rsid w:val="00222919"/>
    <w:rsid w:val="0022704A"/>
    <w:rsid w:val="002548FE"/>
    <w:rsid w:val="002A2CC6"/>
    <w:rsid w:val="002D4CC6"/>
    <w:rsid w:val="002F64F9"/>
    <w:rsid w:val="0030010F"/>
    <w:rsid w:val="003039C2"/>
    <w:rsid w:val="00306E89"/>
    <w:rsid w:val="003474BC"/>
    <w:rsid w:val="00351B11"/>
    <w:rsid w:val="00355605"/>
    <w:rsid w:val="00360C60"/>
    <w:rsid w:val="00364427"/>
    <w:rsid w:val="003700E6"/>
    <w:rsid w:val="00381BB2"/>
    <w:rsid w:val="00387E17"/>
    <w:rsid w:val="00390FA8"/>
    <w:rsid w:val="003A3645"/>
    <w:rsid w:val="003C101F"/>
    <w:rsid w:val="003C1931"/>
    <w:rsid w:val="003C67E8"/>
    <w:rsid w:val="003D0F85"/>
    <w:rsid w:val="003E4E1A"/>
    <w:rsid w:val="003E5CD5"/>
    <w:rsid w:val="00407CB3"/>
    <w:rsid w:val="00415D82"/>
    <w:rsid w:val="0042314F"/>
    <w:rsid w:val="00452D0E"/>
    <w:rsid w:val="00455EEB"/>
    <w:rsid w:val="00477B4E"/>
    <w:rsid w:val="004A79B7"/>
    <w:rsid w:val="004D182B"/>
    <w:rsid w:val="004F7E0A"/>
    <w:rsid w:val="00533782"/>
    <w:rsid w:val="005765E5"/>
    <w:rsid w:val="005B04F6"/>
    <w:rsid w:val="005B1DE1"/>
    <w:rsid w:val="005B7AB5"/>
    <w:rsid w:val="005E5C81"/>
    <w:rsid w:val="005F60F9"/>
    <w:rsid w:val="005F6429"/>
    <w:rsid w:val="006302D0"/>
    <w:rsid w:val="00633F8F"/>
    <w:rsid w:val="006478E7"/>
    <w:rsid w:val="00650469"/>
    <w:rsid w:val="00666297"/>
    <w:rsid w:val="00686A98"/>
    <w:rsid w:val="00693D89"/>
    <w:rsid w:val="0069510D"/>
    <w:rsid w:val="006A0355"/>
    <w:rsid w:val="006A26F7"/>
    <w:rsid w:val="006B01EA"/>
    <w:rsid w:val="006D6214"/>
    <w:rsid w:val="006E0F76"/>
    <w:rsid w:val="006E14D2"/>
    <w:rsid w:val="006E7BD5"/>
    <w:rsid w:val="007313CE"/>
    <w:rsid w:val="00731FF6"/>
    <w:rsid w:val="00737333"/>
    <w:rsid w:val="00755080"/>
    <w:rsid w:val="0077774A"/>
    <w:rsid w:val="007839B9"/>
    <w:rsid w:val="00785AB0"/>
    <w:rsid w:val="0078613C"/>
    <w:rsid w:val="007907BA"/>
    <w:rsid w:val="00796D9D"/>
    <w:rsid w:val="007A1707"/>
    <w:rsid w:val="007A404E"/>
    <w:rsid w:val="007D49A0"/>
    <w:rsid w:val="008019A1"/>
    <w:rsid w:val="00810DBB"/>
    <w:rsid w:val="00864DA9"/>
    <w:rsid w:val="0087448D"/>
    <w:rsid w:val="0088053E"/>
    <w:rsid w:val="00883ED2"/>
    <w:rsid w:val="00892FAF"/>
    <w:rsid w:val="008E0959"/>
    <w:rsid w:val="008E1A17"/>
    <w:rsid w:val="0090589C"/>
    <w:rsid w:val="009324ED"/>
    <w:rsid w:val="009558F5"/>
    <w:rsid w:val="00963FA7"/>
    <w:rsid w:val="00977EAD"/>
    <w:rsid w:val="009A02A7"/>
    <w:rsid w:val="009C39DD"/>
    <w:rsid w:val="009D3215"/>
    <w:rsid w:val="009D43C1"/>
    <w:rsid w:val="009D7531"/>
    <w:rsid w:val="009F57B5"/>
    <w:rsid w:val="00A33633"/>
    <w:rsid w:val="00A547DC"/>
    <w:rsid w:val="00A57FC7"/>
    <w:rsid w:val="00A61B84"/>
    <w:rsid w:val="00A9442A"/>
    <w:rsid w:val="00AD7FBC"/>
    <w:rsid w:val="00AF102E"/>
    <w:rsid w:val="00AF165B"/>
    <w:rsid w:val="00B36E92"/>
    <w:rsid w:val="00B4521B"/>
    <w:rsid w:val="00B50AFD"/>
    <w:rsid w:val="00B61CBF"/>
    <w:rsid w:val="00BA7F39"/>
    <w:rsid w:val="00BB1B35"/>
    <w:rsid w:val="00BB233D"/>
    <w:rsid w:val="00BC2C61"/>
    <w:rsid w:val="00BC52DF"/>
    <w:rsid w:val="00BC70A4"/>
    <w:rsid w:val="00BE13C7"/>
    <w:rsid w:val="00C11BD9"/>
    <w:rsid w:val="00C13B48"/>
    <w:rsid w:val="00C16906"/>
    <w:rsid w:val="00C357DF"/>
    <w:rsid w:val="00C36D26"/>
    <w:rsid w:val="00C41646"/>
    <w:rsid w:val="00C47860"/>
    <w:rsid w:val="00C518D2"/>
    <w:rsid w:val="00C524AB"/>
    <w:rsid w:val="00C56EE1"/>
    <w:rsid w:val="00C90D7A"/>
    <w:rsid w:val="00C952A1"/>
    <w:rsid w:val="00CB12AA"/>
    <w:rsid w:val="00CC7A2C"/>
    <w:rsid w:val="00CD38A5"/>
    <w:rsid w:val="00CD4F7F"/>
    <w:rsid w:val="00CD536E"/>
    <w:rsid w:val="00D00F22"/>
    <w:rsid w:val="00D07C32"/>
    <w:rsid w:val="00D11328"/>
    <w:rsid w:val="00D1461B"/>
    <w:rsid w:val="00D3017D"/>
    <w:rsid w:val="00D461F5"/>
    <w:rsid w:val="00D46BCC"/>
    <w:rsid w:val="00D90122"/>
    <w:rsid w:val="00D90960"/>
    <w:rsid w:val="00D92B4B"/>
    <w:rsid w:val="00DA0E62"/>
    <w:rsid w:val="00DA2BF4"/>
    <w:rsid w:val="00DA5595"/>
    <w:rsid w:val="00DD2D6B"/>
    <w:rsid w:val="00DE242A"/>
    <w:rsid w:val="00E412B9"/>
    <w:rsid w:val="00E60DC1"/>
    <w:rsid w:val="00E6267B"/>
    <w:rsid w:val="00E72726"/>
    <w:rsid w:val="00E75602"/>
    <w:rsid w:val="00E84E64"/>
    <w:rsid w:val="00EA06C6"/>
    <w:rsid w:val="00EA082B"/>
    <w:rsid w:val="00EA3F8C"/>
    <w:rsid w:val="00EC141B"/>
    <w:rsid w:val="00EF1C4F"/>
    <w:rsid w:val="00F0291B"/>
    <w:rsid w:val="00F11B9E"/>
    <w:rsid w:val="00F13E79"/>
    <w:rsid w:val="00F15611"/>
    <w:rsid w:val="00F15E7D"/>
    <w:rsid w:val="00F25710"/>
    <w:rsid w:val="00F54DEF"/>
    <w:rsid w:val="00F823EC"/>
    <w:rsid w:val="00FA2D13"/>
    <w:rsid w:val="00FB306D"/>
    <w:rsid w:val="00FB50E1"/>
    <w:rsid w:val="00FD1065"/>
    <w:rsid w:val="00FE1073"/>
    <w:rsid w:val="00FF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4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56EE1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2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B4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val="en-US"/>
    </w:rPr>
  </w:style>
  <w:style w:type="paragraph" w:styleId="a3">
    <w:name w:val="header"/>
    <w:basedOn w:val="a"/>
    <w:link w:val="a4"/>
    <w:rsid w:val="00D92B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92B4B"/>
    <w:rPr>
      <w:rFonts w:eastAsia="Calibri"/>
      <w:sz w:val="24"/>
      <w:szCs w:val="24"/>
      <w:lang w:val="ru-RU" w:eastAsia="ru-RU" w:bidi="ar-SA"/>
    </w:rPr>
  </w:style>
  <w:style w:type="character" w:customStyle="1" w:styleId="PointChar">
    <w:name w:val="Point Char"/>
    <w:link w:val="Point"/>
    <w:locked/>
    <w:rsid w:val="00D92B4B"/>
    <w:rPr>
      <w:rFonts w:ascii="Calibri" w:hAnsi="Calibri"/>
      <w:lang w:bidi="ar-SA"/>
    </w:rPr>
  </w:style>
  <w:style w:type="paragraph" w:customStyle="1" w:styleId="Point">
    <w:name w:val="Point"/>
    <w:basedOn w:val="a"/>
    <w:link w:val="PointChar"/>
    <w:rsid w:val="00D92B4B"/>
    <w:pPr>
      <w:spacing w:before="120" w:after="0" w:line="288" w:lineRule="auto"/>
      <w:ind w:firstLine="720"/>
      <w:jc w:val="both"/>
    </w:pPr>
    <w:rPr>
      <w:rFonts w:eastAsia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D92B4B"/>
    <w:pPr>
      <w:ind w:left="720"/>
    </w:pPr>
  </w:style>
  <w:style w:type="paragraph" w:styleId="a5">
    <w:name w:val="Body Text"/>
    <w:basedOn w:val="a"/>
    <w:link w:val="a6"/>
    <w:semiHidden/>
    <w:rsid w:val="00D92B4B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4"/>
      <w:szCs w:val="24"/>
    </w:rPr>
  </w:style>
  <w:style w:type="character" w:customStyle="1" w:styleId="a6">
    <w:name w:val="Основной текст Знак"/>
    <w:link w:val="a5"/>
    <w:semiHidden/>
    <w:locked/>
    <w:rsid w:val="00D92B4B"/>
    <w:rPr>
      <w:rFonts w:ascii="Arial" w:eastAsia="Arial Unicode MS" w:hAnsi="Arial" w:cs="Arial"/>
      <w:kern w:val="1"/>
      <w:sz w:val="24"/>
      <w:szCs w:val="24"/>
      <w:lang w:val="ru-RU" w:eastAsia="ru-RU" w:bidi="ar-SA"/>
    </w:rPr>
  </w:style>
  <w:style w:type="paragraph" w:styleId="a7">
    <w:name w:val="footer"/>
    <w:basedOn w:val="a"/>
    <w:rsid w:val="00C90D7A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locked/>
    <w:rsid w:val="00C56EE1"/>
    <w:rPr>
      <w:b/>
      <w:spacing w:val="20"/>
      <w:sz w:val="36"/>
      <w:szCs w:val="36"/>
      <w:lang w:val="ru-RU" w:eastAsia="ru-RU" w:bidi="ar-SA"/>
    </w:rPr>
  </w:style>
  <w:style w:type="character" w:customStyle="1" w:styleId="ConsPlusNormal">
    <w:name w:val="ConsPlusNormal Знак"/>
    <w:link w:val="ConsPlusNormal0"/>
    <w:semiHidden/>
    <w:locked/>
    <w:rsid w:val="00C56EE1"/>
    <w:rPr>
      <w:rFonts w:ascii="Arial" w:hAnsi="Arial"/>
      <w:lang w:val="ru-RU" w:eastAsia="ru-RU" w:bidi="ar-SA"/>
    </w:rPr>
  </w:style>
  <w:style w:type="paragraph" w:customStyle="1" w:styleId="ConsPlusNormal0">
    <w:name w:val="ConsPlusNormal"/>
    <w:link w:val="ConsPlusNormal"/>
    <w:semiHidden/>
    <w:rsid w:val="00C56EE1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a8">
    <w:name w:val="Основной текст_"/>
    <w:rsid w:val="00963FA7"/>
    <w:rPr>
      <w:rFonts w:ascii="Batang" w:eastAsia="Batang" w:cs="Batang"/>
      <w:sz w:val="13"/>
      <w:szCs w:val="13"/>
      <w:u w:val="none"/>
    </w:rPr>
  </w:style>
  <w:style w:type="character" w:customStyle="1" w:styleId="TimesNewRoman">
    <w:name w:val="Основной текст + Times New Roman"/>
    <w:aliases w:val="9 pt"/>
    <w:rsid w:val="00963FA7"/>
    <w:rPr>
      <w:rFonts w:ascii="Times New Roman" w:eastAsia="Batang" w:hAnsi="Times New Roman" w:cs="Times New Roman"/>
      <w:sz w:val="18"/>
      <w:szCs w:val="18"/>
      <w:u w:val="none"/>
    </w:rPr>
  </w:style>
  <w:style w:type="paragraph" w:customStyle="1" w:styleId="a9">
    <w:name w:val="Знак Знак Знак"/>
    <w:basedOn w:val="a"/>
    <w:rsid w:val="00963F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9D4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FE51-C6E0-4A8F-9053-37C41F44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17</Pages>
  <Words>4299</Words>
  <Characters>34560</Characters>
  <Application>Microsoft Office Word</Application>
  <DocSecurity>0</DocSecurity>
  <Lines>288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UpravDelami</cp:lastModifiedBy>
  <cp:revision>28</cp:revision>
  <cp:lastPrinted>2022-12-29T04:22:00Z</cp:lastPrinted>
  <dcterms:created xsi:type="dcterms:W3CDTF">2020-12-26T07:47:00Z</dcterms:created>
  <dcterms:modified xsi:type="dcterms:W3CDTF">2023-01-11T10:15:00Z</dcterms:modified>
</cp:coreProperties>
</file>