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68" w:rsidRPr="00525F74" w:rsidRDefault="003F2ABB" w:rsidP="00494D68">
      <w:pPr>
        <w:pStyle w:val="a3"/>
        <w:spacing w:before="0" w:beforeAutospacing="0" w:after="0" w:afterAutospacing="0" w:line="360" w:lineRule="auto"/>
        <w:jc w:val="center"/>
        <w:textAlignment w:val="baseline"/>
        <w:rPr>
          <w:b/>
          <w:bCs/>
          <w:color w:val="444444"/>
          <w:bdr w:val="none" w:sz="0" w:space="0" w:color="auto" w:frame="1"/>
        </w:rPr>
      </w:pPr>
      <w:r>
        <w:rPr>
          <w:b/>
          <w:bCs/>
          <w:color w:val="444444"/>
          <w:bdr w:val="none" w:sz="0" w:space="0" w:color="auto" w:frame="1"/>
        </w:rPr>
        <w:t>Р</w:t>
      </w:r>
      <w:r w:rsidRPr="00525F74">
        <w:rPr>
          <w:b/>
          <w:bCs/>
          <w:color w:val="444444"/>
          <w:bdr w:val="none" w:sz="0" w:space="0" w:color="auto" w:frame="1"/>
        </w:rPr>
        <w:t>уководство по соблюдению обязательных требований, оценка соблюдения</w:t>
      </w:r>
      <w:r>
        <w:rPr>
          <w:b/>
          <w:bCs/>
          <w:color w:val="444444"/>
          <w:bdr w:val="none" w:sz="0" w:space="0" w:color="auto" w:frame="1"/>
        </w:rPr>
        <w:t xml:space="preserve"> </w:t>
      </w:r>
      <w:r w:rsidRPr="00525F74">
        <w:rPr>
          <w:b/>
          <w:bCs/>
          <w:color w:val="444444"/>
          <w:bdr w:val="none" w:sz="0" w:space="0" w:color="auto" w:frame="1"/>
        </w:rPr>
        <w:t xml:space="preserve">которых является предметом муниципального жилищного контроля </w:t>
      </w:r>
      <w:r w:rsidR="00494D68" w:rsidRPr="00525F74">
        <w:rPr>
          <w:b/>
          <w:bCs/>
          <w:color w:val="444444"/>
          <w:bdr w:val="none" w:sz="0" w:space="0" w:color="auto" w:frame="1"/>
        </w:rPr>
        <w:t xml:space="preserve">муниципального образования </w:t>
      </w:r>
      <w:r w:rsidR="00494D68">
        <w:rPr>
          <w:b/>
          <w:bCs/>
          <w:color w:val="444444"/>
          <w:bdr w:val="none" w:sz="0" w:space="0" w:color="auto" w:frame="1"/>
        </w:rPr>
        <w:t>«Льговский район»</w:t>
      </w:r>
    </w:p>
    <w:p w:rsidR="003F2ABB" w:rsidRPr="00525F74" w:rsidRDefault="003F2ABB" w:rsidP="003F2ABB">
      <w:pPr>
        <w:spacing w:after="0" w:line="360" w:lineRule="auto"/>
        <w:jc w:val="center"/>
        <w:textAlignment w:val="baseline"/>
        <w:rPr>
          <w:rFonts w:ascii="Times New Roman" w:eastAsia="Times New Roman" w:hAnsi="Times New Roman" w:cs="Times New Roman"/>
          <w:color w:val="444444"/>
          <w:sz w:val="24"/>
          <w:szCs w:val="24"/>
          <w:lang w:eastAsia="ru-RU"/>
        </w:rPr>
      </w:pP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b/>
          <w:bCs/>
          <w:color w:val="444444"/>
          <w:sz w:val="24"/>
          <w:szCs w:val="24"/>
          <w:bdr w:val="none" w:sz="0" w:space="0" w:color="auto" w:frame="1"/>
          <w:lang w:eastAsia="ru-RU"/>
        </w:rPr>
        <w:t> </w:t>
      </w:r>
      <w:r>
        <w:rPr>
          <w:rFonts w:ascii="Times New Roman" w:eastAsia="Times New Roman" w:hAnsi="Times New Roman" w:cs="Times New Roman"/>
          <w:b/>
          <w:bCs/>
          <w:color w:val="444444"/>
          <w:sz w:val="24"/>
          <w:szCs w:val="24"/>
          <w:bdr w:val="none" w:sz="0" w:space="0" w:color="auto" w:frame="1"/>
          <w:lang w:eastAsia="ru-RU"/>
        </w:rPr>
        <w:tab/>
      </w:r>
      <w:r w:rsidRPr="00525F74">
        <w:rPr>
          <w:rFonts w:ascii="Times New Roman" w:eastAsia="Times New Roman" w:hAnsi="Times New Roman" w:cs="Times New Roman"/>
          <w:color w:val="444444"/>
          <w:sz w:val="24"/>
          <w:szCs w:val="24"/>
          <w:lang w:eastAsia="ru-RU"/>
        </w:rPr>
        <w:t>Согласно статье 20 Жилищного кодекса Российской Федерации,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закона от 31 июля 2020 года № 248-ФЗ «О государственном контроле (надзоре) и муниципальном контроле в Российской Федерации» (</w:t>
      </w:r>
      <w:r w:rsidR="001605AD">
        <w:rPr>
          <w:rFonts w:ascii="Times New Roman" w:eastAsia="Times New Roman" w:hAnsi="Times New Roman" w:cs="Times New Roman"/>
          <w:color w:val="444444"/>
          <w:sz w:val="24"/>
          <w:szCs w:val="24"/>
          <w:lang w:eastAsia="ru-RU"/>
        </w:rPr>
        <w:t xml:space="preserve">далее- </w:t>
      </w:r>
      <w:r w:rsidRPr="00525F74">
        <w:rPr>
          <w:rFonts w:ascii="Times New Roman" w:eastAsia="Times New Roman" w:hAnsi="Times New Roman" w:cs="Times New Roman"/>
          <w:color w:val="444444"/>
          <w:sz w:val="24"/>
          <w:szCs w:val="24"/>
          <w:lang w:eastAsia="ru-RU"/>
        </w:rPr>
        <w:t>Федеральный закон № 248-ФЗ).</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 xml:space="preserve">Муниципальный жилищный контроль на территории </w:t>
      </w:r>
      <w:r>
        <w:rPr>
          <w:rFonts w:ascii="Times New Roman" w:eastAsia="Times New Roman" w:hAnsi="Times New Roman" w:cs="Times New Roman"/>
          <w:color w:val="444444"/>
          <w:sz w:val="24"/>
          <w:szCs w:val="24"/>
          <w:lang w:eastAsia="ru-RU"/>
        </w:rPr>
        <w:t>Льговского района</w:t>
      </w:r>
      <w:r w:rsidR="001605AD">
        <w:rPr>
          <w:rFonts w:ascii="Times New Roman" w:eastAsia="Times New Roman" w:hAnsi="Times New Roman" w:cs="Times New Roman"/>
          <w:color w:val="444444"/>
          <w:sz w:val="24"/>
          <w:szCs w:val="24"/>
          <w:lang w:eastAsia="ru-RU"/>
        </w:rPr>
        <w:t xml:space="preserve"> осуществляется А</w:t>
      </w:r>
      <w:r w:rsidRPr="00525F74">
        <w:rPr>
          <w:rFonts w:ascii="Times New Roman" w:eastAsia="Times New Roman" w:hAnsi="Times New Roman" w:cs="Times New Roman"/>
          <w:color w:val="444444"/>
          <w:sz w:val="24"/>
          <w:szCs w:val="24"/>
          <w:lang w:eastAsia="ru-RU"/>
        </w:rPr>
        <w:t xml:space="preserve">дминистрацией </w:t>
      </w:r>
      <w:r>
        <w:rPr>
          <w:rFonts w:ascii="Times New Roman" w:eastAsia="Times New Roman" w:hAnsi="Times New Roman" w:cs="Times New Roman"/>
          <w:color w:val="444444"/>
          <w:sz w:val="24"/>
          <w:szCs w:val="24"/>
          <w:lang w:eastAsia="ru-RU"/>
        </w:rPr>
        <w:t>Льговского района</w:t>
      </w:r>
      <w:r w:rsidR="001605AD">
        <w:rPr>
          <w:rFonts w:ascii="Times New Roman" w:eastAsia="Times New Roman" w:hAnsi="Times New Roman" w:cs="Times New Roman"/>
          <w:color w:val="444444"/>
          <w:sz w:val="24"/>
          <w:szCs w:val="24"/>
          <w:lang w:eastAsia="ru-RU"/>
        </w:rPr>
        <w:t>, н</w:t>
      </w:r>
      <w:r w:rsidRPr="00525F74">
        <w:rPr>
          <w:rFonts w:ascii="Times New Roman" w:eastAsia="Times New Roman" w:hAnsi="Times New Roman" w:cs="Times New Roman"/>
          <w:color w:val="444444"/>
          <w:sz w:val="24"/>
          <w:szCs w:val="24"/>
          <w:lang w:eastAsia="ru-RU"/>
        </w:rPr>
        <w:t xml:space="preserve">а основании Положения о муниципальном жилищном контроле на территории муниципального образования </w:t>
      </w:r>
      <w:r>
        <w:rPr>
          <w:rFonts w:ascii="Times New Roman" w:eastAsia="Times New Roman" w:hAnsi="Times New Roman" w:cs="Times New Roman"/>
          <w:color w:val="444444"/>
          <w:sz w:val="24"/>
          <w:szCs w:val="24"/>
          <w:lang w:eastAsia="ru-RU"/>
        </w:rPr>
        <w:t>«Льговский район»</w:t>
      </w:r>
      <w:r w:rsidRPr="00525F74">
        <w:rPr>
          <w:rFonts w:ascii="Times New Roman" w:eastAsia="Times New Roman" w:hAnsi="Times New Roman" w:cs="Times New Roman"/>
          <w:color w:val="444444"/>
          <w:sz w:val="24"/>
          <w:szCs w:val="24"/>
          <w:lang w:eastAsia="ru-RU"/>
        </w:rPr>
        <w:t xml:space="preserve">, утвержденного </w:t>
      </w:r>
      <w:r>
        <w:rPr>
          <w:rFonts w:ascii="Times New Roman" w:eastAsia="Times New Roman" w:hAnsi="Times New Roman" w:cs="Times New Roman"/>
          <w:color w:val="444444"/>
          <w:sz w:val="24"/>
          <w:szCs w:val="24"/>
          <w:lang w:eastAsia="ru-RU"/>
        </w:rPr>
        <w:t>Представительным Собранием Льговского района Курской области Четвертого созыва от 23</w:t>
      </w:r>
      <w:r w:rsidRPr="00525F74">
        <w:rPr>
          <w:rFonts w:ascii="Times New Roman" w:eastAsia="Times New Roman" w:hAnsi="Times New Roman" w:cs="Times New Roman"/>
          <w:color w:val="444444"/>
          <w:sz w:val="24"/>
          <w:szCs w:val="24"/>
          <w:lang w:eastAsia="ru-RU"/>
        </w:rPr>
        <w:t>.</w:t>
      </w:r>
      <w:r>
        <w:rPr>
          <w:rFonts w:ascii="Times New Roman" w:eastAsia="Times New Roman" w:hAnsi="Times New Roman" w:cs="Times New Roman"/>
          <w:color w:val="444444"/>
          <w:sz w:val="24"/>
          <w:szCs w:val="24"/>
          <w:lang w:eastAsia="ru-RU"/>
        </w:rPr>
        <w:t>12.2021 № 174.</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Исполнение муниципальной функции обеспечива</w:t>
      </w:r>
      <w:r w:rsidR="001605AD">
        <w:rPr>
          <w:rFonts w:ascii="Times New Roman" w:eastAsia="Times New Roman" w:hAnsi="Times New Roman" w:cs="Times New Roman"/>
          <w:color w:val="444444"/>
          <w:sz w:val="24"/>
          <w:szCs w:val="24"/>
          <w:lang w:eastAsia="ru-RU"/>
        </w:rPr>
        <w:t>е</w:t>
      </w:r>
      <w:r w:rsidRPr="00525F74">
        <w:rPr>
          <w:rFonts w:ascii="Times New Roman" w:eastAsia="Times New Roman" w:hAnsi="Times New Roman" w:cs="Times New Roman"/>
          <w:color w:val="444444"/>
          <w:sz w:val="24"/>
          <w:szCs w:val="24"/>
          <w:lang w:eastAsia="ru-RU"/>
        </w:rPr>
        <w:t>тся специалистами администрации.</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Муниципальный контроль осуществляется в многоквартирных домах, в которых все жилые и (или) нежилые помещения либо их часть находятся в муниципальной собственности.</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 </w:t>
      </w:r>
      <w:r>
        <w:rPr>
          <w:rFonts w:ascii="Times New Roman" w:eastAsia="Times New Roman" w:hAnsi="Times New Roman" w:cs="Times New Roman"/>
          <w:color w:val="444444"/>
          <w:sz w:val="24"/>
          <w:szCs w:val="24"/>
          <w:lang w:eastAsia="ru-RU"/>
        </w:rPr>
        <w:tab/>
      </w:r>
      <w:r w:rsidRPr="00525F74">
        <w:rPr>
          <w:rFonts w:ascii="Times New Roman" w:eastAsia="Times New Roman" w:hAnsi="Times New Roman" w:cs="Times New Roman"/>
          <w:b/>
          <w:bCs/>
          <w:color w:val="444444"/>
          <w:sz w:val="24"/>
          <w:szCs w:val="24"/>
          <w:bdr w:val="none" w:sz="0" w:space="0" w:color="auto" w:frame="1"/>
          <w:lang w:eastAsia="ru-RU"/>
        </w:rPr>
        <w:t>Предметом муниципального жилищного контроля является проверка соблюдения юридическими лицами, индивидуальными предпринимателями и гражданами следующих обязательных требований:</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b/>
          <w:bCs/>
          <w:color w:val="444444"/>
          <w:sz w:val="24"/>
          <w:szCs w:val="24"/>
          <w:bdr w:val="none" w:sz="0" w:space="0" w:color="auto" w:frame="1"/>
          <w:lang w:eastAsia="ru-RU"/>
        </w:rPr>
        <w:t> </w:t>
      </w:r>
      <w:r>
        <w:rPr>
          <w:rFonts w:ascii="Times New Roman" w:eastAsia="Times New Roman" w:hAnsi="Times New Roman" w:cs="Times New Roman"/>
          <w:b/>
          <w:bCs/>
          <w:color w:val="444444"/>
          <w:sz w:val="24"/>
          <w:szCs w:val="24"/>
          <w:bdr w:val="none" w:sz="0" w:space="0" w:color="auto" w:frame="1"/>
          <w:lang w:eastAsia="ru-RU"/>
        </w:rPr>
        <w:tab/>
      </w:r>
      <w:r w:rsidR="001605AD">
        <w:rPr>
          <w:rFonts w:ascii="Times New Roman" w:eastAsia="Times New Roman" w:hAnsi="Times New Roman" w:cs="Times New Roman"/>
          <w:color w:val="444444"/>
          <w:sz w:val="24"/>
          <w:szCs w:val="24"/>
          <w:lang w:eastAsia="ru-RU"/>
        </w:rPr>
        <w:t xml:space="preserve">- </w:t>
      </w:r>
      <w:r w:rsidRPr="00525F74">
        <w:rPr>
          <w:rFonts w:ascii="Times New Roman" w:eastAsia="Times New Roman" w:hAnsi="Times New Roman" w:cs="Times New Roman"/>
          <w:color w:val="444444"/>
          <w:sz w:val="24"/>
          <w:szCs w:val="24"/>
          <w:lang w:eastAsia="ru-RU"/>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требований к формированию фондов капитального ремонта;</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 xml:space="preserve">- </w:t>
      </w:r>
      <w:r w:rsidR="003F2ABB" w:rsidRPr="00525F74">
        <w:rPr>
          <w:rFonts w:ascii="Times New Roman" w:eastAsia="Times New Roman" w:hAnsi="Times New Roman" w:cs="Times New Roman"/>
          <w:color w:val="444444"/>
          <w:sz w:val="24"/>
          <w:szCs w:val="24"/>
          <w:lang w:eastAsia="ru-RU"/>
        </w:rPr>
        <w:t>требований к предоставлению коммунальных услуг собственникам и пользователям помещений в многоквартирных домах и жилых домов;</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правил содержания общего имущества в многоквартирном доме и правил изменения размера платы за содержание жилого помещения;</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 xml:space="preserve">требований к порядку размещения </w:t>
      </w:r>
      <w:proofErr w:type="spellStart"/>
      <w:r w:rsidR="003F2ABB" w:rsidRPr="00525F74">
        <w:rPr>
          <w:rFonts w:ascii="Times New Roman" w:eastAsia="Times New Roman" w:hAnsi="Times New Roman" w:cs="Times New Roman"/>
          <w:color w:val="444444"/>
          <w:sz w:val="24"/>
          <w:szCs w:val="24"/>
          <w:lang w:eastAsia="ru-RU"/>
        </w:rPr>
        <w:t>ресурсоснабжающими</w:t>
      </w:r>
      <w:proofErr w:type="spellEnd"/>
      <w:r w:rsidR="003F2ABB" w:rsidRPr="00525F74">
        <w:rPr>
          <w:rFonts w:ascii="Times New Roman" w:eastAsia="Times New Roman" w:hAnsi="Times New Roman" w:cs="Times New Roman"/>
          <w:color w:val="444444"/>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требований к обеспечению доступности для инвалидов помещений в многоквартирных домах;</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требований к предоставлению жилых помещений в наемных домах социального использования.</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 </w:t>
      </w:r>
      <w:r w:rsidRPr="00525F74">
        <w:rPr>
          <w:rFonts w:ascii="Times New Roman" w:eastAsia="Times New Roman" w:hAnsi="Times New Roman" w:cs="Times New Roman"/>
          <w:b/>
          <w:bCs/>
          <w:color w:val="444444"/>
          <w:sz w:val="24"/>
          <w:szCs w:val="24"/>
          <w:bdr w:val="none" w:sz="0" w:space="0" w:color="auto" w:frame="1"/>
          <w:lang w:eastAsia="ru-RU"/>
        </w:rPr>
        <w:t>Объектами муниципального жилищного контроля являются:</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w:t>
      </w:r>
      <w:r w:rsidR="001605AD">
        <w:rPr>
          <w:rFonts w:ascii="Times New Roman" w:eastAsia="Times New Roman" w:hAnsi="Times New Roman" w:cs="Times New Roman"/>
          <w:color w:val="444444"/>
          <w:sz w:val="24"/>
          <w:szCs w:val="24"/>
          <w:lang w:eastAsia="ru-RU"/>
        </w:rPr>
        <w:t xml:space="preserve">- </w:t>
      </w:r>
      <w:r w:rsidRPr="00525F74">
        <w:rPr>
          <w:rFonts w:ascii="Times New Roman" w:eastAsia="Times New Roman" w:hAnsi="Times New Roman" w:cs="Times New Roman"/>
          <w:color w:val="444444"/>
          <w:sz w:val="24"/>
          <w:szCs w:val="24"/>
          <w:lang w:eastAsia="ru-RU"/>
        </w:rPr>
        <w:t>производственные объекты).</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 </w:t>
      </w:r>
      <w:r>
        <w:rPr>
          <w:rFonts w:ascii="Times New Roman" w:eastAsia="Times New Roman" w:hAnsi="Times New Roman" w:cs="Times New Roman"/>
          <w:color w:val="444444"/>
          <w:sz w:val="24"/>
          <w:szCs w:val="24"/>
          <w:lang w:eastAsia="ru-RU"/>
        </w:rPr>
        <w:tab/>
      </w:r>
      <w:r w:rsidRPr="00525F74">
        <w:rPr>
          <w:rFonts w:ascii="Times New Roman" w:eastAsia="Times New Roman" w:hAnsi="Times New Roman" w:cs="Times New Roman"/>
          <w:color w:val="444444"/>
          <w:sz w:val="24"/>
          <w:szCs w:val="24"/>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также могут проводиться профилактические мероприятия, не предусмотренные программой профилактики рисков причинения вреда.</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администрации для принятия решения о проведении контрольных мероприятий.</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 </w:t>
      </w:r>
      <w:r>
        <w:rPr>
          <w:rFonts w:ascii="Times New Roman" w:eastAsia="Times New Roman" w:hAnsi="Times New Roman" w:cs="Times New Roman"/>
          <w:color w:val="444444"/>
          <w:sz w:val="24"/>
          <w:szCs w:val="24"/>
          <w:lang w:eastAsia="ru-RU"/>
        </w:rPr>
        <w:tab/>
      </w:r>
      <w:r w:rsidRPr="00525F74">
        <w:rPr>
          <w:rFonts w:ascii="Times New Roman" w:eastAsia="Times New Roman" w:hAnsi="Times New Roman" w:cs="Times New Roman"/>
          <w:color w:val="444444"/>
          <w:sz w:val="24"/>
          <w:szCs w:val="24"/>
          <w:lang w:eastAsia="ru-RU"/>
        </w:rPr>
        <w:t>При осуществлении муниципального контроля могут проводиться следующие виды контрольных мероприятий и контрольных действий в рамках указанных мероприятий:</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3) документарная проверка (посредством получения письменных объяснений, истребования документов, экспертизы);</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w:t>
      </w:r>
      <w:r>
        <w:rPr>
          <w:rFonts w:ascii="Times New Roman" w:eastAsia="Times New Roman" w:hAnsi="Times New Roman" w:cs="Times New Roman"/>
          <w:color w:val="444444"/>
          <w:sz w:val="24"/>
          <w:szCs w:val="24"/>
          <w:lang w:eastAsia="ru-RU"/>
        </w:rPr>
        <w:t>з</w:t>
      </w:r>
      <w:r w:rsidRPr="00525F74">
        <w:rPr>
          <w:rFonts w:ascii="Times New Roman" w:eastAsia="Times New Roman" w:hAnsi="Times New Roman" w:cs="Times New Roman"/>
          <w:color w:val="444444"/>
          <w:sz w:val="24"/>
          <w:szCs w:val="24"/>
          <w:lang w:eastAsia="ru-RU"/>
        </w:rPr>
        <w:t>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Наблюдение за соблюдением обязательных требований и выездное обследование проводятся без взаимодействия с контролируемым лицом.</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 </w:t>
      </w:r>
      <w:r>
        <w:rPr>
          <w:rFonts w:ascii="Times New Roman" w:eastAsia="Times New Roman" w:hAnsi="Times New Roman" w:cs="Times New Roman"/>
          <w:color w:val="444444"/>
          <w:sz w:val="24"/>
          <w:szCs w:val="24"/>
          <w:lang w:eastAsia="ru-RU"/>
        </w:rPr>
        <w:tab/>
      </w:r>
      <w:r w:rsidRPr="00525F74">
        <w:rPr>
          <w:rFonts w:ascii="Times New Roman" w:eastAsia="Times New Roman" w:hAnsi="Times New Roman" w:cs="Times New Roman"/>
          <w:color w:val="444444"/>
          <w:sz w:val="24"/>
          <w:szCs w:val="24"/>
          <w:lang w:eastAsia="ru-RU"/>
        </w:rPr>
        <w:t>Основанием для проведения контрольных мероприятий, проводимых с взаимодействием с контролируемыми лицами, является:</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3) требование прокурора о проведении контрольного мероприятия </w:t>
      </w:r>
      <w:r>
        <w:rPr>
          <w:rFonts w:ascii="Times New Roman" w:eastAsia="Times New Roman" w:hAnsi="Times New Roman" w:cs="Times New Roman"/>
          <w:color w:val="444444"/>
          <w:sz w:val="24"/>
          <w:szCs w:val="24"/>
          <w:lang w:eastAsia="ru-RU"/>
        </w:rPr>
        <w:t>в</w:t>
      </w:r>
      <w:r w:rsidRPr="00525F74">
        <w:rPr>
          <w:rFonts w:ascii="Times New Roman" w:eastAsia="Times New Roman" w:hAnsi="Times New Roman" w:cs="Times New Roman"/>
          <w:color w:val="444444"/>
          <w:sz w:val="24"/>
          <w:szCs w:val="24"/>
          <w:lang w:eastAsia="ru-RU"/>
        </w:rPr>
        <w:t xml:space="preserve">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орган муниципального контроля направляет контролируемому лицу предостережение о недопустимости нарушения обязательных требований.</w:t>
      </w:r>
    </w:p>
    <w:p w:rsidR="003F2ABB" w:rsidRPr="00525F74" w:rsidRDefault="003F2ABB"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Муниципальный жилищный инспектор, в порядке, установленном законодательством Российской Федерации, имеет право:</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2ABB" w:rsidRPr="00525F74" w:rsidRDefault="001605AD" w:rsidP="003F2ABB">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color w:val="444444"/>
          <w:sz w:val="24"/>
          <w:szCs w:val="24"/>
          <w:lang w:eastAsia="ru-RU"/>
        </w:rPr>
        <w:t>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b/>
          <w:bCs/>
          <w:color w:val="444444"/>
          <w:sz w:val="24"/>
          <w:szCs w:val="24"/>
          <w:bdr w:val="none" w:sz="0" w:space="0" w:color="auto" w:frame="1"/>
          <w:lang w:eastAsia="ru-RU"/>
        </w:rPr>
        <w:t> </w:t>
      </w:r>
    </w:p>
    <w:p w:rsidR="003F2ABB" w:rsidRPr="00525F74" w:rsidRDefault="003F2ABB" w:rsidP="001605AD">
      <w:pPr>
        <w:spacing w:after="0" w:line="360" w:lineRule="auto"/>
        <w:ind w:firstLine="270"/>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b/>
          <w:bCs/>
          <w:color w:val="444444"/>
          <w:sz w:val="24"/>
          <w:szCs w:val="24"/>
          <w:bdr w:val="none" w:sz="0" w:space="0" w:color="auto" w:frame="1"/>
          <w:lang w:eastAsia="ru-RU"/>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1605AD" w:rsidRPr="001605AD" w:rsidRDefault="003F2ABB" w:rsidP="001605AD">
      <w:pPr>
        <w:pStyle w:val="a4"/>
        <w:numPr>
          <w:ilvl w:val="0"/>
          <w:numId w:val="1"/>
        </w:numPr>
        <w:spacing w:after="0" w:line="360" w:lineRule="auto"/>
        <w:jc w:val="both"/>
        <w:textAlignment w:val="baseline"/>
        <w:rPr>
          <w:rFonts w:ascii="Times New Roman" w:eastAsia="Times New Roman" w:hAnsi="Times New Roman" w:cs="Times New Roman"/>
          <w:color w:val="444444"/>
          <w:sz w:val="24"/>
          <w:szCs w:val="24"/>
          <w:lang w:eastAsia="ru-RU"/>
        </w:rPr>
      </w:pPr>
      <w:r w:rsidRPr="001605AD">
        <w:rPr>
          <w:rFonts w:ascii="Times New Roman" w:eastAsia="Times New Roman" w:hAnsi="Times New Roman" w:cs="Times New Roman"/>
          <w:color w:val="444444"/>
          <w:sz w:val="24"/>
          <w:szCs w:val="24"/>
          <w:lang w:eastAsia="ru-RU"/>
        </w:rPr>
        <w:t>Жилищный кодекс Российской Федерации </w:t>
      </w:r>
      <w:r w:rsidRPr="001605AD">
        <w:rPr>
          <w:rFonts w:ascii="Times New Roman" w:eastAsia="Times New Roman" w:hAnsi="Times New Roman" w:cs="Times New Roman"/>
          <w:b/>
          <w:bCs/>
          <w:color w:val="444444"/>
          <w:sz w:val="24"/>
          <w:szCs w:val="24"/>
          <w:bdr w:val="none" w:sz="0" w:space="0" w:color="auto" w:frame="1"/>
          <w:lang w:eastAsia="ru-RU"/>
        </w:rPr>
        <w:t>должен соблюдаться в полном объеме.</w:t>
      </w:r>
    </w:p>
    <w:p w:rsidR="001605AD" w:rsidRPr="001605AD" w:rsidRDefault="003F2ABB" w:rsidP="001605AD">
      <w:pPr>
        <w:pStyle w:val="a4"/>
        <w:numPr>
          <w:ilvl w:val="0"/>
          <w:numId w:val="1"/>
        </w:numPr>
        <w:tabs>
          <w:tab w:val="clear" w:pos="720"/>
          <w:tab w:val="num" w:pos="360"/>
        </w:tabs>
        <w:spacing w:after="0" w:line="360" w:lineRule="auto"/>
        <w:ind w:left="0" w:firstLine="426"/>
        <w:jc w:val="both"/>
        <w:textAlignment w:val="baseline"/>
        <w:rPr>
          <w:rFonts w:ascii="Times New Roman" w:eastAsia="Times New Roman" w:hAnsi="Times New Roman" w:cs="Times New Roman"/>
          <w:color w:val="444444"/>
          <w:sz w:val="24"/>
          <w:szCs w:val="24"/>
          <w:lang w:eastAsia="ru-RU"/>
        </w:rPr>
      </w:pPr>
      <w:r w:rsidRPr="001605AD">
        <w:rPr>
          <w:rFonts w:ascii="Times New Roman" w:eastAsia="Times New Roman" w:hAnsi="Times New Roman" w:cs="Times New Roman"/>
          <w:color w:val="444444"/>
          <w:sz w:val="24"/>
          <w:szCs w:val="24"/>
          <w:lang w:eastAsia="ru-RU"/>
        </w:rPr>
        <w:t>Федеральный закон от 30.12.2009 № 384-ФЗ «Технический регламент о безопасности зданий и сооружений» </w:t>
      </w:r>
      <w:r w:rsidRPr="001605AD">
        <w:rPr>
          <w:rFonts w:ascii="Times New Roman" w:eastAsia="Times New Roman" w:hAnsi="Times New Roman" w:cs="Times New Roman"/>
          <w:b/>
          <w:bCs/>
          <w:color w:val="444444"/>
          <w:sz w:val="24"/>
          <w:szCs w:val="24"/>
          <w:bdr w:val="none" w:sz="0" w:space="0" w:color="auto" w:frame="1"/>
          <w:lang w:eastAsia="ru-RU"/>
        </w:rPr>
        <w:t>должен соблюдаться в полном объеме.</w:t>
      </w:r>
    </w:p>
    <w:p w:rsidR="001605AD" w:rsidRPr="001605AD" w:rsidRDefault="003F2ABB" w:rsidP="00B561E2">
      <w:pPr>
        <w:pStyle w:val="a4"/>
        <w:numPr>
          <w:ilvl w:val="0"/>
          <w:numId w:val="1"/>
        </w:numPr>
        <w:tabs>
          <w:tab w:val="clear" w:pos="720"/>
          <w:tab w:val="num" w:pos="360"/>
        </w:tabs>
        <w:spacing w:after="0" w:line="360" w:lineRule="auto"/>
        <w:ind w:left="270" w:firstLine="273"/>
        <w:jc w:val="both"/>
        <w:textAlignment w:val="baseline"/>
        <w:rPr>
          <w:rFonts w:ascii="Times New Roman" w:eastAsia="Times New Roman" w:hAnsi="Times New Roman" w:cs="Times New Roman"/>
          <w:color w:val="444444"/>
          <w:sz w:val="24"/>
          <w:szCs w:val="24"/>
          <w:lang w:eastAsia="ru-RU"/>
        </w:rPr>
      </w:pPr>
      <w:r w:rsidRPr="001605AD">
        <w:rPr>
          <w:rFonts w:ascii="Times New Roman" w:eastAsia="Times New Roman" w:hAnsi="Times New Roman" w:cs="Times New Roman"/>
          <w:color w:val="444444"/>
          <w:sz w:val="24"/>
          <w:szCs w:val="24"/>
          <w:lang w:eastAsia="ru-RU"/>
        </w:rPr>
        <w:t>Постановление Правительства Российской Федерации от 13.08.2006</w:t>
      </w:r>
      <w:r w:rsidRPr="001605AD">
        <w:rPr>
          <w:rFonts w:ascii="Times New Roman" w:eastAsia="Times New Roman" w:hAnsi="Times New Roman" w:cs="Times New Roman"/>
          <w:color w:val="444444"/>
          <w:sz w:val="24"/>
          <w:szCs w:val="24"/>
          <w:lang w:eastAsia="ru-RU"/>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1605AD">
        <w:rPr>
          <w:rFonts w:ascii="Times New Roman" w:eastAsia="Times New Roman" w:hAnsi="Times New Roman" w:cs="Times New Roman"/>
          <w:b/>
          <w:bCs/>
          <w:color w:val="444444"/>
          <w:sz w:val="24"/>
          <w:szCs w:val="24"/>
          <w:bdr w:val="none" w:sz="0" w:space="0" w:color="auto" w:frame="1"/>
          <w:lang w:eastAsia="ru-RU"/>
        </w:rPr>
        <w:t>должно соблюдаться в полном объеме.</w:t>
      </w:r>
    </w:p>
    <w:p w:rsidR="001605AD" w:rsidRPr="001605AD" w:rsidRDefault="003F2ABB" w:rsidP="00E21BC0">
      <w:pPr>
        <w:pStyle w:val="a4"/>
        <w:numPr>
          <w:ilvl w:val="0"/>
          <w:numId w:val="1"/>
        </w:numPr>
        <w:tabs>
          <w:tab w:val="clear" w:pos="720"/>
          <w:tab w:val="num" w:pos="360"/>
        </w:tabs>
        <w:spacing w:after="0" w:line="360" w:lineRule="auto"/>
        <w:ind w:left="270" w:firstLine="273"/>
        <w:jc w:val="both"/>
        <w:textAlignment w:val="baseline"/>
        <w:rPr>
          <w:rFonts w:ascii="Times New Roman" w:eastAsia="Times New Roman" w:hAnsi="Times New Roman" w:cs="Times New Roman"/>
          <w:color w:val="444444"/>
          <w:sz w:val="24"/>
          <w:szCs w:val="24"/>
          <w:lang w:eastAsia="ru-RU"/>
        </w:rPr>
      </w:pPr>
      <w:r w:rsidRPr="001605AD">
        <w:rPr>
          <w:rFonts w:ascii="Times New Roman" w:eastAsia="Times New Roman" w:hAnsi="Times New Roman" w:cs="Times New Roman"/>
          <w:color w:val="444444"/>
          <w:sz w:val="24"/>
          <w:szCs w:val="24"/>
          <w:lang w:eastAsia="ru-RU"/>
        </w:rPr>
        <w:t>Постановление Правительства Российской Федерации от 06.05.2011</w:t>
      </w:r>
      <w:r w:rsidRPr="001605AD">
        <w:rPr>
          <w:rFonts w:ascii="Times New Roman" w:eastAsia="Times New Roman" w:hAnsi="Times New Roman" w:cs="Times New Roman"/>
          <w:color w:val="444444"/>
          <w:sz w:val="24"/>
          <w:szCs w:val="24"/>
          <w:lang w:eastAsia="ru-RU"/>
        </w:rPr>
        <w:br/>
        <w:t>№ 354 «О предоставлении коммунальных услуг собственникам и пользователям жилых помещений в многоквартирных домах и жилых домов»</w:t>
      </w:r>
      <w:r w:rsidRPr="001605AD">
        <w:rPr>
          <w:rFonts w:ascii="Times New Roman" w:eastAsia="Times New Roman" w:hAnsi="Times New Roman" w:cs="Times New Roman"/>
          <w:b/>
          <w:bCs/>
          <w:color w:val="444444"/>
          <w:sz w:val="24"/>
          <w:szCs w:val="24"/>
          <w:bdr w:val="none" w:sz="0" w:space="0" w:color="auto" w:frame="1"/>
          <w:lang w:eastAsia="ru-RU"/>
        </w:rPr>
        <w:t> должно соблюдаться в полном объеме.</w:t>
      </w:r>
    </w:p>
    <w:p w:rsidR="001605AD" w:rsidRPr="001605AD" w:rsidRDefault="003F2ABB" w:rsidP="00617FAB">
      <w:pPr>
        <w:pStyle w:val="a4"/>
        <w:numPr>
          <w:ilvl w:val="0"/>
          <w:numId w:val="1"/>
        </w:numPr>
        <w:tabs>
          <w:tab w:val="clear" w:pos="720"/>
          <w:tab w:val="num" w:pos="360"/>
        </w:tabs>
        <w:spacing w:after="0" w:line="360" w:lineRule="auto"/>
        <w:ind w:left="270" w:firstLine="273"/>
        <w:jc w:val="both"/>
        <w:textAlignment w:val="baseline"/>
        <w:rPr>
          <w:rFonts w:ascii="Times New Roman" w:eastAsia="Times New Roman" w:hAnsi="Times New Roman" w:cs="Times New Roman"/>
          <w:color w:val="444444"/>
          <w:sz w:val="24"/>
          <w:szCs w:val="24"/>
          <w:lang w:eastAsia="ru-RU"/>
        </w:rPr>
      </w:pPr>
      <w:r w:rsidRPr="001605AD">
        <w:rPr>
          <w:rFonts w:ascii="Times New Roman" w:eastAsia="Times New Roman" w:hAnsi="Times New Roman" w:cs="Times New Roman"/>
          <w:color w:val="444444"/>
          <w:sz w:val="24"/>
          <w:szCs w:val="24"/>
          <w:lang w:eastAsia="ru-RU"/>
        </w:rPr>
        <w:t>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1605AD">
        <w:rPr>
          <w:rFonts w:ascii="Times New Roman" w:eastAsia="Times New Roman" w:hAnsi="Times New Roman" w:cs="Times New Roman"/>
          <w:b/>
          <w:bCs/>
          <w:color w:val="444444"/>
          <w:sz w:val="24"/>
          <w:szCs w:val="24"/>
          <w:bdr w:val="none" w:sz="0" w:space="0" w:color="auto" w:frame="1"/>
          <w:lang w:eastAsia="ru-RU"/>
        </w:rPr>
        <w:t> должно соблюдаться в полном объеме.</w:t>
      </w:r>
    </w:p>
    <w:p w:rsidR="003F2ABB" w:rsidRPr="001605AD" w:rsidRDefault="003F2ABB" w:rsidP="00617FAB">
      <w:pPr>
        <w:pStyle w:val="a4"/>
        <w:numPr>
          <w:ilvl w:val="0"/>
          <w:numId w:val="1"/>
        </w:numPr>
        <w:tabs>
          <w:tab w:val="clear" w:pos="720"/>
          <w:tab w:val="num" w:pos="360"/>
        </w:tabs>
        <w:spacing w:after="0" w:line="360" w:lineRule="auto"/>
        <w:ind w:left="270" w:firstLine="273"/>
        <w:jc w:val="both"/>
        <w:textAlignment w:val="baseline"/>
        <w:rPr>
          <w:rFonts w:ascii="Times New Roman" w:eastAsia="Times New Roman" w:hAnsi="Times New Roman" w:cs="Times New Roman"/>
          <w:color w:val="444444"/>
          <w:sz w:val="24"/>
          <w:szCs w:val="24"/>
          <w:lang w:eastAsia="ru-RU"/>
        </w:rPr>
      </w:pPr>
      <w:r w:rsidRPr="001605AD">
        <w:rPr>
          <w:rFonts w:ascii="Times New Roman" w:eastAsia="Times New Roman" w:hAnsi="Times New Roman" w:cs="Times New Roman"/>
          <w:color w:val="444444"/>
          <w:sz w:val="24"/>
          <w:szCs w:val="24"/>
          <w:lang w:eastAsia="ru-RU"/>
        </w:rPr>
        <w:t>Постановление Правительства Российской Федерации от 15.05.2013 № 416 «О порядке осуществления деятельности по управлению многоквартирными домами»</w:t>
      </w:r>
      <w:r w:rsidRPr="001605AD">
        <w:rPr>
          <w:rFonts w:ascii="Times New Roman" w:eastAsia="Times New Roman" w:hAnsi="Times New Roman" w:cs="Times New Roman"/>
          <w:b/>
          <w:bCs/>
          <w:color w:val="444444"/>
          <w:sz w:val="24"/>
          <w:szCs w:val="24"/>
          <w:bdr w:val="none" w:sz="0" w:space="0" w:color="auto" w:frame="1"/>
          <w:lang w:eastAsia="ru-RU"/>
        </w:rPr>
        <w:t> должно соблюдаться в полном объеме.</w:t>
      </w:r>
    </w:p>
    <w:p w:rsidR="003F2ABB" w:rsidRPr="00525F74" w:rsidRDefault="003F2ABB" w:rsidP="001605AD">
      <w:pPr>
        <w:numPr>
          <w:ilvl w:val="0"/>
          <w:numId w:val="1"/>
        </w:numPr>
        <w:spacing w:after="0" w:line="360" w:lineRule="auto"/>
        <w:ind w:left="270" w:firstLine="273"/>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Постановление Правительства РФ от 21.01.2006 № 25 «Об утверждении Правил пользования жилыми помещениями»</w:t>
      </w:r>
      <w:r w:rsidRPr="00525F74">
        <w:rPr>
          <w:rFonts w:ascii="Times New Roman" w:eastAsia="Times New Roman" w:hAnsi="Times New Roman" w:cs="Times New Roman"/>
          <w:b/>
          <w:bCs/>
          <w:color w:val="444444"/>
          <w:sz w:val="24"/>
          <w:szCs w:val="24"/>
          <w:bdr w:val="none" w:sz="0" w:space="0" w:color="auto" w:frame="1"/>
          <w:lang w:eastAsia="ru-RU"/>
        </w:rPr>
        <w:t> должно соблюдаться в полном объеме.</w:t>
      </w:r>
    </w:p>
    <w:p w:rsidR="003F2ABB" w:rsidRPr="00525F74" w:rsidRDefault="003F2ABB" w:rsidP="001605AD">
      <w:pPr>
        <w:numPr>
          <w:ilvl w:val="0"/>
          <w:numId w:val="1"/>
        </w:numPr>
        <w:spacing w:after="0" w:line="360" w:lineRule="auto"/>
        <w:ind w:left="270" w:firstLine="273"/>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Постановление Госстроя России от 27.09.2003 № 170 «Об утверждении Правил и норм технической эксплуатации жилищного фонда» </w:t>
      </w:r>
      <w:r w:rsidRPr="00525F74">
        <w:rPr>
          <w:rFonts w:ascii="Times New Roman" w:eastAsia="Times New Roman" w:hAnsi="Times New Roman" w:cs="Times New Roman"/>
          <w:b/>
          <w:bCs/>
          <w:color w:val="444444"/>
          <w:sz w:val="24"/>
          <w:szCs w:val="24"/>
          <w:bdr w:val="none" w:sz="0" w:space="0" w:color="auto" w:frame="1"/>
          <w:lang w:eastAsia="ru-RU"/>
        </w:rPr>
        <w:t>должно соблюдаться в полном объеме.</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b/>
          <w:bCs/>
          <w:color w:val="444444"/>
          <w:sz w:val="24"/>
          <w:szCs w:val="24"/>
          <w:bdr w:val="none" w:sz="0" w:space="0" w:color="auto" w:frame="1"/>
          <w:lang w:eastAsia="ru-RU"/>
        </w:rPr>
        <w:t> </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b/>
          <w:bCs/>
          <w:color w:val="444444"/>
          <w:sz w:val="24"/>
          <w:szCs w:val="24"/>
          <w:bdr w:val="none" w:sz="0" w:space="0" w:color="auto" w:frame="1"/>
          <w:lang w:eastAsia="ru-RU"/>
        </w:rPr>
        <w:t>Административная ответственность</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b/>
          <w:bCs/>
          <w:color w:val="444444"/>
          <w:sz w:val="24"/>
          <w:szCs w:val="24"/>
          <w:bdr w:val="none" w:sz="0" w:space="0" w:color="auto" w:frame="1"/>
          <w:lang w:eastAsia="ru-RU"/>
        </w:rPr>
        <w:t>Кодекс Российской Федерации об административных правонарушениях:</w:t>
      </w:r>
    </w:p>
    <w:p w:rsidR="003F2ABB" w:rsidRPr="00525F74"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7.21.</w:t>
      </w:r>
      <w:r w:rsidR="003F2ABB" w:rsidRPr="00525F74">
        <w:rPr>
          <w:rFonts w:ascii="Times New Roman" w:eastAsia="Times New Roman" w:hAnsi="Times New Roman" w:cs="Times New Roman"/>
          <w:color w:val="444444"/>
          <w:sz w:val="24"/>
          <w:szCs w:val="24"/>
          <w:lang w:eastAsia="ru-RU"/>
        </w:rPr>
        <w:t> Нарушение </w:t>
      </w:r>
      <w:hyperlink r:id="rId5" w:history="1">
        <w:r w:rsidR="003F2ABB" w:rsidRPr="00525F74">
          <w:rPr>
            <w:rFonts w:ascii="Times New Roman" w:eastAsia="Times New Roman" w:hAnsi="Times New Roman" w:cs="Times New Roman"/>
            <w:color w:val="3D3D3D"/>
            <w:sz w:val="24"/>
            <w:szCs w:val="24"/>
            <w:u w:val="single"/>
            <w:bdr w:val="none" w:sz="0" w:space="0" w:color="auto" w:frame="1"/>
            <w:lang w:eastAsia="ru-RU"/>
          </w:rPr>
          <w:t>правил</w:t>
        </w:r>
      </w:hyperlink>
      <w:r w:rsidR="003F2ABB" w:rsidRPr="00525F74">
        <w:rPr>
          <w:rFonts w:ascii="Times New Roman" w:eastAsia="Times New Roman" w:hAnsi="Times New Roman" w:cs="Times New Roman"/>
          <w:color w:val="444444"/>
          <w:sz w:val="24"/>
          <w:szCs w:val="24"/>
          <w:lang w:eastAsia="ru-RU"/>
        </w:rPr>
        <w:t> пользования жилыми помещениями. Самовольные переустройство и (или) перепланировка помещения в многоквартирном доме;</w:t>
      </w:r>
    </w:p>
    <w:p w:rsidR="003F2ABB" w:rsidRPr="00525F74"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7.22.</w:t>
      </w:r>
      <w:r w:rsidR="003F2ABB" w:rsidRPr="00525F74">
        <w:rPr>
          <w:rFonts w:ascii="Times New Roman" w:eastAsia="Times New Roman" w:hAnsi="Times New Roman" w:cs="Times New Roman"/>
          <w:color w:val="444444"/>
          <w:sz w:val="24"/>
          <w:szCs w:val="24"/>
          <w:lang w:eastAsia="ru-RU"/>
        </w:rPr>
        <w:t> Нарушение правил содержания и ремонта жилых домов и (или) жилых помещений;</w:t>
      </w:r>
    </w:p>
    <w:p w:rsidR="001605AD"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7.23.</w:t>
      </w:r>
      <w:r w:rsidR="003F2ABB" w:rsidRPr="00525F74">
        <w:rPr>
          <w:rFonts w:ascii="Times New Roman" w:eastAsia="Times New Roman" w:hAnsi="Times New Roman" w:cs="Times New Roman"/>
          <w:color w:val="444444"/>
          <w:sz w:val="24"/>
          <w:szCs w:val="24"/>
          <w:lang w:eastAsia="ru-RU"/>
        </w:rPr>
        <w:t> Нарушение нормативов обеспечения населения коммунальными услугами;</w:t>
      </w:r>
    </w:p>
    <w:p w:rsidR="001605AD"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7.23.2.</w:t>
      </w:r>
      <w:r w:rsidR="003F2ABB" w:rsidRPr="00525F74">
        <w:rPr>
          <w:rFonts w:ascii="Times New Roman" w:eastAsia="Times New Roman" w:hAnsi="Times New Roman" w:cs="Times New Roman"/>
          <w:color w:val="444444"/>
          <w:sz w:val="24"/>
          <w:szCs w:val="24"/>
          <w:lang w:eastAsia="ru-RU"/>
        </w:rPr>
        <w:t>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1605AD"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7.23.3.</w:t>
      </w:r>
      <w:r w:rsidR="003F2ABB" w:rsidRPr="00525F74">
        <w:rPr>
          <w:rFonts w:ascii="Times New Roman" w:eastAsia="Times New Roman" w:hAnsi="Times New Roman" w:cs="Times New Roman"/>
          <w:color w:val="444444"/>
          <w:sz w:val="24"/>
          <w:szCs w:val="24"/>
          <w:lang w:eastAsia="ru-RU"/>
        </w:rPr>
        <w:t> Нарушение правил осуществления предпринимательской деятельности по управлению многоквартирными домами;</w:t>
      </w:r>
    </w:p>
    <w:p w:rsidR="001605AD"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9.16.</w:t>
      </w:r>
      <w:r w:rsidR="003F2ABB" w:rsidRPr="00525F74">
        <w:rPr>
          <w:rFonts w:ascii="Times New Roman" w:eastAsia="Times New Roman" w:hAnsi="Times New Roman" w:cs="Times New Roman"/>
          <w:color w:val="444444"/>
          <w:sz w:val="24"/>
          <w:szCs w:val="24"/>
          <w:lang w:eastAsia="ru-RU"/>
        </w:rPr>
        <w:t> Нарушение законодательства об энергосбережении и о повышении энергетической эффективности:</w:t>
      </w:r>
    </w:p>
    <w:p w:rsidR="001605AD" w:rsidRDefault="001605AD" w:rsidP="00494D68">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часть 4</w:t>
      </w:r>
      <w:r>
        <w:rPr>
          <w:rFonts w:ascii="Times New Roman" w:eastAsia="Times New Roman" w:hAnsi="Times New Roman" w:cs="Times New Roman"/>
          <w:b/>
          <w:bCs/>
          <w:color w:val="444444"/>
          <w:sz w:val="24"/>
          <w:szCs w:val="24"/>
          <w:bdr w:val="none" w:sz="0" w:space="0" w:color="auto" w:frame="1"/>
          <w:lang w:eastAsia="ru-RU"/>
        </w:rPr>
        <w:t xml:space="preserve">. </w:t>
      </w:r>
      <w:r w:rsidR="003F2ABB" w:rsidRPr="00525F74">
        <w:rPr>
          <w:rFonts w:ascii="Times New Roman" w:eastAsia="Times New Roman" w:hAnsi="Times New Roman" w:cs="Times New Roman"/>
          <w:color w:val="444444"/>
          <w:sz w:val="24"/>
          <w:szCs w:val="24"/>
          <w:lang w:eastAsia="ru-RU"/>
        </w:rPr>
        <w:t>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1605AD"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часть 5</w:t>
      </w:r>
      <w:r>
        <w:rPr>
          <w:rFonts w:ascii="Times New Roman" w:eastAsia="Times New Roman" w:hAnsi="Times New Roman" w:cs="Times New Roman"/>
          <w:b/>
          <w:bCs/>
          <w:color w:val="444444"/>
          <w:sz w:val="24"/>
          <w:szCs w:val="24"/>
          <w:bdr w:val="none" w:sz="0" w:space="0" w:color="auto" w:frame="1"/>
          <w:lang w:eastAsia="ru-RU"/>
        </w:rPr>
        <w:t xml:space="preserve">. </w:t>
      </w:r>
      <w:r w:rsidR="003F2ABB" w:rsidRPr="00525F74">
        <w:rPr>
          <w:rFonts w:ascii="Times New Roman" w:eastAsia="Times New Roman" w:hAnsi="Times New Roman" w:cs="Times New Roman"/>
          <w:color w:val="444444"/>
          <w:sz w:val="24"/>
          <w:szCs w:val="24"/>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1605AD"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часть 12</w:t>
      </w:r>
      <w:r>
        <w:rPr>
          <w:rFonts w:ascii="Times New Roman" w:eastAsia="Times New Roman" w:hAnsi="Times New Roman" w:cs="Times New Roman"/>
          <w:b/>
          <w:bCs/>
          <w:color w:val="444444"/>
          <w:sz w:val="24"/>
          <w:szCs w:val="24"/>
          <w:bdr w:val="none" w:sz="0" w:space="0" w:color="auto" w:frame="1"/>
          <w:lang w:eastAsia="ru-RU"/>
        </w:rPr>
        <w:t xml:space="preserve">. </w:t>
      </w:r>
      <w:r w:rsidR="003F2ABB" w:rsidRPr="00525F74">
        <w:rPr>
          <w:rFonts w:ascii="Times New Roman" w:eastAsia="Times New Roman" w:hAnsi="Times New Roman" w:cs="Times New Roman"/>
          <w:color w:val="444444"/>
          <w:sz w:val="24"/>
          <w:szCs w:val="24"/>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w:t>
      </w:r>
    </w:p>
    <w:p w:rsidR="001605AD" w:rsidRDefault="001605AD" w:rsidP="001605AD">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9.23</w:t>
      </w:r>
      <w:r w:rsidR="00EC056C">
        <w:rPr>
          <w:rFonts w:ascii="Times New Roman" w:eastAsia="Times New Roman" w:hAnsi="Times New Roman" w:cs="Times New Roman"/>
          <w:b/>
          <w:bCs/>
          <w:color w:val="444444"/>
          <w:sz w:val="24"/>
          <w:szCs w:val="24"/>
          <w:bdr w:val="none" w:sz="0" w:space="0" w:color="auto" w:frame="1"/>
          <w:lang w:eastAsia="ru-RU"/>
        </w:rPr>
        <w:t>.</w:t>
      </w:r>
      <w:r w:rsidR="003F2ABB" w:rsidRPr="00525F74">
        <w:rPr>
          <w:rFonts w:ascii="Times New Roman" w:eastAsia="Times New Roman" w:hAnsi="Times New Roman" w:cs="Times New Roman"/>
          <w:color w:val="444444"/>
          <w:sz w:val="24"/>
          <w:szCs w:val="24"/>
          <w:lang w:eastAsia="ru-RU"/>
        </w:rPr>
        <w:t xml:space="preserve"> Нарушение правил обеспечения безопасного использования и содержания внутридомового и внутриквартирного газового оборудования;</w:t>
      </w:r>
    </w:p>
    <w:p w:rsidR="00EC056C" w:rsidRDefault="001605AD" w:rsidP="00494D68">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13.19.2</w:t>
      </w:r>
      <w:r w:rsidR="003F2ABB" w:rsidRPr="00525F74">
        <w:rPr>
          <w:rFonts w:ascii="Times New Roman" w:eastAsia="Times New Roman" w:hAnsi="Times New Roman" w:cs="Times New Roman"/>
          <w:color w:val="444444"/>
          <w:sz w:val="24"/>
          <w:szCs w:val="24"/>
          <w:lang w:eastAsia="ru-RU"/>
        </w:rPr>
        <w:t>. Не 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EC056C" w:rsidRDefault="00EC056C" w:rsidP="00494D68">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19.4.</w:t>
      </w:r>
      <w:r w:rsidR="003F2ABB" w:rsidRPr="00525F74">
        <w:rPr>
          <w:rFonts w:ascii="Times New Roman" w:eastAsia="Times New Roman" w:hAnsi="Times New Roman" w:cs="Times New Roman"/>
          <w:color w:val="444444"/>
          <w:sz w:val="24"/>
          <w:szCs w:val="24"/>
          <w:lang w:eastAsia="ru-RU"/>
        </w:rPr>
        <w:t>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EC056C" w:rsidRDefault="00EC056C" w:rsidP="00494D68">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19.4.1</w:t>
      </w:r>
      <w:r>
        <w:rPr>
          <w:rFonts w:ascii="Times New Roman" w:eastAsia="Times New Roman" w:hAnsi="Times New Roman" w:cs="Times New Roman"/>
          <w:b/>
          <w:bCs/>
          <w:color w:val="444444"/>
          <w:sz w:val="24"/>
          <w:szCs w:val="24"/>
          <w:bdr w:val="none" w:sz="0" w:space="0" w:color="auto" w:frame="1"/>
          <w:lang w:eastAsia="ru-RU"/>
        </w:rPr>
        <w:t>.</w:t>
      </w:r>
      <w:r w:rsidR="003F2ABB" w:rsidRPr="00525F74">
        <w:rPr>
          <w:rFonts w:ascii="Times New Roman" w:eastAsia="Times New Roman" w:hAnsi="Times New Roman" w:cs="Times New Roman"/>
          <w:color w:val="444444"/>
          <w:sz w:val="24"/>
          <w:szCs w:val="24"/>
          <w:lang w:eastAsia="ru-RU"/>
        </w:rPr>
        <w:t>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EC056C" w:rsidRDefault="00EC056C" w:rsidP="00EC056C">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19.5. </w:t>
      </w:r>
      <w:r w:rsidR="003F2ABB" w:rsidRPr="00525F74">
        <w:rPr>
          <w:rFonts w:ascii="Times New Roman" w:eastAsia="Times New Roman" w:hAnsi="Times New Roman" w:cs="Times New Roman"/>
          <w:color w:val="444444"/>
          <w:sz w:val="24"/>
          <w:szCs w:val="24"/>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3F2ABB" w:rsidRPr="00525F74" w:rsidRDefault="00EC056C" w:rsidP="00EC056C">
      <w:pPr>
        <w:spacing w:after="0" w:line="360" w:lineRule="auto"/>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3F2ABB" w:rsidRPr="00525F74">
        <w:rPr>
          <w:rFonts w:ascii="Times New Roman" w:eastAsia="Times New Roman" w:hAnsi="Times New Roman" w:cs="Times New Roman"/>
          <w:b/>
          <w:bCs/>
          <w:color w:val="444444"/>
          <w:sz w:val="24"/>
          <w:szCs w:val="24"/>
          <w:bdr w:val="none" w:sz="0" w:space="0" w:color="auto" w:frame="1"/>
          <w:lang w:eastAsia="ru-RU"/>
        </w:rPr>
        <w:t>Статья 19.7.</w:t>
      </w:r>
      <w:r w:rsidR="003F2ABB" w:rsidRPr="00525F74">
        <w:rPr>
          <w:rFonts w:ascii="Times New Roman" w:eastAsia="Times New Roman" w:hAnsi="Times New Roman" w:cs="Times New Roman"/>
          <w:color w:val="444444"/>
          <w:sz w:val="24"/>
          <w:szCs w:val="24"/>
          <w:lang w:eastAsia="ru-RU"/>
        </w:rPr>
        <w:t> Непредставление сведений (информации).</w:t>
      </w:r>
    </w:p>
    <w:p w:rsidR="003F2ABB" w:rsidRPr="00525F74" w:rsidRDefault="003F2ABB" w:rsidP="003F2ABB">
      <w:pPr>
        <w:spacing w:after="0" w:line="360" w:lineRule="auto"/>
        <w:jc w:val="both"/>
        <w:textAlignment w:val="baseline"/>
        <w:rPr>
          <w:rFonts w:ascii="Times New Roman" w:eastAsia="Times New Roman" w:hAnsi="Times New Roman" w:cs="Times New Roman"/>
          <w:color w:val="444444"/>
          <w:sz w:val="24"/>
          <w:szCs w:val="24"/>
          <w:lang w:eastAsia="ru-RU"/>
        </w:rPr>
      </w:pPr>
      <w:r w:rsidRPr="00525F74">
        <w:rPr>
          <w:rFonts w:ascii="Times New Roman" w:eastAsia="Times New Roman" w:hAnsi="Times New Roman" w:cs="Times New Roman"/>
          <w:color w:val="444444"/>
          <w:sz w:val="24"/>
          <w:szCs w:val="24"/>
          <w:lang w:eastAsia="ru-RU"/>
        </w:rPr>
        <w:t> </w:t>
      </w:r>
      <w:bookmarkStart w:id="0" w:name="_GoBack"/>
      <w:bookmarkEnd w:id="0"/>
    </w:p>
    <w:p w:rsidR="003F2ABB" w:rsidRPr="00525F74" w:rsidRDefault="003F2ABB" w:rsidP="003F2ABB">
      <w:pPr>
        <w:spacing w:after="0" w:line="360" w:lineRule="auto"/>
        <w:jc w:val="both"/>
        <w:rPr>
          <w:rFonts w:ascii="Times New Roman" w:hAnsi="Times New Roman" w:cs="Times New Roman"/>
          <w:sz w:val="24"/>
          <w:szCs w:val="24"/>
        </w:rPr>
      </w:pPr>
    </w:p>
    <w:p w:rsidR="002F46DD" w:rsidRDefault="002F46DD"/>
    <w:sectPr w:rsidR="002F46DD" w:rsidSect="00931AA8">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1029"/>
    <w:multiLevelType w:val="multilevel"/>
    <w:tmpl w:val="773A87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BB"/>
    <w:rsid w:val="001605AD"/>
    <w:rsid w:val="002F46DD"/>
    <w:rsid w:val="003F2ABB"/>
    <w:rsid w:val="00494D68"/>
    <w:rsid w:val="00EC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1AB0"/>
  <w15:chartTrackingRefBased/>
  <w15:docId w15:val="{C462F200-FA33-4757-86A8-027EDD5E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0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4571.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2024-05-13T07:59:00Z</dcterms:created>
  <dcterms:modified xsi:type="dcterms:W3CDTF">2024-05-13T11:11:00Z</dcterms:modified>
</cp:coreProperties>
</file>