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center"/>
        <w:rPr>
          <w:rFonts w:ascii="Times New Roman" w:hAnsi="Times New Roman" w:cs="Times New Roman"/>
          <w:b/>
        </w:rPr>
      </w:pPr>
      <w:r w:rsidRPr="00B64AC3">
        <w:rPr>
          <w:rFonts w:ascii="Times New Roman" w:hAnsi="Times New Roman" w:cs="Times New Roman"/>
          <w:b/>
        </w:rPr>
        <w:t>Извещение о проведении аукциона</w:t>
      </w:r>
    </w:p>
    <w:p w:rsidR="00B64AC3" w:rsidRDefault="00B64AC3" w:rsidP="00B64AC3">
      <w:pPr>
        <w:keepNext/>
        <w:keepLines/>
        <w:suppressAutoHyphens/>
        <w:spacing w:after="0" w:line="100" w:lineRule="atLeast"/>
        <w:ind w:firstLine="567"/>
        <w:jc w:val="center"/>
        <w:rPr>
          <w:rFonts w:ascii="Times New Roman" w:hAnsi="Times New Roman" w:cs="Times New Roman"/>
          <w:b/>
        </w:rPr>
      </w:pPr>
      <w:r w:rsidRPr="00B64AC3">
        <w:rPr>
          <w:rFonts w:ascii="Times New Roman" w:hAnsi="Times New Roman" w:cs="Times New Roman"/>
          <w:b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муниципального образования «Льговский район» Курской области</w:t>
      </w:r>
    </w:p>
    <w:p w:rsidR="00B64AC3" w:rsidRDefault="00B64AC3" w:rsidP="00B64AC3">
      <w:pPr>
        <w:keepNext/>
        <w:keepLines/>
        <w:suppressAutoHyphens/>
        <w:spacing w:after="0" w:line="100" w:lineRule="atLeast"/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Организатор аукциона – Администрация Льговского района Курской области, 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адрес: 307750, Курская область, г. Льгов, Красная площадь, 4 Б, извещает 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на территории муниципального образования «Льговский район» Курской области.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Специализированная организация – Общество с ограниченной ответственностью «Региональный </w:t>
      </w:r>
      <w:proofErr w:type="spellStart"/>
      <w:r w:rsidRPr="00B64AC3">
        <w:rPr>
          <w:rFonts w:ascii="Times New Roman" w:eastAsia="Times New Roman" w:hAnsi="Times New Roman" w:cs="Times New Roman"/>
          <w:b/>
          <w:kern w:val="1"/>
          <w:lang w:eastAsia="ar-SA"/>
        </w:rPr>
        <w:t>тендерно</w:t>
      </w:r>
      <w:proofErr w:type="spellEnd"/>
      <w:r w:rsidRPr="00B64AC3">
        <w:rPr>
          <w:rFonts w:ascii="Times New Roman" w:eastAsia="Times New Roman" w:hAnsi="Times New Roman" w:cs="Times New Roman"/>
          <w:b/>
          <w:kern w:val="1"/>
          <w:lang w:eastAsia="ar-SA"/>
        </w:rPr>
        <w:t>-имущественный центр»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- 305029, г. Курск, ул. К. Маркса, 51, оф. 251А, тел. 8 (4712) 44-61-19. Контактное лицо – Негонова Екатерина Александровна, </w:t>
      </w:r>
      <w:r w:rsidRPr="00B64AC3">
        <w:rPr>
          <w:rFonts w:ascii="Times New Roman" w:eastAsia="Times New Roman" w:hAnsi="Times New Roman" w:cs="Times New Roman"/>
          <w:bCs/>
          <w:kern w:val="1"/>
          <w:lang w:val="en-AU" w:eastAsia="ar-SA"/>
        </w:rPr>
        <w:t>e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-</w:t>
      </w:r>
      <w:r w:rsidRPr="00B64AC3">
        <w:rPr>
          <w:rFonts w:ascii="Times New Roman" w:eastAsia="Times New Roman" w:hAnsi="Times New Roman" w:cs="Times New Roman"/>
          <w:bCs/>
          <w:kern w:val="1"/>
          <w:lang w:val="en-AU" w:eastAsia="ar-SA"/>
        </w:rPr>
        <w:t>mail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: rtic.kursk@mail.ru.  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Оператор процедуры аукциона - 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ООО «РТС-тендер». Место нахождения: 121151, г. Москва, набережная Тараса Шевченко, д. 23А, этаж 25, помещение № 1. Сайт: </w:t>
      </w:r>
      <w:hyperlink r:id="rId4" w:history="1">
        <w:r w:rsidRPr="00B64AC3">
          <w:rPr>
            <w:rFonts w:ascii="Times New Roman" w:eastAsia="Times New Roman" w:hAnsi="Times New Roman" w:cs="Times New Roman"/>
            <w:bCs/>
            <w:color w:val="0000FF"/>
            <w:kern w:val="1"/>
            <w:u w:val="single"/>
            <w:lang w:eastAsia="ar-SA"/>
          </w:rPr>
          <w:t>www.rts-tender.ru</w:t>
        </w:r>
      </w:hyperlink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 Адрес электронной почты: </w:t>
      </w:r>
      <w:hyperlink r:id="rId5" w:history="1">
        <w:r w:rsidRPr="00B64AC3">
          <w:rPr>
            <w:rFonts w:ascii="Times New Roman" w:eastAsia="Times New Roman" w:hAnsi="Times New Roman" w:cs="Times New Roman"/>
            <w:bCs/>
            <w:color w:val="0000FF"/>
            <w:kern w:val="1"/>
            <w:u w:val="single"/>
            <w:lang w:eastAsia="ar-SA"/>
          </w:rPr>
          <w:t>iSupport@rts-tender.ru</w:t>
        </w:r>
      </w:hyperlink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, тел.: +7 (499) 653-55-00, +7 (800)-500-7-500, факс: +7 (495) 733-95-19.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Электронный аукцион проводится на основании постановления Администрации Льговского района Курской области от «06» мая 2025 г. №162 «Об объявлении торгов в форме электронного аукциона на право заключения договора аренды земельного участка».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Место, сроки подачи (приема) заявок, определения участников и проведения аукциона: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1) 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Место подачи (приема) заявок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: электронная площадка </w:t>
      </w:r>
      <w:hyperlink r:id="rId6" w:history="1">
        <w:r w:rsidRPr="00B64AC3">
          <w:rPr>
            <w:rFonts w:ascii="Times New Roman" w:eastAsia="Times New Roman" w:hAnsi="Times New Roman" w:cs="Times New Roman"/>
            <w:bCs/>
            <w:color w:val="0000FF"/>
            <w:kern w:val="1"/>
            <w:u w:val="single"/>
            <w:lang w:eastAsia="ar-SA"/>
          </w:rPr>
          <w:t>www.rts-tender.ru</w:t>
        </w:r>
      </w:hyperlink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2) 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Дата и время начала подачи (приема) заявок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: 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13.05.2025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г.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в 09 час. 00 мин. по московскому времени. Подача заявок осуществляется круглосуточно.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3) </w:t>
      </w:r>
      <w:r w:rsidRPr="00B64AC3">
        <w:rPr>
          <w:rFonts w:ascii="Times New Roman" w:eastAsia="Times New Roman" w:hAnsi="Times New Roman" w:cs="Times New Roman"/>
          <w:b/>
          <w:kern w:val="1"/>
          <w:lang w:eastAsia="ar-SA"/>
        </w:rPr>
        <w:t>Дата размещения извещения в соответствии с подпунктом 1 пункта 1 статьи 39.18 Земельного кодекса РФ: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извещение в соответствии с подпунктом 1 пункта 1 статьи 39.18 Земельного кодекса РФ не установлено. 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4) 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Дата и время окончания подачи (приема) заявок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: 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28.05.2025 г.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в 17 час. 00 мин. по московскому времени.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5) 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Дата рассмотрения заявок: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29.05.2025 г.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6) 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Дата и время проведения аукциона: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30.05.2025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г.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в 11 час. 00 мин. по московскому времени.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7) 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Срок подведения итогов аукциона: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30.05.2025 г., но не ранее даты окончания торгов.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Земельным кодексом Российской Федерации от 25.10.2001 № 136-ФЗ, Федеральным законом от 26.07.2006 г. № 135-ФЗ «О защите конкуренции».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Извещение размещается на официальном сайте Администрация Льговского района Курской области, официальном сайте Российской Федерации для размещения информации о проведении торгов </w:t>
      </w:r>
      <w:r w:rsidRPr="00B64AC3">
        <w:rPr>
          <w:rFonts w:ascii="Times New Roman" w:eastAsia="Times New Roman" w:hAnsi="Times New Roman" w:cs="Times New Roman"/>
          <w:bCs/>
          <w:kern w:val="1"/>
          <w:u w:val="single"/>
          <w:lang w:eastAsia="ar-SA"/>
        </w:rPr>
        <w:t>www.torgi.gov.ru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, на электронной площадке </w:t>
      </w:r>
      <w:r w:rsidRPr="00B64AC3">
        <w:rPr>
          <w:rFonts w:ascii="Times New Roman" w:eastAsia="Times New Roman" w:hAnsi="Times New Roman" w:cs="Times New Roman"/>
          <w:bCs/>
          <w:kern w:val="1"/>
          <w:u w:val="single"/>
          <w:lang w:eastAsia="ar-SA"/>
        </w:rPr>
        <w:t>www.rts-tender.ru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запрос о разъяснении размещенной информации. Запрос разъяснений подлежит рассмотрению организатором аукциона,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ab/>
        <w:t>В случае направления запроса иностранными лицами такой запрос должен иметь перевод на русский язык.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ст.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ст.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ab/>
        <w:t>С условиями договора аренды земельного участка можно ознакомиться в проекте договора аренды земельного участка.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/>
          <w:i/>
          <w:kern w:val="1"/>
          <w:lang w:eastAsia="ar-SA"/>
        </w:rPr>
        <w:t>1. Информация об аукционе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bookmarkStart w:id="1" w:name="_Hlk24619183"/>
      <w:r w:rsidRPr="00B64AC3">
        <w:rPr>
          <w:rFonts w:ascii="Times New Roman" w:eastAsia="Times New Roman" w:hAnsi="Times New Roman" w:cs="Times New Roman"/>
          <w:b/>
          <w:kern w:val="1"/>
          <w:lang w:eastAsia="ar-SA"/>
        </w:rPr>
        <w:t>1.1.</w:t>
      </w:r>
      <w:r w:rsidRPr="00B64AC3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Форма аукциона:</w:t>
      </w:r>
      <w:r w:rsidRPr="00B64AC3">
        <w:rPr>
          <w:rFonts w:ascii="Times New Roman" w:eastAsia="Times New Roman" w:hAnsi="Times New Roman" w:cs="Times New Roman"/>
          <w:kern w:val="1"/>
          <w:lang w:eastAsia="ar-SA"/>
        </w:rPr>
        <w:t xml:space="preserve"> электронный аукцион. 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/>
          <w:kern w:val="1"/>
          <w:lang w:eastAsia="ar-SA"/>
        </w:rPr>
        <w:t>1.2.</w:t>
      </w:r>
      <w:r w:rsidRPr="00B64AC3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B64AC3">
        <w:rPr>
          <w:rFonts w:ascii="Times New Roman" w:eastAsia="Times New Roman" w:hAnsi="Times New Roman" w:cs="Times New Roman"/>
          <w:b/>
          <w:kern w:val="1"/>
          <w:lang w:eastAsia="ar-SA"/>
        </w:rPr>
        <w:t>Предмет аукциона на право заключения договора аренды земельного участка</w:t>
      </w:r>
      <w:r w:rsidRPr="00B64AC3">
        <w:rPr>
          <w:rFonts w:ascii="Times New Roman" w:eastAsia="Times New Roman" w:hAnsi="Times New Roman" w:cs="Times New Roman"/>
          <w:kern w:val="1"/>
          <w:lang w:eastAsia="ar-SA"/>
        </w:rPr>
        <w:t xml:space="preserve"> – размер ежегодной арендной платы за земельный участок, государственная собственность на который не разграничена, расположенного на территории муниципального образования «Льговский район» Курской области, из категории: земли населенных пунктов, вид разрешённого использования: ведение огородничества, площадью 5000 </w:t>
      </w:r>
      <w:proofErr w:type="spellStart"/>
      <w:r w:rsidRPr="00B64AC3">
        <w:rPr>
          <w:rFonts w:ascii="Times New Roman" w:eastAsia="Times New Roman" w:hAnsi="Times New Roman" w:cs="Times New Roman"/>
          <w:kern w:val="1"/>
          <w:lang w:eastAsia="ar-SA"/>
        </w:rPr>
        <w:t>кв.м</w:t>
      </w:r>
      <w:proofErr w:type="spellEnd"/>
      <w:r w:rsidRPr="00B64AC3">
        <w:rPr>
          <w:rFonts w:ascii="Times New Roman" w:eastAsia="Times New Roman" w:hAnsi="Times New Roman" w:cs="Times New Roman"/>
          <w:kern w:val="1"/>
          <w:lang w:eastAsia="ar-SA"/>
        </w:rPr>
        <w:t xml:space="preserve">., кадастровый номер: 46:13:050101:595, местоположение: Курская область, Льговский район, Городенский сельсовет, с. </w:t>
      </w:r>
      <w:proofErr w:type="spellStart"/>
      <w:r w:rsidRPr="00B64AC3">
        <w:rPr>
          <w:rFonts w:ascii="Times New Roman" w:eastAsia="Times New Roman" w:hAnsi="Times New Roman" w:cs="Times New Roman"/>
          <w:kern w:val="1"/>
          <w:lang w:eastAsia="ar-SA"/>
        </w:rPr>
        <w:t>Городенск</w:t>
      </w:r>
      <w:proofErr w:type="spellEnd"/>
      <w:r w:rsidRPr="00B64AC3">
        <w:rPr>
          <w:rFonts w:ascii="Times New Roman" w:eastAsia="Times New Roman" w:hAnsi="Times New Roman" w:cs="Times New Roman"/>
          <w:kern w:val="1"/>
          <w:lang w:eastAsia="ar-SA"/>
        </w:rPr>
        <w:t>, обременений не зарегистрировано;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1.3.</w:t>
      </w:r>
      <w:r w:rsidRPr="00B64AC3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Начальная цена предмета аукциона:</w:t>
      </w:r>
      <w:r w:rsidRPr="00B64AC3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>установлена на основании п. 14 ст. 39.11 Земельного кодекса РФ в размере 3 % от кадастровой стоимости, что составляет 10 203 (Десять тысяч двести три) руб. 27 коп.;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1.4. Шаг аукциона 5 % от начальной цены предмета аукциона</w:t>
      </w:r>
      <w:r w:rsidRPr="00B64AC3">
        <w:rPr>
          <w:rFonts w:ascii="Times New Roman" w:eastAsia="Times New Roman" w:hAnsi="Times New Roman" w:cs="Times New Roman"/>
          <w:kern w:val="1"/>
          <w:lang w:eastAsia="ar-SA"/>
        </w:rPr>
        <w:t>, что составляет: 510 (Пятьсот десять) руб. 16 коп.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1.5. Задаток</w:t>
      </w:r>
      <w:r w:rsidRPr="00B64AC3">
        <w:rPr>
          <w:rFonts w:ascii="Times New Roman" w:eastAsia="Times New Roman" w:hAnsi="Times New Roman" w:cs="Times New Roman"/>
          <w:kern w:val="1"/>
          <w:lang w:eastAsia="ar-SA"/>
        </w:rPr>
        <w:t xml:space="preserve"> устанавливается в размере в размере 100 % от начальной цены предмета аукциона, что составляет: 10 203 (Десять тысяч двести три) руб. 27 коп.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1.6. </w:t>
      </w:r>
      <w:r w:rsidRPr="00B64AC3">
        <w:rPr>
          <w:rFonts w:ascii="Times New Roman" w:eastAsia="Times New Roman" w:hAnsi="Times New Roman" w:cs="Times New Roman"/>
          <w:b/>
          <w:bCs/>
          <w:kern w:val="1"/>
        </w:rPr>
        <w:t xml:space="preserve">Срок действия договора аренды: </w:t>
      </w:r>
      <w:r w:rsidRPr="00B64AC3">
        <w:rPr>
          <w:rFonts w:ascii="Times New Roman" w:eastAsia="Times New Roman" w:hAnsi="Times New Roman" w:cs="Times New Roman"/>
          <w:kern w:val="1"/>
          <w:lang w:eastAsia="ar-SA"/>
        </w:rPr>
        <w:t xml:space="preserve">5 лет с даты заключения договора аренды; </w:t>
      </w:r>
    </w:p>
    <w:p w:rsidR="00B64AC3" w:rsidRPr="00B64AC3" w:rsidRDefault="00B64AC3" w:rsidP="00B64AC3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1.7. На земельном участке не допускается строительство объектов капитального строительства</w:t>
      </w:r>
      <w:r w:rsidRPr="00B64AC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B64AC3" w:rsidRPr="00B64AC3" w:rsidRDefault="00B64AC3" w:rsidP="00B64AC3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</w:rPr>
      </w:pPr>
      <w:r w:rsidRPr="00B64AC3">
        <w:rPr>
          <w:rFonts w:ascii="Times New Roman" w:eastAsia="Times New Roman" w:hAnsi="Times New Roman" w:cs="Times New Roman"/>
          <w:b/>
          <w:kern w:val="1"/>
        </w:rPr>
        <w:t>2. Дата и время осмотра земельного участка</w:t>
      </w:r>
      <w:r w:rsidRPr="00B64AC3">
        <w:rPr>
          <w:rFonts w:ascii="Times New Roman" w:eastAsia="Times New Roman" w:hAnsi="Times New Roman" w:cs="Times New Roman"/>
          <w:kern w:val="1"/>
        </w:rPr>
        <w:t>: осмотр земельного участка осуществляется заявителями самостоятельно</w:t>
      </w:r>
      <w:r w:rsidRPr="00B64AC3">
        <w:rPr>
          <w:rFonts w:ascii="Times New Roman" w:eastAsia="Times New Roman" w:hAnsi="Times New Roman" w:cs="Times New Roman"/>
          <w:bCs/>
          <w:kern w:val="1"/>
        </w:rPr>
        <w:t xml:space="preserve"> с даты опубликования извещения о проведении аукциона в любое время</w:t>
      </w:r>
      <w:r w:rsidRPr="00B64AC3">
        <w:rPr>
          <w:rFonts w:ascii="Times New Roman" w:eastAsia="Times New Roman" w:hAnsi="Times New Roman" w:cs="Times New Roman"/>
          <w:kern w:val="1"/>
        </w:rPr>
        <w:t xml:space="preserve"> до окончания подачи заявок до 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28.05.2025 г.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B64AC3">
        <w:rPr>
          <w:rFonts w:ascii="Times New Roman" w:eastAsia="Times New Roman" w:hAnsi="Times New Roman" w:cs="Times New Roman"/>
          <w:bCs/>
          <w:kern w:val="1"/>
        </w:rPr>
        <w:t>в 17 час. 00 мин.</w:t>
      </w:r>
    </w:p>
    <w:bookmarkEnd w:id="1"/>
    <w:p w:rsidR="00B64AC3" w:rsidRPr="00B64AC3" w:rsidRDefault="00B64AC3" w:rsidP="00B64AC3">
      <w:pPr>
        <w:suppressAutoHyphens/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b/>
          <w:bCs/>
          <w:color w:val="1C1C1C"/>
          <w:lang w:eastAsia="zh-CN"/>
        </w:rPr>
      </w:pPr>
      <w:r w:rsidRPr="00B64AC3">
        <w:rPr>
          <w:rFonts w:ascii="Times New Roman" w:eastAsia="Calibri" w:hAnsi="Times New Roman" w:cs="Times New Roman"/>
          <w:b/>
          <w:bCs/>
          <w:color w:val="1C1C1C"/>
          <w:lang w:eastAsia="zh-CN"/>
        </w:rPr>
        <w:t>3. Возможность отказаться от проведения аукциона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Calibri" w:hAnsi="Times New Roman" w:cs="Times New Roman"/>
          <w:b/>
          <w:bCs/>
          <w:color w:val="1C1C1C"/>
          <w:lang w:eastAsia="zh-CN"/>
        </w:rPr>
        <w:tab/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Организатор аукциона </w:t>
      </w:r>
      <w:r w:rsidRPr="00B64AC3">
        <w:rPr>
          <w:rFonts w:ascii="Times New Roman" w:eastAsia="Calibri" w:hAnsi="Times New Roman" w:cs="Times New Roman"/>
          <w:color w:val="1C1C1C"/>
          <w:lang w:eastAsia="zh-CN"/>
        </w:rPr>
        <w:t>вправе отказаться от проведения аукциона в любое время, но не позднее чем за три дня до наступления даты его проведения,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</w:t>
      </w:r>
      <w:r w:rsidRPr="00B64AC3">
        <w:rPr>
          <w:rFonts w:ascii="Times New Roman" w:eastAsia="Times New Roman" w:hAnsi="Times New Roman" w:cs="Times New Roman"/>
          <w:lang w:eastAsia="ru-RU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64AC3">
        <w:rPr>
          <w:rFonts w:ascii="Times New Roman" w:eastAsia="Calibri" w:hAnsi="Times New Roman" w:cs="Times New Roman"/>
          <w:b/>
          <w:bCs/>
          <w:color w:val="1C1C1C"/>
          <w:lang w:eastAsia="zh-CN"/>
        </w:rPr>
        <w:t>4. Срок и порядок регистрации на электронной площадке</w:t>
      </w:r>
    </w:p>
    <w:p w:rsidR="00B64AC3" w:rsidRPr="00B64AC3" w:rsidRDefault="00B64AC3" w:rsidP="00B64AC3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B64AC3">
        <w:rPr>
          <w:rFonts w:ascii="Times New Roman" w:eastAsia="Times New Roman" w:hAnsi="Times New Roman" w:cs="Times New Roman"/>
          <w:color w:val="000000"/>
          <w:lang w:eastAsia="zh-CN"/>
        </w:rPr>
        <w:tab/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</w:t>
      </w:r>
      <w:r w:rsidRPr="00B64AC3">
        <w:rPr>
          <w:rFonts w:ascii="Times New Roman" w:eastAsia="Times New Roman" w:hAnsi="Times New Roman" w:cs="Times New Roman"/>
          <w:lang w:eastAsia="zh-CN"/>
        </w:rPr>
        <w:t>www.rts-tender.ru</w:t>
      </w:r>
      <w:r w:rsidRPr="00B64AC3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B64AC3">
        <w:rPr>
          <w:rFonts w:ascii="Times New Roman" w:eastAsia="Times New Roman" w:hAnsi="Times New Roman" w:cs="Times New Roman"/>
          <w:color w:val="000000"/>
          <w:lang w:eastAsia="zh-CN"/>
        </w:rPr>
        <w:t xml:space="preserve">(далее - </w:t>
      </w:r>
      <w:r w:rsidRPr="00B64AC3">
        <w:rPr>
          <w:rFonts w:ascii="Times New Roman" w:eastAsia="Times New Roman" w:hAnsi="Times New Roman" w:cs="Times New Roman"/>
          <w:bCs/>
          <w:color w:val="000000"/>
          <w:lang w:eastAsia="zh-CN"/>
        </w:rPr>
        <w:t>электронная площадка</w:t>
      </w:r>
      <w:r w:rsidRPr="00B64AC3">
        <w:rPr>
          <w:rFonts w:ascii="Times New Roman" w:eastAsia="Times New Roman" w:hAnsi="Times New Roman" w:cs="Times New Roman"/>
          <w:color w:val="000000"/>
          <w:lang w:eastAsia="zh-CN"/>
        </w:rPr>
        <w:t xml:space="preserve">), в том числе в ходе регистрации Претендента на официальном сайте проведения торгов: </w:t>
      </w:r>
      <w:r w:rsidRPr="00B64AC3">
        <w:rPr>
          <w:rFonts w:ascii="Times New Roman" w:eastAsia="Times New Roman" w:hAnsi="Times New Roman" w:cs="Times New Roman"/>
          <w:color w:val="000000"/>
          <w:lang w:val="en-AU" w:eastAsia="zh-CN"/>
        </w:rPr>
        <w:t>https</w:t>
      </w:r>
      <w:r w:rsidRPr="00B64AC3">
        <w:rPr>
          <w:rFonts w:ascii="Times New Roman" w:eastAsia="Times New Roman" w:hAnsi="Times New Roman" w:cs="Times New Roman"/>
          <w:color w:val="000000"/>
          <w:lang w:eastAsia="zh-CN"/>
        </w:rPr>
        <w:t>://</w:t>
      </w:r>
      <w:proofErr w:type="spellStart"/>
      <w:r w:rsidRPr="00B64AC3">
        <w:rPr>
          <w:rFonts w:ascii="Times New Roman" w:eastAsia="Times New Roman" w:hAnsi="Times New Roman" w:cs="Times New Roman"/>
          <w:color w:val="000000"/>
          <w:lang w:val="en-AU" w:eastAsia="zh-CN"/>
        </w:rPr>
        <w:t>torgi</w:t>
      </w:r>
      <w:proofErr w:type="spellEnd"/>
      <w:r w:rsidRPr="00B64AC3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proofErr w:type="spellStart"/>
      <w:r w:rsidRPr="00B64AC3">
        <w:rPr>
          <w:rFonts w:ascii="Times New Roman" w:eastAsia="Times New Roman" w:hAnsi="Times New Roman" w:cs="Times New Roman"/>
          <w:color w:val="000000"/>
          <w:lang w:val="en-AU" w:eastAsia="zh-CN"/>
        </w:rPr>
        <w:t>gov</w:t>
      </w:r>
      <w:proofErr w:type="spellEnd"/>
      <w:r w:rsidRPr="00B64AC3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proofErr w:type="spellStart"/>
      <w:r w:rsidRPr="00B64AC3">
        <w:rPr>
          <w:rFonts w:ascii="Times New Roman" w:eastAsia="Times New Roman" w:hAnsi="Times New Roman" w:cs="Times New Roman"/>
          <w:color w:val="000000"/>
          <w:lang w:val="en-AU" w:eastAsia="zh-CN"/>
        </w:rPr>
        <w:t>ru</w:t>
      </w:r>
      <w:proofErr w:type="spellEnd"/>
      <w:r w:rsidRPr="00B64AC3">
        <w:rPr>
          <w:rFonts w:ascii="Times New Roman" w:eastAsia="Times New Roman" w:hAnsi="Times New Roman" w:cs="Times New Roman"/>
          <w:color w:val="000000"/>
          <w:lang w:eastAsia="zh-CN"/>
        </w:rPr>
        <w:t>/</w:t>
      </w:r>
      <w:r w:rsidRPr="00B64AC3">
        <w:rPr>
          <w:rFonts w:ascii="Times New Roman" w:eastAsia="Times New Roman" w:hAnsi="Times New Roman" w:cs="Times New Roman"/>
          <w:color w:val="000000"/>
          <w:lang w:val="en-AU" w:eastAsia="zh-CN"/>
        </w:rPr>
        <w:t>new</w:t>
      </w:r>
      <w:r w:rsidRPr="00B64AC3">
        <w:rPr>
          <w:rFonts w:ascii="Times New Roman" w:eastAsia="Times New Roman" w:hAnsi="Times New Roman" w:cs="Times New Roman"/>
          <w:color w:val="000000"/>
          <w:lang w:eastAsia="zh-CN"/>
        </w:rPr>
        <w:t>/.</w:t>
      </w:r>
      <w:r w:rsidRPr="00B64AC3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КЭП) в аккредитованном удостоверяющем центре.</w:t>
      </w:r>
    </w:p>
    <w:p w:rsidR="00B64AC3" w:rsidRPr="00B64AC3" w:rsidRDefault="00B64AC3" w:rsidP="00B64AC3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color w:val="000000"/>
          <w:lang w:eastAsia="zh-CN"/>
        </w:rPr>
        <w:tab/>
        <w:t xml:space="preserve">Регистрация на электронной площадке претендентов </w:t>
      </w:r>
      <w:r w:rsidRPr="00B64AC3">
        <w:rPr>
          <w:rFonts w:ascii="Times New Roman" w:eastAsia="Times New Roman" w:hAnsi="Times New Roman" w:cs="Times New Roman"/>
          <w:color w:val="000000"/>
          <w:lang w:eastAsia="zh-CN"/>
        </w:rPr>
        <w:t>на участие в аукционе осуществляется ежедневно, круглосуточно, но не позднее даты и времени окончания подачи (приема) заявок, указанных в п.3 раздела 4 информационного сообщения.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color w:val="000000"/>
          <w:lang w:eastAsia="zh-CN"/>
        </w:rPr>
        <w:tab/>
        <w:t>Регистрация на электронной площадке осуществляется без взимания платы.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</w:r>
      <w:r w:rsidRPr="00B64AC3">
        <w:rPr>
          <w:rFonts w:ascii="Times New Roman" w:eastAsia="Times New Roman" w:hAnsi="Times New Roman" w:cs="Times New Roman"/>
          <w:b/>
          <w:lang w:eastAsia="zh-CN"/>
        </w:rPr>
        <w:t>5</w:t>
      </w: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>. Требования к участникам аукциона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Участник аукциона (далее - участник) – претендент, признанный участником.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Calibri"/>
          <w:kern w:val="1"/>
          <w:lang w:eastAsia="ar-SA"/>
        </w:rPr>
      </w:pPr>
      <w:r w:rsidRPr="00B64AC3">
        <w:rPr>
          <w:rFonts w:ascii="Times New Roman" w:eastAsia="Times New Roman" w:hAnsi="Times New Roman" w:cs="Calibri"/>
          <w:kern w:val="1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B64AC3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B64AC3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6. Порядок подачи (приема) и отзыва заявок на участие в аукционе, а также перечень прилагаемых документов: 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lang w:eastAsia="ru-RU"/>
        </w:rPr>
        <w:t>1) Для участия в аукционе заявители представляют в установленный в извещении о проведении аукциона срок следующие документы: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lang w:eastAsia="ru-RU"/>
        </w:rPr>
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заявка подается путем заполнения ее электронной </w:t>
      </w:r>
      <w:r w:rsidRPr="00B64AC3">
        <w:rPr>
          <w:rFonts w:ascii="Times New Roman" w:eastAsia="Times New Roman" w:hAnsi="Times New Roman" w:cs="Times New Roman"/>
          <w:lang w:eastAsia="ru-RU"/>
        </w:rPr>
        <w:t xml:space="preserve">формы); 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lang w:eastAsia="ru-RU"/>
        </w:rPr>
        <w:t>2. копии документов, удостоверяющих личность заявителя (для граждан);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lang w:eastAsia="ru-RU"/>
        </w:rPr>
        <w:t>3. 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ru-RU"/>
        </w:rPr>
        <w:t xml:space="preserve">4. документы, подтверждающие внесение задатка. </w:t>
      </w:r>
      <w:r w:rsidRPr="00B64AC3">
        <w:rPr>
          <w:rFonts w:ascii="Times New Roman" w:eastAsia="Times New Roman" w:hAnsi="Times New Roman" w:cs="Times New Roman"/>
          <w:lang w:eastAsia="zh-C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64AC3" w:rsidRPr="00B64AC3" w:rsidRDefault="00B64AC3" w:rsidP="00B64AC3">
      <w:pPr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Документооборот между претендентами, участниками, организатором торгов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</w:r>
      <w:r w:rsidRPr="00B64AC3">
        <w:rPr>
          <w:rFonts w:ascii="Times New Roman" w:eastAsia="Times New Roman" w:hAnsi="Times New Roman" w:cs="Times New Roman"/>
          <w:bCs/>
          <w:lang w:eastAsia="zh-CN"/>
        </w:rPr>
        <w:t>2) </w:t>
      </w:r>
      <w:r w:rsidRPr="00B64AC3">
        <w:rPr>
          <w:rFonts w:ascii="Times New Roman" w:eastAsia="Times New Roman" w:hAnsi="Times New Roman" w:cs="Times New Roman"/>
          <w:lang w:eastAsia="zh-CN"/>
        </w:rPr>
        <w:t>Одно лицо имеет право подать только одну заявку.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3) </w:t>
      </w:r>
      <w:r w:rsidRPr="00B64AC3">
        <w:rPr>
          <w:rFonts w:ascii="Times New Roman" w:eastAsia="Times New Roman" w:hAnsi="Times New Roman" w:cs="Times New Roman"/>
          <w:lang w:eastAsia="zh-CN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4) </w:t>
      </w:r>
      <w:r w:rsidRPr="00B64AC3">
        <w:rPr>
          <w:rFonts w:ascii="Times New Roman" w:eastAsia="Times New Roman" w:hAnsi="Times New Roman" w:cs="Times New Roman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5) </w:t>
      </w:r>
      <w:r w:rsidRPr="00B64AC3">
        <w:rPr>
          <w:rFonts w:ascii="Times New Roman" w:eastAsia="Times New Roman" w:hAnsi="Times New Roman" w:cs="Times New Roman"/>
          <w:lang w:eastAsia="zh-CN"/>
        </w:rPr>
        <w:t>Претендент вправе не позднее даты и времени окончания приема заявок, отозвать заявку путем направления уведомления об отзыве заявки на электронную площадку.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>7. Порядок внесения и возврата задатка</w:t>
      </w:r>
    </w:p>
    <w:p w:rsidR="00B64AC3" w:rsidRPr="00B64AC3" w:rsidRDefault="00B64AC3" w:rsidP="00B64AC3">
      <w:pPr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1) Для участия в аукционе претенденты перечисляют задаток в размере в размере 100 % от начальной цены предмета аукциона, что составляет: 10 203 (Десять тысяч двести три) руб. 27 коп.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kern w:val="1"/>
          <w:lang w:eastAsia="ar-SA"/>
        </w:rPr>
        <w:t xml:space="preserve">         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2) Для целей выдачи Организатору аукциона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3) Гарантийное обеспечение перечисляется претендентом на следующие реквизиты оператора: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Получатель: ООО «РТС-тендер»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ИНН: 7710357167, КПП: 773001001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Банк получателя: Филиал «Корпоративный» ПАО «</w:t>
      </w:r>
      <w:proofErr w:type="spellStart"/>
      <w:r w:rsidRPr="00B64AC3">
        <w:rPr>
          <w:rFonts w:ascii="Times New Roman" w:eastAsia="Times New Roman" w:hAnsi="Times New Roman" w:cs="Times New Roman"/>
          <w:lang w:eastAsia="zh-CN"/>
        </w:rPr>
        <w:t>Совкомбанк</w:t>
      </w:r>
      <w:proofErr w:type="spellEnd"/>
      <w:r w:rsidRPr="00B64AC3">
        <w:rPr>
          <w:rFonts w:ascii="Times New Roman" w:eastAsia="Times New Roman" w:hAnsi="Times New Roman" w:cs="Times New Roman"/>
          <w:lang w:eastAsia="zh-CN"/>
        </w:rPr>
        <w:t>»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Расчетный счет: 40702810512030016362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Корреспондентский счет:30101810445250000360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БИК: 044525360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4</w:t>
      </w:r>
      <w:r w:rsidRPr="00B64AC3">
        <w:rPr>
          <w:rFonts w:ascii="Times New Roman" w:eastAsia="Times New Roman" w:hAnsi="Times New Roman" w:cs="Times New Roman"/>
          <w:bCs/>
          <w:lang w:eastAsia="zh-CN"/>
        </w:rPr>
        <w:t>) 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Претендент обеспечивает поступление задатка </w:t>
      </w:r>
      <w:r w:rsidRPr="00B64AC3">
        <w:rPr>
          <w:rFonts w:ascii="Times New Roman" w:eastAsia="Times New Roman" w:hAnsi="Times New Roman" w:cs="Times New Roman"/>
          <w:b/>
          <w:lang w:eastAsia="zh-CN"/>
        </w:rPr>
        <w:t xml:space="preserve">в срок </w:t>
      </w: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 xml:space="preserve">с 13.05.2025 г. с 09 час. 00 мин. по московскому времени по </w:t>
      </w:r>
      <w:r w:rsidRPr="00B64AC3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28.05.2025 г.</w:t>
      </w:r>
      <w:r w:rsidRPr="00B64AC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>до 17 час. 00 мин. по московскому времени.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5) </w:t>
      </w:r>
      <w:r w:rsidRPr="00B64AC3">
        <w:rPr>
          <w:rFonts w:ascii="Times New Roman" w:eastAsia="Times New Roman" w:hAnsi="Times New Roman" w:cs="Times New Roman"/>
          <w:bCs/>
          <w:color w:val="000000"/>
          <w:lang w:eastAsia="zh-CN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 , без НДС.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 xml:space="preserve">6) Настоящее извещение является публичной офертой для заключения договора о задатке </w:t>
      </w:r>
      <w:r w:rsidRPr="00B64AC3">
        <w:rPr>
          <w:rFonts w:ascii="Times New Roman" w:eastAsia="Times New Roman" w:hAnsi="Times New Roman" w:cs="Times New Roman"/>
          <w:lang w:eastAsia="zh-CN"/>
        </w:rPr>
        <w:t>в соответствии со статьей 437 Гражданского кодекса Российской Федерации</w:t>
      </w:r>
      <w:r w:rsidRPr="00B64AC3">
        <w:rPr>
          <w:rFonts w:ascii="Times New Roman" w:eastAsia="Times New Roman" w:hAnsi="Times New Roman" w:cs="Times New Roman"/>
          <w:bCs/>
          <w:lang w:eastAsia="zh-CN"/>
        </w:rPr>
        <w:t>, а п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               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7) </w:t>
      </w:r>
      <w:r w:rsidRPr="00B64AC3">
        <w:rPr>
          <w:rFonts w:ascii="Times New Roman" w:eastAsia="Times New Roman" w:hAnsi="Times New Roman" w:cs="Times New Roman"/>
          <w:lang w:eastAsia="zh-CN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8) В случаях отзыва претендентом заявки: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– в установленном порядке до даты и времени окончания подачи (приема) заявок, поступивший от претендента задаток подлежит возврату в течение 1 (одного) дня с момента получения Оператором уведомления об отзыве заявки;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9) </w:t>
      </w:r>
      <w:r w:rsidRPr="00B64AC3">
        <w:rPr>
          <w:rFonts w:ascii="Times New Roman" w:eastAsia="Times New Roman" w:hAnsi="Times New Roman" w:cs="Times New Roman"/>
          <w:lang w:eastAsia="zh-CN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B64AC3">
        <w:rPr>
          <w:rFonts w:ascii="Times New Roman" w:eastAsia="Times New Roman" w:hAnsi="Times New Roman" w:cs="Times New Roman"/>
          <w:bCs/>
          <w:lang w:eastAsia="zh-CN"/>
        </w:rPr>
        <w:t xml:space="preserve"> Задаток возвращается </w:t>
      </w:r>
      <w:r w:rsidRPr="00B64AC3">
        <w:rPr>
          <w:rFonts w:ascii="Times New Roman" w:eastAsia="Times New Roman" w:hAnsi="Times New Roman" w:cs="Times New Roman"/>
          <w:lang w:eastAsia="zh-CN"/>
        </w:rPr>
        <w:t>путем разблокирования оператором денежных средств на аналитическом счете. Вывод денежных средств с аналитического счета после разблокирования осуществляется участником аукциона, за исключением победителя аукциона, участника, с которым возможно заключение договора аренды земельного участка после победителя, осуществляется самостоятельно.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10) 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Претендентам, не допущенным к участию в процедуре, внесенный задаток возвращается </w:t>
      </w:r>
      <w:r w:rsidRPr="00B64AC3">
        <w:rPr>
          <w:rFonts w:ascii="Times New Roman" w:eastAsia="Times New Roman" w:hAnsi="Times New Roman" w:cs="Times New Roman"/>
          <w:bCs/>
          <w:lang w:eastAsia="zh-CN"/>
        </w:rPr>
        <w:t xml:space="preserve">в течение 5 (пяти) календарных </w:t>
      </w:r>
      <w:r w:rsidRPr="00B64AC3">
        <w:rPr>
          <w:rFonts w:ascii="Times New Roman" w:eastAsia="Times New Roman" w:hAnsi="Times New Roman" w:cs="Times New Roman"/>
          <w:lang w:eastAsia="zh-CN"/>
        </w:rPr>
        <w:t>дней со дня публикации протокола рассмотрении заявок.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11) Участнику, с которым возможно заключение договора аренды земельного участка после победителя аукциона, внесенный задаток возвращается в течение 1 (одного) календарного дня со дня предоставления Организатором аукциона на ЭП сведений о заключении договора аренды земельного участка с победителем.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12) 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Задаток, внесенный лицом, впоследствии признанным победителем аукциона, засчитывается </w:t>
      </w:r>
      <w:r w:rsidRPr="00B64AC3">
        <w:rPr>
          <w:rFonts w:ascii="Times New Roman" w:eastAsia="Times New Roman" w:hAnsi="Times New Roman" w:cs="Times New Roman"/>
          <w:bCs/>
          <w:lang w:eastAsia="zh-CN"/>
        </w:rPr>
        <w:t>в счет арендной платы за земельный участок и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 подлежит перечислению в установленном порядке в бюджет </w:t>
      </w:r>
      <w:r w:rsidRPr="00B64AC3">
        <w:rPr>
          <w:rFonts w:ascii="Times New Roman" w:eastAsia="Times New Roman" w:hAnsi="Times New Roman" w:cs="Times New Roman"/>
          <w:bCs/>
          <w:lang w:eastAsia="zh-CN"/>
        </w:rPr>
        <w:t>муниципального образования «Ключевский сельсовет» Горшеченского района Курской области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 в течение 5 (пяти) рабочих дней со дня заключения договора аренды земельного участка. При этом заключение договора аренды земельного участка для победителя процедуры является обязательным.</w:t>
      </w:r>
      <w:r w:rsidRPr="00B64AC3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13) </w:t>
      </w:r>
      <w:r w:rsidRPr="00B64AC3">
        <w:rPr>
          <w:rFonts w:ascii="Times New Roman" w:eastAsia="Times New Roman" w:hAnsi="Times New Roman" w:cs="Times New Roman"/>
          <w:lang w:eastAsia="zh-CN"/>
        </w:rPr>
        <w:t>При уклонении или отказе победителя аукциона от заключения в установленный срок договора аренды земельного участка, победитель аукциона утрачивает право на заключение указанного договора и задаток ему не возвращается. Результаты аукциона аннулируются.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14) 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В случае отказа Организатора аукциона от проведения аукциона, поступившие задатки возвращаются претендентам/участникам в течение </w:t>
      </w:r>
      <w:r w:rsidRPr="00B64AC3">
        <w:rPr>
          <w:rFonts w:ascii="Times New Roman" w:eastAsia="Times New Roman" w:hAnsi="Times New Roman" w:cs="Times New Roman"/>
          <w:bCs/>
          <w:lang w:eastAsia="zh-CN"/>
        </w:rPr>
        <w:t>1 (одного)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 дня с момента отмены (аннулирования) Организатором на ЭП аукциона.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lang w:eastAsia="zh-CN"/>
        </w:rPr>
        <w:tab/>
        <w:t>15) </w:t>
      </w:r>
      <w:r w:rsidRPr="00B64AC3">
        <w:rPr>
          <w:rFonts w:ascii="Times New Roman" w:eastAsia="Times New Roman" w:hAnsi="Times New Roman" w:cs="Times New Roman"/>
          <w:lang w:eastAsia="zh-CN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аукциона, при этом задаток возвращается претенденту/ участнику в порядке, установленном настоящим разделом.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</w:r>
      <w:r w:rsidRPr="00B64AC3">
        <w:rPr>
          <w:rFonts w:ascii="Times New Roman" w:eastAsia="Times New Roman" w:hAnsi="Times New Roman" w:cs="Times New Roman"/>
          <w:b/>
          <w:lang w:eastAsia="zh-CN"/>
        </w:rPr>
        <w:t>8. Информация о размере взимаемой с победителя аукциона платы оператору электронной площадки за участие в аукционе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4AC3">
        <w:rPr>
          <w:rFonts w:ascii="Times New Roman" w:eastAsia="Times New Roman" w:hAnsi="Times New Roman" w:cs="Times New Roman"/>
          <w:b/>
          <w:lang w:eastAsia="zh-CN"/>
        </w:rPr>
        <w:tab/>
      </w:r>
      <w:r w:rsidRPr="00B64AC3">
        <w:rPr>
          <w:rFonts w:ascii="Times New Roman" w:eastAsia="Times New Roman" w:hAnsi="Times New Roman" w:cs="Times New Roman"/>
          <w:lang w:eastAsia="zh-CN"/>
        </w:rPr>
        <w:t>В соответствии с Земельным кодексом РФ</w:t>
      </w:r>
      <w:r w:rsidRPr="00B64AC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B64AC3">
        <w:rPr>
          <w:rFonts w:ascii="Times New Roman" w:eastAsia="Times New Roman" w:hAnsi="Times New Roman" w:cs="Times New Roman"/>
          <w:bCs/>
          <w:lang w:eastAsia="ru-RU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7" w:history="1">
        <w:r w:rsidRPr="00B64AC3">
          <w:rPr>
            <w:rFonts w:ascii="Times New Roman" w:eastAsia="Times New Roman" w:hAnsi="Times New Roman" w:cs="Times New Roman"/>
            <w:bCs/>
            <w:lang w:eastAsia="ru-RU"/>
          </w:rPr>
          <w:t>пунктами 13</w:t>
        </w:r>
      </w:hyperlink>
      <w:r w:rsidRPr="00B64AC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hyperlink r:id="rId8" w:history="1">
        <w:r w:rsidRPr="00B64AC3">
          <w:rPr>
            <w:rFonts w:ascii="Times New Roman" w:eastAsia="Times New Roman" w:hAnsi="Times New Roman" w:cs="Times New Roman"/>
            <w:bCs/>
            <w:lang w:eastAsia="ru-RU"/>
          </w:rPr>
          <w:t>14</w:t>
        </w:r>
      </w:hyperlink>
      <w:r w:rsidRPr="00B64AC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hyperlink r:id="rId9" w:history="1">
        <w:r w:rsidRPr="00B64AC3">
          <w:rPr>
            <w:rFonts w:ascii="Times New Roman" w:eastAsia="Times New Roman" w:hAnsi="Times New Roman" w:cs="Times New Roman"/>
            <w:bCs/>
            <w:lang w:eastAsia="ru-RU"/>
          </w:rPr>
          <w:t>20</w:t>
        </w:r>
      </w:hyperlink>
      <w:r w:rsidRPr="00B64AC3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hyperlink r:id="rId10" w:history="1">
        <w:r w:rsidRPr="00B64AC3">
          <w:rPr>
            <w:rFonts w:ascii="Times New Roman" w:eastAsia="Times New Roman" w:hAnsi="Times New Roman" w:cs="Times New Roman"/>
            <w:bCs/>
            <w:lang w:eastAsia="ru-RU"/>
          </w:rPr>
          <w:t>25 статьи 39.12</w:t>
        </w:r>
      </w:hyperlink>
      <w:r w:rsidRPr="00B64AC3">
        <w:rPr>
          <w:rFonts w:ascii="Times New Roman" w:eastAsia="Times New Roman" w:hAnsi="Times New Roman" w:cs="Times New Roman"/>
          <w:bCs/>
          <w:lang w:eastAsia="ru-RU"/>
        </w:rPr>
        <w:t xml:space="preserve"> Земельного Кодекса РФ заключается договор аренды земельного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B64AC3">
        <w:rPr>
          <w:rFonts w:ascii="Times New Roman" w:eastAsia="Times New Roman" w:hAnsi="Times New Roman" w:cs="Times New Roman"/>
          <w:b/>
          <w:lang w:eastAsia="zh-CN"/>
        </w:rPr>
        <w:tab/>
      </w:r>
      <w:r w:rsidRPr="00B64AC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Размер тарифа составляет – 1% от НЦИ и не более 5 000 рублей, не включая НДС. 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B64AC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Данную информацию можно найти на сайте </w:t>
      </w:r>
      <w:hyperlink r:id="rId11" w:history="1">
        <w:r w:rsidRPr="00B64AC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zh-CN"/>
          </w:rPr>
          <w:t>www.rts-tender.ru</w:t>
        </w:r>
      </w:hyperlink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B64AC3">
        <w:rPr>
          <w:rFonts w:ascii="Times New Roman" w:eastAsia="Times New Roman" w:hAnsi="Times New Roman" w:cs="Times New Roman"/>
          <w:bCs/>
          <w:lang w:eastAsia="zh-CN"/>
        </w:rPr>
        <w:t>в разделе</w:t>
      </w: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 xml:space="preserve"> «тарифы - имущественные торги – общие тарифы – действующие тарифы площадки по имущественным торгам – аренда земельных участков».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>9. Условия допуска к участию в аукционе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Претендент не допускается к участию в аукционе по следующим основаниям: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Lucida Sans Unicode" w:hAnsi="Times New Roman" w:cs="Times New Roman"/>
          <w:lang w:eastAsia="zh-CN" w:bidi="hi-IN"/>
        </w:rPr>
      </w:pPr>
      <w:r w:rsidRPr="00B64AC3">
        <w:rPr>
          <w:rFonts w:ascii="Times New Roman" w:eastAsia="Lucida Sans Unicode" w:hAnsi="Times New Roman" w:cs="Times New Roman"/>
          <w:lang w:eastAsia="zh-CN" w:bidi="hi-IN"/>
        </w:rPr>
        <w:tab/>
        <w:t>- непредставление необходимых для участия в аукционе документов или представление недостоверных сведений;</w:t>
      </w:r>
    </w:p>
    <w:p w:rsidR="00B64AC3" w:rsidRPr="00B64AC3" w:rsidRDefault="00B64AC3" w:rsidP="00B64AC3">
      <w:pPr>
        <w:tabs>
          <w:tab w:val="left" w:pos="778"/>
        </w:tabs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B64AC3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- </w:t>
      </w:r>
      <w:proofErr w:type="spellStart"/>
      <w:r w:rsidRPr="00B64AC3">
        <w:rPr>
          <w:rFonts w:ascii="Times New Roman" w:eastAsia="Times New Roman" w:hAnsi="Times New Roman" w:cs="Times New Roman"/>
          <w:kern w:val="1"/>
          <w:lang w:eastAsia="ar-SA"/>
        </w:rPr>
        <w:t>непоступление</w:t>
      </w:r>
      <w:proofErr w:type="spellEnd"/>
      <w:r w:rsidRPr="00B64AC3">
        <w:rPr>
          <w:rFonts w:ascii="Times New Roman" w:eastAsia="Times New Roman" w:hAnsi="Times New Roman" w:cs="Times New Roman"/>
          <w:kern w:val="1"/>
          <w:lang w:eastAsia="ar-SA"/>
        </w:rPr>
        <w:t xml:space="preserve"> задатка на дату рассмотрения заявок на участие в аукционе;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 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</w: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>10. Порядок определения участников аукциона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B64AC3">
        <w:rPr>
          <w:rFonts w:ascii="Times New Roman" w:eastAsia="Times New Roman" w:hAnsi="Times New Roman" w:cs="Times New Roman"/>
          <w:lang w:eastAsia="zh-CN"/>
        </w:rPr>
        <w:t>1) В день определения участников, указанный в извещении, оператор через «личный кабинет» Организатора аукциона обеспечивает доступ Организатора аукциона к поданным претендентами заявкам и прилагаемым к ним документам, а также к журналу приема заявок.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B64AC3">
        <w:rPr>
          <w:rFonts w:ascii="Times New Roman" w:eastAsia="Times New Roman" w:hAnsi="Times New Roman" w:cs="Times New Roman"/>
          <w:lang w:eastAsia="zh-CN"/>
        </w:rPr>
        <w:t>2) По итогам рассмотрения заявок и прилагаемых к ним документов претендентов и установления факта поступления задатка Организатор аукциона в тот же день подписывает протокол      рассмотрения заявок,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 о признании их участниками или об отказе в таком признании с указанием оснований отказа.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/>
          <w:lang w:eastAsia="zh-CN"/>
        </w:rPr>
        <w:t>11.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>Порядок проведения аукциона: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2) Аукцион проводится на электронной площадке в день и время, указанные в извещении.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3) Аукцион не проводится в случаях, если: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-на участие в аукционе не подано или не принято ни одной заявки, либо принята только одна заявка;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-в результате рассмотрения заявок на участие в аукционе все заявки отклонены;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-в результате рассмотрения заявок на участие в аукционе участником признан только один претендент;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-аукцион отменен Организатором аукциона;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-этап подачи предложений о цене по предмету аукциона приостановлен.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5) Предложение о цене предмета аукциона признается подписанное ЭП участника.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6) При подаче предложений о цене предмета аукциона оператор обеспечивает конфиденциальность информации об участниках.</w:t>
      </w:r>
    </w:p>
    <w:p w:rsidR="00B64AC3" w:rsidRPr="00B64AC3" w:rsidRDefault="00B64AC3" w:rsidP="00B64A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7) 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B64AC3" w:rsidRPr="00B64AC3" w:rsidRDefault="00B64AC3" w:rsidP="00B64A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 xml:space="preserve">Начальная цена предмета аукциона устанавливается в размере ежегодной арендной платы. Шаг аукциона установлен в фиксированной сумме в размере 3 процентов начальной цены предмета аукциона и не изменяется в течение всего аукциона. 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8) Во время проведения аукциона оператор обеспечивает доступ участников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9) Со времени начала проведения аукциона оператором размещается: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 в открытой части электронной площадки — информация о начале проведения аукциона с указанием наименования предмета аукциона, начального размера ежегодной арендной платы, «шаг аукциона» в режиме реального времени, подтверждения (</w:t>
      </w:r>
      <w:proofErr w:type="spellStart"/>
      <w:r w:rsidRPr="00B64AC3">
        <w:rPr>
          <w:rFonts w:ascii="Times New Roman" w:eastAsia="Times New Roman" w:hAnsi="Times New Roman" w:cs="Times New Roman"/>
          <w:lang w:eastAsia="zh-CN"/>
        </w:rPr>
        <w:t>неподтверждения</w:t>
      </w:r>
      <w:proofErr w:type="spellEnd"/>
      <w:r w:rsidRPr="00B64AC3">
        <w:rPr>
          <w:rFonts w:ascii="Times New Roman" w:eastAsia="Times New Roman" w:hAnsi="Times New Roman" w:cs="Times New Roman"/>
          <w:lang w:eastAsia="zh-CN"/>
        </w:rPr>
        <w:t>) участниками предложения о цене предмета аукциона;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-в закрытой части электронной площадки — помимо информации, размещаемой в открытой части электронной площадки, также предложения о цене предмета аукциона 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</w:r>
      <w:r w:rsidRPr="00B64AC3">
        <w:rPr>
          <w:rFonts w:ascii="Times New Roman" w:eastAsia="Times New Roman" w:hAnsi="Times New Roman" w:cs="Times New Roman"/>
          <w:lang w:eastAsia="ru-RU"/>
        </w:rPr>
        <w:t>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11) Программными средствами электронной площадки обеспечивается: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B64AC3" w:rsidRPr="00B64AC3" w:rsidRDefault="00B64AC3" w:rsidP="00B64A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64AC3">
        <w:rPr>
          <w:rFonts w:ascii="Times New Roman" w:eastAsia="Times New Roman" w:hAnsi="Times New Roman" w:cs="Times New Roman"/>
          <w:color w:val="000000"/>
          <w:lang w:eastAsia="zh-CN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площадки.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B64AC3">
        <w:rPr>
          <w:rFonts w:ascii="Times New Roman" w:eastAsia="Times New Roman" w:hAnsi="Times New Roman" w:cs="Times New Roman"/>
          <w:b/>
          <w:lang w:eastAsia="zh-CN"/>
        </w:rPr>
        <w:t xml:space="preserve">12. </w:t>
      </w: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>Подведение итогов процедуры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/>
          <w:lang w:eastAsia="zh-CN"/>
        </w:rPr>
        <w:tab/>
      </w:r>
      <w:r w:rsidRPr="00B64AC3">
        <w:rPr>
          <w:rFonts w:ascii="Times New Roman" w:eastAsia="Times New Roman" w:hAnsi="Times New Roman" w:cs="Times New Roman"/>
          <w:lang w:eastAsia="zh-CN"/>
        </w:rPr>
        <w:t>1) Победителем аукциона признается участник, который предложил наибольший размер ежегодной арендной платы за земельный участок.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2) </w:t>
      </w:r>
      <w:r w:rsidRPr="00B64AC3">
        <w:rPr>
          <w:rFonts w:ascii="Times New Roman" w:eastAsia="Times New Roman" w:hAnsi="Times New Roman" w:cs="Times New Roman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3) Протокол о результатах аукциона удостоверяет право победителя на заключение договора аренды земельного участка, подписывается Организатором аукциона и размещается на официальном сайте, не позднее рабочего дня, следующего за днем подведения итогов аукциона.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4) Процедура считается завершенной со времени подписания Организатором аукциона протокола о результатах аукциона.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5) Аукцион признается несостоявшимся в следующих случаях: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 по окончании срока подачи заявок была подана только одна заявка;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- по окончании срока подачи заявок не подано ни одной заявки;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- на основании результатов рассмотрения заявок принято решение об отказе в допуске к участию в аукционе всех заявителей на участие в аукционе;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- 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- в случае если в течение 1 (одного) часа после начала проведения аукциона не поступило ни одного предложения о цене, которое предусматривало бы более высокую цену предмету аукциона.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Решение о признании аукциона несостоявшимся оформляется протоколом.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 xml:space="preserve">6) 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 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В протоколе о результатах аукциона указывается следующая информация: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1) сведения о месте, дате и времени проведения аукциона;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2) предмет аукциона, в том числе сведения о местоположении и площади земельного участка;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При признании аукциона несостоявшимся в протокол, указанный в пункте 9 ст. 39.12 Земельного кодекса РФ, включается информация об основании признания аукциона несостоявшимся и сведения, указанные в подпункте 4 пункта 15 ст. 39.12 Земельного кодекса РФ, в отношении лиц, указанных в пунктах 13 и 14 ст. 39.12 Земельного кодекса РФ.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>Специализированная организация являющаяся организатором аукциона, направляет в уполномоченный орган сведения  о  заявителе, признанном единственным  участником аукциона, не  позднее  чем на следующий день после дня  подписания  протокола, указанного  в  пункте  9 ст. 39.12 Земельного кодекса РФ.</w:t>
      </w:r>
    </w:p>
    <w:p w:rsidR="00B64AC3" w:rsidRPr="00B64AC3" w:rsidRDefault="00B64AC3" w:rsidP="00B64AC3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>13.</w:t>
      </w:r>
      <w:r w:rsidRPr="00B64AC3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 </w:t>
      </w:r>
      <w:r w:rsidRPr="00B64AC3">
        <w:rPr>
          <w:rFonts w:ascii="Times New Roman" w:eastAsia="Times New Roman" w:hAnsi="Times New Roman" w:cs="Times New Roman"/>
          <w:b/>
          <w:bCs/>
          <w:lang w:eastAsia="zh-CN"/>
        </w:rPr>
        <w:t>Заключение договора аренды земельного участка по результатам аукциона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B64AC3">
        <w:rPr>
          <w:rFonts w:ascii="Times New Roman" w:eastAsia="Times New Roman" w:hAnsi="Times New Roman" w:cs="Times New Roman"/>
          <w:lang w:eastAsia="zh-CN"/>
        </w:rPr>
        <w:tab/>
        <w:t>1) </w:t>
      </w:r>
      <w:r w:rsidRPr="00B64AC3">
        <w:rPr>
          <w:rFonts w:ascii="Times New Roman" w:eastAsia="Times New Roman" w:hAnsi="Times New Roman" w:cs="Times New Roman"/>
          <w:bCs/>
          <w:iCs/>
          <w:lang w:eastAsia="zh-CN"/>
        </w:rPr>
        <w:t>Заключение договора аренды земельного участка с победителем по результатам аукциона осуществляется в установленном законодательством Российской Федерации порядке.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bCs/>
          <w:iCs/>
          <w:lang w:eastAsia="zh-CN"/>
        </w:rPr>
        <w:tab/>
        <w:t>2)</w:t>
      </w:r>
      <w:bookmarkStart w:id="2" w:name="Par0"/>
      <w:bookmarkEnd w:id="2"/>
      <w:r w:rsidRPr="00B64AC3">
        <w:rPr>
          <w:rFonts w:ascii="Times New Roman" w:eastAsia="Times New Roman" w:hAnsi="Times New Roman" w:cs="Times New Roman"/>
          <w:bCs/>
          <w:iCs/>
          <w:lang w:eastAsia="zh-CN"/>
        </w:rPr>
        <w:t> </w:t>
      </w:r>
      <w:r w:rsidRPr="00B64AC3">
        <w:rPr>
          <w:rFonts w:ascii="Times New Roman" w:eastAsia="Times New Roman" w:hAnsi="Times New Roman" w:cs="Times New Roman"/>
          <w:lang w:eastAsia="ru-RU"/>
        </w:rPr>
        <w:t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bCs/>
          <w:iCs/>
          <w:lang w:eastAsia="zh-CN"/>
        </w:rPr>
        <w:t xml:space="preserve">3) </w:t>
      </w:r>
      <w:r w:rsidRPr="00B64AC3">
        <w:rPr>
          <w:rFonts w:ascii="Times New Roman" w:eastAsia="Times New Roman" w:hAnsi="Times New Roman" w:cs="Times New Roman"/>
          <w:lang w:eastAsia="ru-RU"/>
        </w:rPr>
        <w:t xml:space="preserve">Организатор аукциона обязан в течение пяти дней со дня истечения срока, предусмотренного пунктом 2 раздела 13 документации, направить победителю электронного аукциона или иным лицам, с которыми в соответствии с </w:t>
      </w:r>
      <w:hyperlink r:id="rId12" w:history="1">
        <w:r w:rsidRPr="00B64AC3">
          <w:rPr>
            <w:rFonts w:ascii="Times New Roman" w:eastAsia="Times New Roman" w:hAnsi="Times New Roman" w:cs="Times New Roman"/>
            <w:lang w:eastAsia="ru-RU"/>
          </w:rPr>
          <w:t>пунктами 13</w:t>
        </w:r>
      </w:hyperlink>
      <w:r w:rsidRPr="00B64AC3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3" w:history="1">
        <w:r w:rsidRPr="00B64AC3">
          <w:rPr>
            <w:rFonts w:ascii="Times New Roman" w:eastAsia="Times New Roman" w:hAnsi="Times New Roman" w:cs="Times New Roman"/>
            <w:lang w:eastAsia="ru-RU"/>
          </w:rPr>
          <w:t>14</w:t>
        </w:r>
      </w:hyperlink>
      <w:r w:rsidRPr="00B64AC3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4" w:history="1">
        <w:r w:rsidRPr="00B64AC3">
          <w:rPr>
            <w:rFonts w:ascii="Times New Roman" w:eastAsia="Times New Roman" w:hAnsi="Times New Roman" w:cs="Times New Roman"/>
            <w:lang w:eastAsia="ru-RU"/>
          </w:rPr>
          <w:t>20</w:t>
        </w:r>
      </w:hyperlink>
      <w:r w:rsidRPr="00B64AC3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15" w:history="1">
        <w:r w:rsidRPr="00B64AC3">
          <w:rPr>
            <w:rFonts w:ascii="Times New Roman" w:eastAsia="Times New Roman" w:hAnsi="Times New Roman" w:cs="Times New Roman"/>
            <w:lang w:eastAsia="ru-RU"/>
          </w:rPr>
          <w:t>25 статьи 39.12</w:t>
        </w:r>
      </w:hyperlink>
      <w:r w:rsidRPr="00B64AC3">
        <w:rPr>
          <w:rFonts w:ascii="Times New Roman" w:eastAsia="Times New Roman" w:hAnsi="Times New Roman" w:cs="Times New Roman"/>
          <w:lang w:eastAsia="ru-RU"/>
        </w:rPr>
        <w:t xml:space="preserve"> Земельного кодекса РФ заключается договор аренды земельного участка, находящегося в государственной или муниципальной собственности, подписанный проект договора аренды земельного участка, находящегося в государственной или муниципальной собственности.</w:t>
      </w:r>
    </w:p>
    <w:p w:rsidR="00B64AC3" w:rsidRPr="00B64AC3" w:rsidRDefault="00B64AC3" w:rsidP="00B64AC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64AC3">
        <w:rPr>
          <w:rFonts w:ascii="Times New Roman" w:eastAsia="Times New Roman" w:hAnsi="Times New Roman" w:cs="Times New Roman"/>
          <w:bCs/>
          <w:iCs/>
          <w:lang w:eastAsia="zh-CN"/>
        </w:rPr>
        <w:t xml:space="preserve">4) </w:t>
      </w:r>
      <w:r w:rsidRPr="00B64AC3">
        <w:rPr>
          <w:rFonts w:ascii="Times New Roman" w:eastAsia="Times New Roman" w:hAnsi="Times New Roman" w:cs="Times New Roman"/>
          <w:lang w:eastAsia="ru-RU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iCs/>
          <w:lang w:eastAsia="zh-CN"/>
        </w:rPr>
        <w:t>5) </w:t>
      </w:r>
      <w:r w:rsidRPr="00B64AC3">
        <w:rPr>
          <w:rFonts w:ascii="Times New Roman" w:eastAsia="Times New Roman" w:hAnsi="Times New Roman" w:cs="Times New Roman"/>
          <w:lang w:eastAsia="zh-CN"/>
        </w:rPr>
        <w:t xml:space="preserve">Организатор аукциона направляет победителю аукциона или единственному принявшему участие в аукционе его участнику подписанный проект договора аренды земельного участка,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iCs/>
          <w:lang w:eastAsia="zh-CN"/>
        </w:rPr>
        <w:tab/>
        <w:t xml:space="preserve">6) </w:t>
      </w:r>
      <w:r w:rsidRPr="00B64AC3">
        <w:rPr>
          <w:rFonts w:ascii="Times New Roman" w:eastAsia="Times New Roman" w:hAnsi="Times New Roman" w:cs="Times New Roman"/>
          <w:lang w:eastAsia="zh-CN"/>
        </w:rPr>
        <w:t>Договор аренды земельного участка должен быть подписан и предоставлен               организатору аукциона в течение 10 (Десяти) рабочих дней со дня направления организатором его победителю аукциона, лицу, подавшему единственную заявку на участие в аукционе, заявителю, признанному единственным участником аукциона, или единственному принявшему участие в аукционе участнику.</w:t>
      </w:r>
    </w:p>
    <w:p w:rsidR="00B64AC3" w:rsidRPr="00B64AC3" w:rsidRDefault="00B64AC3" w:rsidP="00B64AC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iCs/>
          <w:lang w:eastAsia="zh-CN"/>
        </w:rPr>
        <w:tab/>
        <w:t xml:space="preserve">7) </w:t>
      </w:r>
      <w:r w:rsidRPr="00B64AC3">
        <w:rPr>
          <w:rFonts w:ascii="Times New Roman" w:eastAsia="Times New Roman" w:hAnsi="Times New Roman" w:cs="Times New Roman"/>
          <w:lang w:eastAsia="zh-CN"/>
        </w:rPr>
        <w:t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64AC3" w:rsidRPr="00B64AC3" w:rsidRDefault="00B64AC3" w:rsidP="00B64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64AC3">
        <w:rPr>
          <w:rFonts w:ascii="Times New Roman" w:eastAsia="Times New Roman" w:hAnsi="Times New Roman" w:cs="Times New Roman"/>
          <w:bCs/>
          <w:iCs/>
          <w:lang w:eastAsia="zh-CN"/>
        </w:rPr>
        <w:tab/>
        <w:t xml:space="preserve">8) </w:t>
      </w:r>
      <w:r w:rsidRPr="00B64AC3">
        <w:rPr>
          <w:rFonts w:ascii="Times New Roman" w:eastAsia="Times New Roman" w:hAnsi="Times New Roman" w:cs="Times New Roman"/>
          <w:lang w:eastAsia="zh-CN"/>
        </w:rPr>
        <w:t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B64AC3" w:rsidRPr="00B64AC3" w:rsidRDefault="00B64AC3" w:rsidP="00B64AC3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B64AC3">
        <w:rPr>
          <w:rFonts w:ascii="Times New Roman" w:eastAsia="Times New Roman" w:hAnsi="Times New Roman" w:cs="Times New Roman"/>
          <w:b/>
          <w:bCs/>
          <w:iCs/>
          <w:lang w:eastAsia="zh-CN"/>
        </w:rPr>
        <w:t>14. Заключительные положения</w:t>
      </w:r>
    </w:p>
    <w:p w:rsidR="00B64AC3" w:rsidRPr="00B64AC3" w:rsidRDefault="00B64AC3" w:rsidP="00B64AC3">
      <w:pPr>
        <w:suppressAutoHyphens/>
        <w:spacing w:after="0" w:line="100" w:lineRule="atLeast"/>
        <w:ind w:firstLine="528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B64AC3">
        <w:rPr>
          <w:rFonts w:ascii="Times New Roman" w:eastAsia="Times New Roman" w:hAnsi="Times New Roman" w:cs="Times New Roman"/>
          <w:b/>
          <w:bCs/>
          <w:kern w:val="1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РФ.</w:t>
      </w:r>
    </w:p>
    <w:p w:rsidR="00B64AC3" w:rsidRDefault="00B64AC3"/>
    <w:sectPr w:rsidR="00B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35"/>
    <w:rsid w:val="00532235"/>
    <w:rsid w:val="00B07128"/>
    <w:rsid w:val="00B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1B25"/>
  <w15:chartTrackingRefBased/>
  <w15:docId w15:val="{F8A8EBF5-19CD-4CCD-9FBF-DE482948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ACCAEC1BFD4DC16E9F8047330EAEDCD3F2F446CD2780129D5F0348B9C6CD41D9C7F432AA5E265A23DF600998284F279C361466Bp16AH" TargetMode="External"/><Relationship Id="rId13" Type="http://schemas.openxmlformats.org/officeDocument/2006/relationships/hyperlink" Target="consultantplus://offline/ref=3E0BBF563BA58C17141CD1CC88268B18AF91DAF5C00354A517BEEBBFC42DCE5488C0B32D7C0C46E78C272B2714034FA84DA91CC75Dr0x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7ACCAEC1BFD4DC16E9F8047330EAEDCD3F2F446CD2780129D5F0348B9C6CD41D9C7F432BACE265A23DF600998284F279C361466Bp16AH" TargetMode="External"/><Relationship Id="rId12" Type="http://schemas.openxmlformats.org/officeDocument/2006/relationships/hyperlink" Target="consultantplus://offline/ref=3E0BBF563BA58C17141CD1CC88268B18AF91DAF5C00354A517BEEBBFC42DCE5488C0B32D7D0546E78C272B2714034FA84DA91CC75Dr0x2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hyperlink" Target="mailto:iSupport@rts-tender.ru" TargetMode="External"/><Relationship Id="rId15" Type="http://schemas.openxmlformats.org/officeDocument/2006/relationships/hyperlink" Target="consultantplus://offline/ref=3E0BBF563BA58C17141CD1CC88268B18AF91DAF5C00354A517BEEBBFC42DCE5488C0B32A750D4FB0DF682A7B51525CA94AA91EC441037431rEx9D" TargetMode="External"/><Relationship Id="rId10" Type="http://schemas.openxmlformats.org/officeDocument/2006/relationships/hyperlink" Target="consultantplus://offline/ref=5F7ACCAEC1BFD4DC16E9F8047330EAEDCD3F2F446CD2780129D5F0348B9C6CD41D9C7F4423A4EB32F172F75CDDD497F279C36345771B004Dp06AH" TargetMode="External"/><Relationship Id="rId4" Type="http://schemas.openxmlformats.org/officeDocument/2006/relationships/hyperlink" Target="http://www.rts-tender.ru" TargetMode="External"/><Relationship Id="rId9" Type="http://schemas.openxmlformats.org/officeDocument/2006/relationships/hyperlink" Target="consultantplus://offline/ref=5F7ACCAEC1BFD4DC16E9F8047330EAEDCD3F2F446CD2780129D5F0348B9C6CD41D9C7F4223A7E265A23DF600998284F279C361466Bp16AH" TargetMode="External"/><Relationship Id="rId14" Type="http://schemas.openxmlformats.org/officeDocument/2006/relationships/hyperlink" Target="consultantplus://offline/ref=3E0BBF563BA58C17141CD1CC88268B18AF91DAF5C00354A517BEEBBFC42DCE5488C0B32C750E46E78C272B2714034FA84DA91CC75Dr0x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4827</Words>
  <Characters>27520</Characters>
  <Application>Microsoft Office Word</Application>
  <DocSecurity>0</DocSecurity>
  <Lines>229</Lines>
  <Paragraphs>64</Paragraphs>
  <ScaleCrop>false</ScaleCrop>
  <Company/>
  <LinksUpToDate>false</LinksUpToDate>
  <CharactersWithSpaces>32283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2025-05-12T08:53:00Z</dcterms:created>
  <dcterms:modified xsi:type="dcterms:W3CDTF">2025-05-12T08:54:00Z</dcterms:modified>
</cp:coreProperties>
</file>